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DA1" w:rsidRDefault="00A11DA1" w:rsidP="00A11DA1">
      <w:pPr>
        <w:spacing w:after="0" w:line="100" w:lineRule="atLeast"/>
        <w:rPr>
          <w:rFonts w:ascii="Times New Roman" w:hAnsi="Times New Roman"/>
          <w:lang w:val="ro-RO"/>
        </w:rPr>
      </w:pPr>
      <w:r>
        <w:rPr>
          <w:noProof/>
        </w:rPr>
        <w:drawing>
          <wp:inline distT="0" distB="0" distL="0" distR="0">
            <wp:extent cx="1466850" cy="638175"/>
            <wp:effectExtent l="19050" t="0" r="0" b="0"/>
            <wp:docPr id="1" name="Picture 1" descr="ANM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MC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ro-RO"/>
        </w:rPr>
        <w:tab/>
      </w:r>
      <w:r>
        <w:rPr>
          <w:lang w:val="ro-RO"/>
        </w:rPr>
        <w:tab/>
      </w:r>
      <w:r>
        <w:rPr>
          <w:rFonts w:ascii="Times New Roman" w:hAnsi="Times New Roman"/>
          <w:lang w:val="ro-RO"/>
        </w:rPr>
        <w:t>ROMÂNIA</w:t>
      </w:r>
      <w:r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ab/>
      </w:r>
      <w:r>
        <w:rPr>
          <w:noProof/>
        </w:rPr>
        <w:drawing>
          <wp:inline distT="0" distB="0" distL="0" distR="0">
            <wp:extent cx="1181100" cy="752475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lang w:val="ro-RO"/>
        </w:rPr>
        <w:tab/>
      </w:r>
    </w:p>
    <w:p w:rsidR="00A11DA1" w:rsidRDefault="00A11DA1" w:rsidP="00A11DA1">
      <w:pPr>
        <w:spacing w:after="0" w:line="100" w:lineRule="atLeast"/>
        <w:jc w:val="center"/>
        <w:rPr>
          <w:rFonts w:ascii="Times New Roman" w:hAnsi="Times New Roman"/>
          <w:b/>
          <w:sz w:val="28"/>
          <w:lang w:val="ro-RO"/>
        </w:rPr>
      </w:pPr>
      <w:r>
        <w:rPr>
          <w:rFonts w:ascii="Times New Roman" w:hAnsi="Times New Roman"/>
          <w:lang w:val="ro-RO"/>
        </w:rPr>
        <w:t>MUNICIPIUL MARGHITA</w:t>
      </w:r>
    </w:p>
    <w:p w:rsidR="00A11DA1" w:rsidRDefault="00A11DA1" w:rsidP="00A11DA1">
      <w:pPr>
        <w:spacing w:after="0" w:line="100" w:lineRule="atLeast"/>
        <w:jc w:val="center"/>
        <w:rPr>
          <w:rFonts w:ascii="Times New Roman" w:hAnsi="Times New Roman"/>
          <w:b/>
          <w:i/>
          <w:sz w:val="28"/>
          <w:lang w:val="ro-RO"/>
        </w:rPr>
      </w:pPr>
      <w:r>
        <w:rPr>
          <w:rFonts w:ascii="Times New Roman" w:hAnsi="Times New Roman"/>
          <w:b/>
          <w:sz w:val="28"/>
          <w:lang w:val="ro-RO"/>
        </w:rPr>
        <w:t>SPITALUL MUNICIPAL</w:t>
      </w:r>
      <w:r>
        <w:rPr>
          <w:rFonts w:ascii="Times New Roman" w:hAnsi="Times New Roman"/>
          <w:b/>
          <w:i/>
          <w:sz w:val="28"/>
          <w:lang w:val="ro-RO"/>
        </w:rPr>
        <w:t xml:space="preserve"> ,,DR. POP MIRCEA” </w:t>
      </w:r>
      <w:r>
        <w:rPr>
          <w:rFonts w:ascii="Times New Roman" w:hAnsi="Times New Roman"/>
          <w:b/>
          <w:sz w:val="28"/>
          <w:lang w:val="ro-RO"/>
        </w:rPr>
        <w:t>MARGHITA</w:t>
      </w:r>
    </w:p>
    <w:p w:rsidR="00A11DA1" w:rsidRDefault="00A11DA1" w:rsidP="00A11DA1">
      <w:pPr>
        <w:spacing w:after="0" w:line="100" w:lineRule="atLeast"/>
        <w:jc w:val="center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i/>
          <w:sz w:val="28"/>
          <w:lang w:val="ro-RO"/>
        </w:rPr>
        <w:t xml:space="preserve">DR. POP MIRCEA </w:t>
      </w:r>
      <w:r>
        <w:rPr>
          <w:rFonts w:ascii="Times New Roman" w:hAnsi="Times New Roman"/>
          <w:b/>
          <w:sz w:val="28"/>
          <w:lang w:val="ro-RO"/>
        </w:rPr>
        <w:t>VÁROSI KÓRHÁZ – MARGITTA</w:t>
      </w:r>
    </w:p>
    <w:p w:rsidR="00A11DA1" w:rsidRDefault="00A11DA1" w:rsidP="00A11DA1">
      <w:pPr>
        <w:spacing w:after="0" w:line="100" w:lineRule="atLeast"/>
        <w:jc w:val="center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415300, Marghita, strada Eroilor nr. 12 – 14, judeţul Bihor,</w:t>
      </w:r>
    </w:p>
    <w:p w:rsidR="00A11DA1" w:rsidRDefault="00A11DA1" w:rsidP="00A11DA1">
      <w:pPr>
        <w:spacing w:after="0" w:line="100" w:lineRule="atLeast"/>
        <w:jc w:val="center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C.F. 4230517.  Operator date cu caracter personal nr. 13020</w:t>
      </w:r>
    </w:p>
    <w:p w:rsidR="00A11DA1" w:rsidRDefault="00A11DA1" w:rsidP="00A11DA1">
      <w:pPr>
        <w:spacing w:after="0" w:line="100" w:lineRule="atLeast"/>
        <w:jc w:val="center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Telefon: Secretariat: 0259/362309; Poarta: 0259/362475.</w:t>
      </w:r>
    </w:p>
    <w:p w:rsidR="00A11DA1" w:rsidRDefault="00A11DA1" w:rsidP="00A11DA1">
      <w:pPr>
        <w:pBdr>
          <w:bottom w:val="single" w:sz="12" w:space="1" w:color="000000"/>
        </w:pBdr>
        <w:spacing w:after="0" w:line="100" w:lineRule="atLeast"/>
        <w:jc w:val="center"/>
      </w:pPr>
      <w:r>
        <w:rPr>
          <w:rFonts w:ascii="Times New Roman" w:hAnsi="Times New Roman"/>
          <w:lang w:val="ro-RO"/>
        </w:rPr>
        <w:t xml:space="preserve">e-mail :  </w:t>
      </w:r>
      <w:r>
        <w:rPr>
          <w:rStyle w:val="Hyperlink"/>
          <w:rFonts w:ascii="Times New Roman" w:hAnsi="Times New Roman"/>
          <w:lang w:val="ro-RO"/>
        </w:rPr>
        <w:t>spitalulmarghita@yahoo.com</w:t>
      </w:r>
      <w:r>
        <w:rPr>
          <w:rFonts w:ascii="Times New Roman" w:hAnsi="Times New Roman"/>
          <w:lang w:val="ro-RO"/>
        </w:rPr>
        <w:t xml:space="preserve">; web: </w:t>
      </w:r>
      <w:r>
        <w:rPr>
          <w:rStyle w:val="Hyperlink"/>
          <w:rFonts w:ascii="Times New Roman" w:hAnsi="Times New Roman"/>
          <w:lang w:val="ro-RO"/>
        </w:rPr>
        <w:t>www.spitalulmarghita.ro</w:t>
      </w:r>
      <w:r>
        <w:rPr>
          <w:rFonts w:ascii="Times New Roman" w:hAnsi="Times New Roman"/>
          <w:lang w:val="ro-RO"/>
        </w:rPr>
        <w:t xml:space="preserve"> </w:t>
      </w:r>
    </w:p>
    <w:p w:rsidR="00A11DA1" w:rsidRDefault="00A11DA1"/>
    <w:p w:rsidR="00A11DA1" w:rsidRPr="00BB56F7" w:rsidRDefault="00A11DA1" w:rsidP="00A11DA1">
      <w:pPr>
        <w:jc w:val="center"/>
        <w:rPr>
          <w:b/>
        </w:rPr>
      </w:pPr>
      <w:r w:rsidRPr="00BB56F7">
        <w:rPr>
          <w:b/>
        </w:rPr>
        <w:t>TEMATICA</w:t>
      </w:r>
      <w:r w:rsidR="00BB56F7" w:rsidRPr="00BB56F7">
        <w:rPr>
          <w:b/>
        </w:rPr>
        <w:t xml:space="preserve"> </w:t>
      </w:r>
      <w:proofErr w:type="gramStart"/>
      <w:r w:rsidR="00BB56F7" w:rsidRPr="00BB56F7">
        <w:rPr>
          <w:b/>
        </w:rPr>
        <w:t>PENTRU  CONCURSUL</w:t>
      </w:r>
      <w:proofErr w:type="gramEnd"/>
      <w:r w:rsidR="00BB56F7" w:rsidRPr="00BB56F7">
        <w:rPr>
          <w:b/>
        </w:rPr>
        <w:t xml:space="preserve"> DE  OCUPARE  DE  POST</w:t>
      </w:r>
    </w:p>
    <w:p w:rsidR="00A11DA1" w:rsidRPr="00BB56F7" w:rsidRDefault="00BB56F7" w:rsidP="00A11DA1">
      <w:pPr>
        <w:jc w:val="center"/>
        <w:rPr>
          <w:b/>
        </w:rPr>
      </w:pPr>
      <w:proofErr w:type="gramStart"/>
      <w:r w:rsidRPr="00BB56F7">
        <w:rPr>
          <w:b/>
        </w:rPr>
        <w:t xml:space="preserve">SPECIALITATEA  </w:t>
      </w:r>
      <w:r w:rsidR="00A11DA1" w:rsidRPr="00BB56F7">
        <w:rPr>
          <w:b/>
        </w:rPr>
        <w:t>RECUPERARE</w:t>
      </w:r>
      <w:proofErr w:type="gramEnd"/>
      <w:r w:rsidR="00A11DA1" w:rsidRPr="00BB56F7">
        <w:rPr>
          <w:b/>
        </w:rPr>
        <w:t>, MEDICINĂ FIZICĂ ŞI BALNEOLOGIE</w:t>
      </w:r>
    </w:p>
    <w:p w:rsidR="00BB56F7" w:rsidRDefault="00BB56F7" w:rsidP="001B5AD7">
      <w:pPr>
        <w:spacing w:after="0" w:line="240" w:lineRule="auto"/>
      </w:pPr>
    </w:p>
    <w:p w:rsidR="00BB56F7" w:rsidRDefault="00BB56F7" w:rsidP="00BB56F7">
      <w:pPr>
        <w:spacing w:after="0" w:line="240" w:lineRule="auto"/>
        <w:jc w:val="both"/>
      </w:pPr>
    </w:p>
    <w:p w:rsidR="00A11DA1" w:rsidRPr="0058573A" w:rsidRDefault="00A11DA1" w:rsidP="00585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    I.  PROBA SCRISA</w:t>
      </w:r>
    </w:p>
    <w:p w:rsidR="00A11DA1" w:rsidRPr="0058573A" w:rsidRDefault="001B5AD7" w:rsidP="00585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    </w:t>
      </w:r>
      <w:r w:rsidR="00A11DA1" w:rsidRPr="0058573A">
        <w:rPr>
          <w:rFonts w:ascii="Times New Roman" w:hAnsi="Times New Roman" w:cs="Times New Roman"/>
          <w:sz w:val="24"/>
          <w:szCs w:val="24"/>
        </w:rPr>
        <w:t>II</w:t>
      </w:r>
      <w:r w:rsidR="00FB1A75">
        <w:rPr>
          <w:rFonts w:ascii="Times New Roman" w:hAnsi="Times New Roman" w:cs="Times New Roman"/>
          <w:sz w:val="24"/>
          <w:szCs w:val="24"/>
        </w:rPr>
        <w:t xml:space="preserve"> PROBA CLINICA</w:t>
      </w:r>
    </w:p>
    <w:p w:rsidR="001B5AD7" w:rsidRPr="0058573A" w:rsidRDefault="001B5AD7" w:rsidP="00585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    </w:t>
      </w:r>
      <w:r w:rsidR="00A11DA1" w:rsidRPr="0058573A">
        <w:rPr>
          <w:rFonts w:ascii="Times New Roman" w:hAnsi="Times New Roman" w:cs="Times New Roman"/>
          <w:sz w:val="24"/>
          <w:szCs w:val="24"/>
        </w:rPr>
        <w:t>I</w:t>
      </w:r>
      <w:r w:rsidR="00FB1A75">
        <w:rPr>
          <w:rFonts w:ascii="Times New Roman" w:hAnsi="Times New Roman" w:cs="Times New Roman"/>
          <w:sz w:val="24"/>
          <w:szCs w:val="24"/>
        </w:rPr>
        <w:t>II</w:t>
      </w:r>
      <w:r w:rsidR="00A11DA1" w:rsidRPr="0058573A">
        <w:rPr>
          <w:rFonts w:ascii="Times New Roman" w:hAnsi="Times New Roman" w:cs="Times New Roman"/>
          <w:sz w:val="24"/>
          <w:szCs w:val="24"/>
        </w:rPr>
        <w:t xml:space="preserve">. PROBA </w:t>
      </w:r>
      <w:r w:rsidRPr="0058573A">
        <w:rPr>
          <w:rFonts w:ascii="Times New Roman" w:hAnsi="Times New Roman" w:cs="Times New Roman"/>
          <w:sz w:val="24"/>
          <w:szCs w:val="24"/>
        </w:rPr>
        <w:t xml:space="preserve">  </w:t>
      </w:r>
      <w:r w:rsidR="00A11DA1" w:rsidRPr="0058573A">
        <w:rPr>
          <w:rFonts w:ascii="Times New Roman" w:hAnsi="Times New Roman" w:cs="Times New Roman"/>
          <w:sz w:val="24"/>
          <w:szCs w:val="24"/>
        </w:rPr>
        <w:t>PRACTICA</w:t>
      </w:r>
    </w:p>
    <w:p w:rsidR="001B5AD7" w:rsidRPr="0058573A" w:rsidRDefault="001B5AD7" w:rsidP="00585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5AD7" w:rsidRPr="0058573A" w:rsidRDefault="001B5AD7" w:rsidP="00585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DA1" w:rsidRPr="0058573A" w:rsidRDefault="001B5AD7" w:rsidP="00585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     I. PROBA SCRISA</w:t>
      </w:r>
    </w:p>
    <w:p w:rsidR="001B5AD7" w:rsidRPr="0058573A" w:rsidRDefault="001B5AD7" w:rsidP="00585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Kinetoterapia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forta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rezistenta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musculara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(3, p.272-286)</w:t>
      </w:r>
    </w:p>
    <w:p w:rsidR="001B5AD7" w:rsidRPr="0058573A" w:rsidRDefault="001B5AD7" w:rsidP="00585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Kinetoterapia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coordonare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echilibru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(3, p.287-291) </w:t>
      </w:r>
    </w:p>
    <w:p w:rsidR="001B5AD7" w:rsidRPr="0058573A" w:rsidRDefault="001B5AD7" w:rsidP="00585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Kinetoterapia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cresterea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capacitatii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efort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afectiunile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cardiovasculare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(3, p.310-317) </w:t>
      </w:r>
    </w:p>
    <w:p w:rsidR="001B5AD7" w:rsidRPr="0058573A" w:rsidRDefault="001B5AD7" w:rsidP="00585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Kinetoterapia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functiilor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respiratorii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(3, p.292-309)</w:t>
      </w:r>
    </w:p>
    <w:p w:rsidR="001B5AD7" w:rsidRPr="0058573A" w:rsidRDefault="001B5AD7" w:rsidP="00585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Kinetoterapia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mobilizare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articulara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(3, p.265-272) </w:t>
      </w:r>
    </w:p>
    <w:p w:rsidR="001B5AD7" w:rsidRPr="0058573A" w:rsidRDefault="001B5AD7" w:rsidP="00585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Ortezele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indicate in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recuperarea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afectiunilor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mio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artro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>-kinetic (2)</w:t>
      </w:r>
    </w:p>
    <w:p w:rsidR="001B5AD7" w:rsidRPr="0058573A" w:rsidRDefault="001B5AD7" w:rsidP="00585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7.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Terapia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ocupationala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medicala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locomotor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(8)</w:t>
      </w:r>
    </w:p>
    <w:p w:rsidR="001B5AD7" w:rsidRPr="0058573A" w:rsidRDefault="001B5AD7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8.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Masajul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tractiunile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manipularile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(1 p 91-</w:t>
      </w:r>
      <w:proofErr w:type="gramStart"/>
      <w:r w:rsidRPr="0058573A">
        <w:rPr>
          <w:rFonts w:ascii="Times New Roman" w:hAnsi="Times New Roman" w:cs="Times New Roman"/>
          <w:sz w:val="24"/>
          <w:szCs w:val="24"/>
        </w:rPr>
        <w:t>118 ;</w:t>
      </w:r>
      <w:proofErr w:type="gramEnd"/>
      <w:r w:rsidRPr="0058573A">
        <w:rPr>
          <w:rFonts w:ascii="Times New Roman" w:hAnsi="Times New Roman" w:cs="Times New Roman"/>
          <w:sz w:val="24"/>
          <w:szCs w:val="24"/>
        </w:rPr>
        <w:t xml:space="preserve"> 3, p.240-246) </w:t>
      </w:r>
    </w:p>
    <w:p w:rsidR="001B5AD7" w:rsidRPr="0058573A" w:rsidRDefault="001B5AD7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Metodele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termoterapie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generala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locala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diatermia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scurte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microunde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(6, p.215-240)</w:t>
      </w:r>
    </w:p>
    <w:p w:rsidR="001B5AD7" w:rsidRPr="0058573A" w:rsidRDefault="001B5AD7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10.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Electroterapia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stimulare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analgetica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musculara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curent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galvanic,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joasa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medie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(6, p.121-139, 143-180, 181-211)</w:t>
      </w:r>
    </w:p>
    <w:p w:rsidR="001B5AD7" w:rsidRPr="0058573A" w:rsidRDefault="001B5AD7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11.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Sonoterapia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terapia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campuri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electromagnetice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(6, p.312-339)</w:t>
      </w:r>
    </w:p>
    <w:p w:rsidR="001B5AD7" w:rsidRPr="0058573A" w:rsidRDefault="001B5AD7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12.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Biostimularea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laseri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(5)</w:t>
      </w:r>
    </w:p>
    <w:p w:rsidR="001B5AD7" w:rsidRPr="0058573A" w:rsidRDefault="001B5AD7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13.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Fototerapia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infrarosii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lumina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ultraviolete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(6, p.265-311) </w:t>
      </w:r>
    </w:p>
    <w:p w:rsidR="001B5AD7" w:rsidRPr="0058573A" w:rsidRDefault="001B5AD7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Terapia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respiratorie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inhaloterapia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RPPI,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posturile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drenaj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>) (3, p.292-309)</w:t>
      </w:r>
    </w:p>
    <w:p w:rsidR="001B5AD7" w:rsidRPr="0058573A" w:rsidRDefault="001B5AD7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15.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Apele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minerale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clasificare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caracteristici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tipuri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efecte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farmacologice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terapeutice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mecanisme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actiune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metodologie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indicatii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crenoterapie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balneatie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externa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(9, p.21-34, 49-154)</w:t>
      </w:r>
    </w:p>
    <w:p w:rsidR="001B5AD7" w:rsidRPr="0058573A" w:rsidRDefault="001B5AD7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16.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Bioclimatul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zonelor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balneo-climatice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din Romania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metodologia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climatoterapie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(9, p.16-21)</w:t>
      </w:r>
    </w:p>
    <w:p w:rsidR="001B5AD7" w:rsidRPr="0058573A" w:rsidRDefault="001B5AD7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17.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Baile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minerale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namolurile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mofetele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tipuri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efecte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fiziologice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terapeutice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mecanisme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actiune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metodologie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indicatii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(9, p.21-44)</w:t>
      </w:r>
    </w:p>
    <w:p w:rsidR="001B5AD7" w:rsidRPr="0058573A" w:rsidRDefault="001B5AD7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18.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Curele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balneare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profilactice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active (9, p.109-205) </w:t>
      </w:r>
    </w:p>
    <w:p w:rsidR="001B5AD7" w:rsidRPr="0058573A" w:rsidRDefault="001B5AD7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Afectiunile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neurologice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periferice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membrului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superior (7, p.737-770)</w:t>
      </w:r>
    </w:p>
    <w:p w:rsidR="001B5AD7" w:rsidRPr="0058573A" w:rsidRDefault="001B5AD7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20.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Afectiunile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neurologice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periferice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membrului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inferior (7, p.737-770)</w:t>
      </w:r>
    </w:p>
    <w:p w:rsidR="001B5AD7" w:rsidRPr="0058573A" w:rsidRDefault="001B5AD7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21.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Polinevritele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(7, p.737-770)</w:t>
      </w:r>
    </w:p>
    <w:p w:rsidR="00FB1A75" w:rsidRDefault="00FB1A75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AD7" w:rsidRPr="0058573A" w:rsidRDefault="001B5AD7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22.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Paralizii-pareze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nervilor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cranieni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trigemen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facial (7, p.681-692) </w:t>
      </w:r>
    </w:p>
    <w:p w:rsidR="001B5AD7" w:rsidRPr="0058573A" w:rsidRDefault="001B5AD7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23.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Sechele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AVC (4, p.208-223)</w:t>
      </w:r>
    </w:p>
    <w:p w:rsidR="001B5AD7" w:rsidRPr="0058573A" w:rsidRDefault="001B5AD7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24.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Sechele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traumatisme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tumori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craniene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(7)</w:t>
      </w:r>
    </w:p>
    <w:p w:rsidR="00E42CF1" w:rsidRPr="0058573A" w:rsidRDefault="001B5AD7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25.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Sechele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leziuni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medulare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(tetra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parapareze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>) (4, p.270-275)</w:t>
      </w:r>
    </w:p>
    <w:p w:rsidR="00E42CF1" w:rsidRPr="0058573A" w:rsidRDefault="001B5AD7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26.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Mielopatii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(7, p.786-829) </w:t>
      </w:r>
    </w:p>
    <w:p w:rsidR="00E42CF1" w:rsidRPr="0058573A" w:rsidRDefault="001B5AD7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27.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Afectiuni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unitatii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motorii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miopatii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distrofii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musculare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polio, SLA,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atrofia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musculara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spinala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>) (7, p.786-829)</w:t>
      </w:r>
    </w:p>
    <w:p w:rsidR="00E42CF1" w:rsidRPr="0058573A" w:rsidRDefault="001B5AD7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28.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Boala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Parkinson (4, p.278-284) </w:t>
      </w:r>
    </w:p>
    <w:p w:rsidR="00E42CF1" w:rsidRPr="0058573A" w:rsidRDefault="001B5AD7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29.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Scleroza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multipla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(4, p.275-277)</w:t>
      </w:r>
    </w:p>
    <w:p w:rsidR="00E42CF1" w:rsidRPr="0058573A" w:rsidRDefault="001B5AD7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30.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Sechele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fracturi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membrelor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(3, p.17-158)</w:t>
      </w:r>
    </w:p>
    <w:p w:rsidR="00E42CF1" w:rsidRPr="0058573A" w:rsidRDefault="001B5AD7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31.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Sechele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traumatisme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articulare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interventii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chirurgicale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articulare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(3, p.29-53)</w:t>
      </w:r>
    </w:p>
    <w:p w:rsidR="00E42CF1" w:rsidRPr="0058573A" w:rsidRDefault="001B5AD7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32.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Osteonecrozele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aseptice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(3, p.517-520)</w:t>
      </w:r>
    </w:p>
    <w:p w:rsidR="00E42CF1" w:rsidRPr="0058573A" w:rsidRDefault="001B5AD7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33.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Protezele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articulare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(3, p.517-520)</w:t>
      </w:r>
    </w:p>
    <w:p w:rsidR="00E42CF1" w:rsidRPr="0058573A" w:rsidRDefault="001B5AD7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34.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Algoneurodistrofia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(3, p.139-141) </w:t>
      </w:r>
    </w:p>
    <w:p w:rsidR="00E42CF1" w:rsidRPr="0058573A" w:rsidRDefault="001B5AD7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35.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Amputatii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2CF1" w:rsidRPr="0058573A" w:rsidRDefault="001B5AD7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36.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Scoliozele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tulburari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statica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coloanei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membrelor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inferioare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(3, p.533-539)</w:t>
      </w:r>
    </w:p>
    <w:p w:rsidR="00E42CF1" w:rsidRPr="0058573A" w:rsidRDefault="00E42CF1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37.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Sechele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fracturi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vertebrale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leziuni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mielice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>) (1, p.146-153)</w:t>
      </w:r>
    </w:p>
    <w:p w:rsidR="00E42CF1" w:rsidRPr="0058573A" w:rsidRDefault="00E42CF1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38.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Sechele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traumatisme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tesuturi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moi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573A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proofErr w:type="gram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leziuni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nervi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incarcerare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>) (3, p.180-186, 209-214, 222-246, 386-392)</w:t>
      </w:r>
    </w:p>
    <w:p w:rsidR="00E42CF1" w:rsidRPr="0058573A" w:rsidRDefault="00E42CF1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39.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Sechele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arsuri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interventii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chirurgie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plastica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2CF1" w:rsidRPr="0058573A" w:rsidRDefault="00E42CF1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40.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Recuperarea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traumatismelor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sportive </w:t>
      </w:r>
    </w:p>
    <w:p w:rsidR="00E42CF1" w:rsidRPr="0058573A" w:rsidRDefault="00E42CF1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41.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Spondilita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ankilozanta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(3, p.529-533) </w:t>
      </w:r>
    </w:p>
    <w:p w:rsidR="00BB528B" w:rsidRPr="0058573A" w:rsidRDefault="00E42CF1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42.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spondilartropatii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artrita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psoriazica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sindromul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Reiter,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artrita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reactiva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enterocolopatii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28B" w:rsidRPr="0058573A" w:rsidRDefault="00E42CF1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43.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Poliartrita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reumatoida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(1, p.190-203) </w:t>
      </w:r>
    </w:p>
    <w:p w:rsidR="00BB528B" w:rsidRPr="0058573A" w:rsidRDefault="00E42CF1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44.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boli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colagen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: LES,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sclerodermia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AR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juvenila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(1, p.187-190)</w:t>
      </w:r>
      <w:r w:rsidR="00BB528B" w:rsidRPr="005857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45.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Polimiozitele</w:t>
      </w:r>
      <w:proofErr w:type="spellEnd"/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46.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Patologia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disco-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vertebrala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coloanei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lombo-sacrate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(1, p.211-</w:t>
      </w:r>
      <w:proofErr w:type="gramStart"/>
      <w:r w:rsidRPr="0058573A">
        <w:rPr>
          <w:rFonts w:ascii="Times New Roman" w:hAnsi="Times New Roman" w:cs="Times New Roman"/>
          <w:sz w:val="24"/>
          <w:szCs w:val="24"/>
        </w:rPr>
        <w:t>218 ;</w:t>
      </w:r>
      <w:proofErr w:type="gramEnd"/>
      <w:r w:rsidRPr="0058573A">
        <w:rPr>
          <w:rFonts w:ascii="Times New Roman" w:hAnsi="Times New Roman" w:cs="Times New Roman"/>
          <w:sz w:val="24"/>
          <w:szCs w:val="24"/>
        </w:rPr>
        <w:t xml:space="preserve"> 3, p.540-552) </w:t>
      </w: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47.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Patologia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disco-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vertebrala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coloanei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cervicale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(1, p.211-218)</w:t>
      </w: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48.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Afectiuni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degenerative ale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articulatiilor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membrelor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- sold,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genunchi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glezna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cot,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pumn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(3, p.501- 507, 511-513, 515-518, 519-521; 1, p.206-228, 251-268)</w:t>
      </w: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49.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Periartritele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(3, p.501-507) </w:t>
      </w: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50.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Fibromialgia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sindromul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dureros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miofascial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(1, p.251-261) </w:t>
      </w: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51.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afectiuni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tesuturilor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moi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tendoane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fascii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muschi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>, etc.</w:t>
      </w: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52.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Osteoporoza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(10) </w:t>
      </w: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53.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Osteoartropatii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neuropatii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boli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sanguine</w:t>
      </w: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54.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Sechele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infarct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cardiopatiile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ischemice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cronice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(1, p.239-242) </w:t>
      </w: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55.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Hipertensiunea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arteriala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(1, p.239-242) </w:t>
      </w: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56.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Boli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vasculare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periferice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arteriopatii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afectiuni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veno-limfatice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>) (1, p.239-242)</w:t>
      </w: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57. BPOC (3, p.109-118) </w:t>
      </w: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58.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Astmul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bronsic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(3, p.109-118)</w:t>
      </w: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59.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Boli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disfunctii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ventilatorii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restrictive de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cauza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toraco-pulmonara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centrala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(3, p.109-118)</w:t>
      </w: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60.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Recuperarea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afectiunilor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traumatice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ortopedico-traumatice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artrita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juvenila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tulburarile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statica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coloanei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vertebrale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membrelor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luxatiile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congenitale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soldului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osteocondrodistrofiile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boala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573A">
        <w:rPr>
          <w:rFonts w:ascii="Times New Roman" w:hAnsi="Times New Roman" w:cs="Times New Roman"/>
          <w:sz w:val="24"/>
          <w:szCs w:val="24"/>
        </w:rPr>
        <w:t>Down</w:t>
      </w:r>
      <w:proofErr w:type="gram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distrofiile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musculare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sechelele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traumatismelor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membrelor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(11) </w:t>
      </w: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61.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Recuperarea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afectiunilor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neurologice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sechele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encefalopatii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(IMC),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leziunile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posttraumatice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nervilor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periferici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sechelele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traumatismelor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vertebrale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leziuni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mielice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sechele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polio,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spina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bifida (11) </w:t>
      </w: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62.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Recuperarea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varstnicilor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particularitati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recuperarii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geriatrice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balneogeriatriei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) (1, p.243-250) </w:t>
      </w:r>
    </w:p>
    <w:p w:rsidR="00BB56F7" w:rsidRPr="0058573A" w:rsidRDefault="00BB56F7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6F7" w:rsidRPr="0058573A" w:rsidRDefault="00BB56F7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A75" w:rsidRDefault="00FB1A75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63.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Crenoterapia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bolilor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digestive, de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nutritie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urologice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cura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balneara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crenoterapie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domiciliu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tipuri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de ape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minerale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indicatii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metodologie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) (9, p.118-138) </w:t>
      </w: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64.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Tratamentul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fizical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balnear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bolilor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ginecologice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dermatologice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endocrine (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obiective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efecte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metodologie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indicatii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>) (9, p.139-149)</w:t>
      </w: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65.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Tratamentul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fizical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balnear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afectiuni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neuropsihice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anxietate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depresie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nevroze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) (9, p.95-101) </w:t>
      </w: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66.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Fiziopatologia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terapia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farmacologica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durerii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(6, p.161-176) </w:t>
      </w: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67.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Terapia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durerii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mijloace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fizicale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(1, p.45-118) </w:t>
      </w: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>NOTA:</w:t>
      </w: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1. La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subiectele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1 - 14 se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bazele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573A">
        <w:rPr>
          <w:rFonts w:ascii="Times New Roman" w:hAnsi="Times New Roman" w:cs="Times New Roman"/>
          <w:sz w:val="24"/>
          <w:szCs w:val="24"/>
        </w:rPr>
        <w:t>fiziologice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efectele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terapeutice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mecanisme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actiune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metodologia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indicatii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contraindicatii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2. La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subiectele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19 - 61 se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fiziopatologie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diagnostic clinic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functional,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obiective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recuperarii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terapie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igienico-dietetica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medicamentoasa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metodologia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recuperare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fizical-kinetica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balneara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>.</w:t>
      </w: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Subiectele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61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obligatorii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medicii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cu loc de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recuperare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subiectelor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62 - 65.</w:t>
      </w: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II. PROB</w:t>
      </w:r>
      <w:r w:rsidR="00FB1A75">
        <w:rPr>
          <w:rFonts w:ascii="Times New Roman" w:hAnsi="Times New Roman" w:cs="Times New Roman"/>
          <w:sz w:val="24"/>
          <w:szCs w:val="24"/>
        </w:rPr>
        <w:t>A</w:t>
      </w:r>
      <w:r w:rsidRPr="0058573A">
        <w:rPr>
          <w:rFonts w:ascii="Times New Roman" w:hAnsi="Times New Roman" w:cs="Times New Roman"/>
          <w:sz w:val="24"/>
          <w:szCs w:val="24"/>
        </w:rPr>
        <w:t xml:space="preserve"> CLINIC</w:t>
      </w:r>
      <w:r w:rsidR="00FB1A75">
        <w:rPr>
          <w:rFonts w:ascii="Times New Roman" w:hAnsi="Times New Roman" w:cs="Times New Roman"/>
          <w:sz w:val="24"/>
          <w:szCs w:val="24"/>
        </w:rPr>
        <w:t>A</w:t>
      </w:r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8573A">
        <w:rPr>
          <w:rFonts w:ascii="Times New Roman" w:hAnsi="Times New Roman" w:cs="Times New Roman"/>
          <w:sz w:val="24"/>
          <w:szCs w:val="24"/>
        </w:rPr>
        <w:t>Cazurile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clinice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alege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tematica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I</w:t>
      </w:r>
      <w:r w:rsidR="00FB1A75">
        <w:rPr>
          <w:rFonts w:ascii="Times New Roman" w:hAnsi="Times New Roman" w:cs="Times New Roman"/>
          <w:sz w:val="24"/>
          <w:szCs w:val="24"/>
        </w:rPr>
        <w:t>II</w:t>
      </w:r>
      <w:r w:rsidRPr="0058573A">
        <w:rPr>
          <w:rFonts w:ascii="Times New Roman" w:hAnsi="Times New Roman" w:cs="Times New Roman"/>
          <w:sz w:val="24"/>
          <w:szCs w:val="24"/>
        </w:rPr>
        <w:t>. PROBA PRACTICA</w:t>
      </w:r>
    </w:p>
    <w:p w:rsidR="00BB528B" w:rsidRPr="0058573A" w:rsidRDefault="00BB528B" w:rsidP="00585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mobilitatii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articulare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bilantul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articular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>.</w:t>
      </w:r>
    </w:p>
    <w:p w:rsidR="00BB528B" w:rsidRPr="0058573A" w:rsidRDefault="00BB528B" w:rsidP="00585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fortei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musculare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: testing muscular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scala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1 - 5. </w:t>
      </w:r>
    </w:p>
    <w:p w:rsidR="00BB528B" w:rsidRPr="0058573A" w:rsidRDefault="00BB528B" w:rsidP="00585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coordonarii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echilibrului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sensibilitatii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activitatii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uzuale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zilnice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>.</w:t>
      </w:r>
    </w:p>
    <w:p w:rsidR="00BB528B" w:rsidRPr="0058573A" w:rsidRDefault="00BB528B" w:rsidP="00585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electric neuromuscular: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curba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I/t.</w:t>
      </w:r>
    </w:p>
    <w:p w:rsidR="00BB528B" w:rsidRPr="0058573A" w:rsidRDefault="00BB528B" w:rsidP="00585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electromiografic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muschiului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nervului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interpretare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>).</w:t>
      </w:r>
    </w:p>
    <w:p w:rsidR="00BB528B" w:rsidRPr="0058573A" w:rsidRDefault="00BB528B" w:rsidP="00585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radiologic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osteo-articular-radiografic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tomografic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computerizat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interpretare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B528B" w:rsidRPr="0058573A" w:rsidRDefault="00BB56F7" w:rsidP="00585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 </w:t>
      </w:r>
      <w:r w:rsidR="00BB528B" w:rsidRPr="0058573A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="00BB528B" w:rsidRPr="0058573A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="00BB528B"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28B" w:rsidRPr="0058573A">
        <w:rPr>
          <w:rFonts w:ascii="Times New Roman" w:hAnsi="Times New Roman" w:cs="Times New Roman"/>
          <w:sz w:val="24"/>
          <w:szCs w:val="24"/>
        </w:rPr>
        <w:t>imagistice</w:t>
      </w:r>
      <w:proofErr w:type="spellEnd"/>
      <w:r w:rsidR="00BB528B" w:rsidRPr="0058573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BB528B" w:rsidRPr="0058573A">
        <w:rPr>
          <w:rFonts w:ascii="Times New Roman" w:hAnsi="Times New Roman" w:cs="Times New Roman"/>
          <w:sz w:val="24"/>
          <w:szCs w:val="24"/>
        </w:rPr>
        <w:t>afectiunile</w:t>
      </w:r>
      <w:proofErr w:type="spellEnd"/>
      <w:r w:rsidR="00BB528B"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28B" w:rsidRPr="0058573A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="00BB528B"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28B" w:rsidRPr="0058573A">
        <w:rPr>
          <w:rFonts w:ascii="Times New Roman" w:hAnsi="Times New Roman" w:cs="Times New Roman"/>
          <w:sz w:val="24"/>
          <w:szCs w:val="24"/>
        </w:rPr>
        <w:t>mio</w:t>
      </w:r>
      <w:proofErr w:type="spellEnd"/>
      <w:r w:rsidR="00BB528B" w:rsidRPr="0058573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B528B" w:rsidRPr="0058573A">
        <w:rPr>
          <w:rFonts w:ascii="Times New Roman" w:hAnsi="Times New Roman" w:cs="Times New Roman"/>
          <w:sz w:val="24"/>
          <w:szCs w:val="24"/>
        </w:rPr>
        <w:t>artro</w:t>
      </w:r>
      <w:proofErr w:type="spellEnd"/>
      <w:r w:rsidR="00BB528B" w:rsidRPr="0058573A">
        <w:rPr>
          <w:rFonts w:ascii="Times New Roman" w:hAnsi="Times New Roman" w:cs="Times New Roman"/>
          <w:sz w:val="24"/>
          <w:szCs w:val="24"/>
        </w:rPr>
        <w:t xml:space="preserve">-kinetic: RMN, </w:t>
      </w:r>
      <w:proofErr w:type="spellStart"/>
      <w:r w:rsidR="00BB528B" w:rsidRPr="0058573A">
        <w:rPr>
          <w:rFonts w:ascii="Times New Roman" w:hAnsi="Times New Roman" w:cs="Times New Roman"/>
          <w:sz w:val="24"/>
          <w:szCs w:val="24"/>
        </w:rPr>
        <w:t>scintigrafie</w:t>
      </w:r>
      <w:proofErr w:type="spellEnd"/>
      <w:r w:rsidR="00BB528B"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528B" w:rsidRPr="0058573A">
        <w:rPr>
          <w:rFonts w:ascii="Times New Roman" w:hAnsi="Times New Roman" w:cs="Times New Roman"/>
          <w:sz w:val="24"/>
          <w:szCs w:val="24"/>
        </w:rPr>
        <w:t>echografie</w:t>
      </w:r>
      <w:proofErr w:type="spellEnd"/>
      <w:r w:rsidR="00BB528B" w:rsidRPr="0058573A">
        <w:rPr>
          <w:rFonts w:ascii="Times New Roman" w:hAnsi="Times New Roman" w:cs="Times New Roman"/>
          <w:sz w:val="24"/>
          <w:szCs w:val="24"/>
        </w:rPr>
        <w:t xml:space="preserve">, </w:t>
      </w:r>
      <w:r w:rsidRPr="0058573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BB528B" w:rsidRPr="0058573A">
        <w:rPr>
          <w:rFonts w:ascii="Times New Roman" w:hAnsi="Times New Roman" w:cs="Times New Roman"/>
          <w:sz w:val="24"/>
          <w:szCs w:val="24"/>
        </w:rPr>
        <w:t>osteodensitometrie</w:t>
      </w:r>
      <w:proofErr w:type="spellEnd"/>
      <w:r w:rsidR="00BB528B" w:rsidRPr="005857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B528B" w:rsidRPr="0058573A">
        <w:rPr>
          <w:rFonts w:ascii="Times New Roman" w:hAnsi="Times New Roman" w:cs="Times New Roman"/>
          <w:sz w:val="24"/>
          <w:szCs w:val="24"/>
        </w:rPr>
        <w:t>interpretare</w:t>
      </w:r>
      <w:proofErr w:type="spellEnd"/>
      <w:r w:rsidR="00BB528B" w:rsidRPr="0058573A">
        <w:rPr>
          <w:rFonts w:ascii="Times New Roman" w:hAnsi="Times New Roman" w:cs="Times New Roman"/>
          <w:sz w:val="24"/>
          <w:szCs w:val="24"/>
        </w:rPr>
        <w:t>).</w:t>
      </w: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8.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injectabil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local: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punctii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injectii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intraarticulare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periarticulare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epidurale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blocuri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58573A">
        <w:rPr>
          <w:rFonts w:ascii="Times New Roman" w:hAnsi="Times New Roman" w:cs="Times New Roman"/>
          <w:sz w:val="24"/>
          <w:szCs w:val="24"/>
        </w:rPr>
        <w:t>nervi</w:t>
      </w:r>
      <w:proofErr w:type="spellEnd"/>
      <w:proofErr w:type="gram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periferici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puncte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motorii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mesoterapie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>.</w:t>
      </w: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9.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kinetoterapie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pasiva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posturi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mobilizari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scripetoterapie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>.</w:t>
      </w: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10.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Exercitii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kinetoterapie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activa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forta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rezistenta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statice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dinamice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isokinetice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>.</w:t>
      </w: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11.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kinetoterapie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coordonare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echilibru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>.</w:t>
      </w: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12.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hidrokinetoterapie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cada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bazin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>.</w:t>
      </w: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13.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ortezare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articulara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>.</w:t>
      </w: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14.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mecanoterapie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masaj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tractiuni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manipulari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>.</w:t>
      </w: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terapie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ocupationala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recuperarea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prehensiunii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mersului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>.</w:t>
      </w: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16.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termoterapie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generala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locala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diatermia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scurte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microunde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>).</w:t>
      </w: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17.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electroterapie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stimulare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antialgica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electroterapie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stimulare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neuro-musculara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sonoterapie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terapie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campuri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electromagnetice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biostimulare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laseri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ultraviolete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lumina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infrarosii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terapie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respiratorie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inhaloterapie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RPPI,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posturi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drenaj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kinetoterapie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respiratorie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NOTA: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subiectele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8 - 20 se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prescriere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aplicatii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motivatie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>.</w:t>
      </w: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A75" w:rsidRDefault="00FB1A75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A75" w:rsidRDefault="00FB1A75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A75" w:rsidRDefault="00FB1A75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>BIBLIOGRAFIE</w:t>
      </w: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1. A.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Nica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Compendiu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medicină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recuperare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>, Ed. Univ. C. Davila, 1998</w:t>
      </w: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2. A.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Nica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Compendiu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ortezare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Ed. Univ. C. Davila, 2000 </w:t>
      </w: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3. T.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Sbenghe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Kinetologie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profilactică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terapeutică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recuperare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>, Ed. Med., 1987</w:t>
      </w: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4. I. Kiss -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Fiziokinetoterapia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recuperarea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>, Ed. Med., 1999</w:t>
      </w: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5. I.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Onac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Biostimulare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radiaţia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laser, 2001</w:t>
      </w:r>
    </w:p>
    <w:p w:rsidR="00BB56F7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6. A.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Rădulescu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Electroterapie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>, Ed. Med., 1993</w:t>
      </w:r>
    </w:p>
    <w:p w:rsidR="00BB56F7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7. C.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Popa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Tratat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Neurologie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>, Ed. Med., 1997</w:t>
      </w:r>
    </w:p>
    <w:p w:rsidR="00BB56F7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8. D.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Popa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Terapia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ocupaţională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pt.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aparatul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locomotor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>, Ed. Univ. Oradea, 2000</w:t>
      </w:r>
    </w:p>
    <w:p w:rsidR="00BB56F7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9.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Cura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balneo-climaterică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Indicaţii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contraindicaţii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>, Ed. Med., 1986</w:t>
      </w:r>
    </w:p>
    <w:p w:rsidR="00BB56F7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10. L.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Gherasim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Tratat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Medicină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Internă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vol.I</w:t>
      </w:r>
      <w:proofErr w:type="spellEnd"/>
    </w:p>
    <w:p w:rsidR="00BB56F7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11. M.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Jianu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Ortopedie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traumatologie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pediatrică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>, 1995</w:t>
      </w:r>
    </w:p>
    <w:p w:rsidR="00BB56F7" w:rsidRPr="0058573A" w:rsidRDefault="00BB56F7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46EA" w:rsidRPr="0058573A" w:rsidRDefault="000146EA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28B" w:rsidRPr="0058573A" w:rsidRDefault="00BB528B" w:rsidP="0058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A">
        <w:rPr>
          <w:rFonts w:ascii="Times New Roman" w:hAnsi="Times New Roman" w:cs="Times New Roman"/>
          <w:sz w:val="24"/>
          <w:szCs w:val="24"/>
        </w:rPr>
        <w:t xml:space="preserve"> NOTA: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subiectele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folosi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cursurile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catedrei</w:t>
      </w:r>
      <w:proofErr w:type="spellEnd"/>
      <w:r w:rsidRPr="005857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8573A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</w:p>
    <w:p w:rsidR="001B5AD7" w:rsidRDefault="001B5AD7" w:rsidP="00BB56F7">
      <w:pPr>
        <w:jc w:val="center"/>
      </w:pPr>
    </w:p>
    <w:p w:rsidR="000146EA" w:rsidRDefault="000146EA" w:rsidP="00BB56F7">
      <w:pPr>
        <w:jc w:val="center"/>
      </w:pPr>
    </w:p>
    <w:p w:rsidR="00BB56F7" w:rsidRDefault="00BB56F7" w:rsidP="00BB56F7">
      <w:pPr>
        <w:jc w:val="center"/>
      </w:pPr>
    </w:p>
    <w:p w:rsidR="00BB56F7" w:rsidRPr="00BB56F7" w:rsidRDefault="00BB56F7" w:rsidP="00BB56F7">
      <w:pPr>
        <w:spacing w:after="0" w:line="240" w:lineRule="auto"/>
        <w:jc w:val="center"/>
        <w:rPr>
          <w:b/>
          <w:sz w:val="24"/>
          <w:szCs w:val="24"/>
        </w:rPr>
      </w:pPr>
      <w:r w:rsidRPr="00BB56F7">
        <w:rPr>
          <w:b/>
          <w:sz w:val="24"/>
          <w:szCs w:val="24"/>
        </w:rPr>
        <w:t xml:space="preserve">Manager </w:t>
      </w:r>
    </w:p>
    <w:p w:rsidR="00BB56F7" w:rsidRPr="00BB56F7" w:rsidRDefault="00BB56F7" w:rsidP="00BB56F7">
      <w:pPr>
        <w:spacing w:after="0" w:line="240" w:lineRule="auto"/>
        <w:jc w:val="center"/>
        <w:rPr>
          <w:sz w:val="24"/>
          <w:szCs w:val="24"/>
        </w:rPr>
      </w:pPr>
      <w:proofErr w:type="spellStart"/>
      <w:proofErr w:type="gramStart"/>
      <w:r w:rsidRPr="00BB56F7">
        <w:rPr>
          <w:sz w:val="24"/>
          <w:szCs w:val="24"/>
        </w:rPr>
        <w:t>Bradács</w:t>
      </w:r>
      <w:proofErr w:type="spellEnd"/>
      <w:r w:rsidRPr="00BB56F7">
        <w:rPr>
          <w:sz w:val="24"/>
          <w:szCs w:val="24"/>
        </w:rPr>
        <w:t xml:space="preserve">  </w:t>
      </w:r>
      <w:proofErr w:type="spellStart"/>
      <w:r w:rsidRPr="00BB56F7">
        <w:rPr>
          <w:sz w:val="24"/>
          <w:szCs w:val="24"/>
        </w:rPr>
        <w:t>Alíz</w:t>
      </w:r>
      <w:proofErr w:type="spellEnd"/>
      <w:proofErr w:type="gramEnd"/>
      <w:r w:rsidRPr="00BB56F7">
        <w:rPr>
          <w:sz w:val="24"/>
          <w:szCs w:val="24"/>
        </w:rPr>
        <w:t xml:space="preserve"> </w:t>
      </w:r>
    </w:p>
    <w:sectPr w:rsidR="00BB56F7" w:rsidRPr="00BB56F7" w:rsidSect="00A11DA1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97712"/>
    <w:multiLevelType w:val="hybridMultilevel"/>
    <w:tmpl w:val="BA944878"/>
    <w:lvl w:ilvl="0" w:tplc="A92ECFC8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1DA1"/>
    <w:rsid w:val="000146EA"/>
    <w:rsid w:val="00155EE1"/>
    <w:rsid w:val="001B5AD7"/>
    <w:rsid w:val="00222676"/>
    <w:rsid w:val="004E49F4"/>
    <w:rsid w:val="0058573A"/>
    <w:rsid w:val="007D0D47"/>
    <w:rsid w:val="00A11DA1"/>
    <w:rsid w:val="00AC055A"/>
    <w:rsid w:val="00BB528B"/>
    <w:rsid w:val="00BB56F7"/>
    <w:rsid w:val="00DA4247"/>
    <w:rsid w:val="00DB511B"/>
    <w:rsid w:val="00DF1CF5"/>
    <w:rsid w:val="00E42CF1"/>
    <w:rsid w:val="00FB1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DA1"/>
    <w:pPr>
      <w:jc w:val="left"/>
    </w:pPr>
    <w:rPr>
      <w:rFonts w:eastAsiaTheme="minorEastAsia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CF5"/>
    <w:pPr>
      <w:spacing w:before="300" w:after="40"/>
      <w:outlineLvl w:val="0"/>
    </w:pPr>
    <w:rPr>
      <w:rFonts w:eastAsiaTheme="minorHAnsi"/>
      <w:smallCaps/>
      <w:spacing w:val="5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CF5"/>
    <w:pPr>
      <w:spacing w:before="240" w:after="80"/>
      <w:outlineLvl w:val="1"/>
    </w:pPr>
    <w:rPr>
      <w:rFonts w:eastAsiaTheme="minorHAnsi"/>
      <w:smallCaps/>
      <w:spacing w:val="5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CF5"/>
    <w:pPr>
      <w:spacing w:after="0"/>
      <w:outlineLvl w:val="2"/>
    </w:pPr>
    <w:rPr>
      <w:rFonts w:eastAsiaTheme="minorHAnsi"/>
      <w:smallCaps/>
      <w:spacing w:val="5"/>
      <w:sz w:val="24"/>
      <w:szCs w:val="24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CF5"/>
    <w:pPr>
      <w:spacing w:before="240" w:after="0"/>
      <w:outlineLvl w:val="3"/>
    </w:pPr>
    <w:rPr>
      <w:rFonts w:eastAsiaTheme="minorHAnsi"/>
      <w:smallCaps/>
      <w:spacing w:val="10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CF5"/>
    <w:pPr>
      <w:spacing w:before="200" w:after="0"/>
      <w:outlineLvl w:val="4"/>
    </w:pPr>
    <w:rPr>
      <w:rFonts w:eastAsiaTheme="minorHAnsi"/>
      <w:smallCaps/>
      <w:color w:val="943634" w:themeColor="accent2" w:themeShade="BF"/>
      <w:spacing w:val="10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CF5"/>
    <w:pPr>
      <w:spacing w:after="0"/>
      <w:outlineLvl w:val="5"/>
    </w:pPr>
    <w:rPr>
      <w:rFonts w:eastAsiaTheme="minorHAnsi"/>
      <w:smallCaps/>
      <w:color w:val="C0504D" w:themeColor="accent2"/>
      <w:spacing w:val="5"/>
      <w:szCs w:val="2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CF5"/>
    <w:pPr>
      <w:spacing w:after="0"/>
      <w:outlineLvl w:val="6"/>
    </w:pPr>
    <w:rPr>
      <w:rFonts w:eastAsiaTheme="minorHAnsi"/>
      <w:b/>
      <w:smallCaps/>
      <w:color w:val="C0504D" w:themeColor="accent2"/>
      <w:spacing w:val="10"/>
      <w:sz w:val="20"/>
      <w:szCs w:val="2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CF5"/>
    <w:pPr>
      <w:spacing w:after="0"/>
      <w:outlineLvl w:val="7"/>
    </w:pPr>
    <w:rPr>
      <w:rFonts w:eastAsiaTheme="minorHAnsi"/>
      <w:b/>
      <w:i/>
      <w:smallCaps/>
      <w:color w:val="943634" w:themeColor="accent2" w:themeShade="BF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CF5"/>
    <w:pPr>
      <w:spacing w:after="0"/>
      <w:outlineLvl w:val="8"/>
    </w:pPr>
    <w:rPr>
      <w:rFonts w:eastAsiaTheme="minorHAnsi"/>
      <w:b/>
      <w:i/>
      <w:smallCaps/>
      <w:color w:val="622423" w:themeColor="accent2" w:themeShade="7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DF1CF5"/>
    <w:rPr>
      <w:b/>
      <w:color w:val="C0504D" w:themeColor="accent2"/>
    </w:rPr>
  </w:style>
  <w:style w:type="character" w:styleId="Emphasis">
    <w:name w:val="Emphasis"/>
    <w:uiPriority w:val="20"/>
    <w:qFormat/>
    <w:rsid w:val="00DF1CF5"/>
    <w:rPr>
      <w:b/>
      <w:i/>
      <w:spacing w:val="10"/>
    </w:rPr>
  </w:style>
  <w:style w:type="character" w:styleId="SubtleEmphasis">
    <w:name w:val="Subtle Emphasis"/>
    <w:uiPriority w:val="19"/>
    <w:qFormat/>
    <w:rsid w:val="00DF1CF5"/>
    <w:rPr>
      <w:i/>
    </w:rPr>
  </w:style>
  <w:style w:type="character" w:styleId="IntenseEmphasis">
    <w:name w:val="Intense Emphasis"/>
    <w:uiPriority w:val="21"/>
    <w:qFormat/>
    <w:rsid w:val="00DF1CF5"/>
    <w:rPr>
      <w:b/>
      <w:i/>
      <w:color w:val="C0504D" w:themeColor="accent2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sid w:val="00DF1CF5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CF5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CF5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CF5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CF5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CF5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CF5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CF5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CF5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F1CF5"/>
    <w:pPr>
      <w:jc w:val="both"/>
    </w:pPr>
    <w:rPr>
      <w:rFonts w:eastAsiaTheme="minorHAnsi"/>
      <w:b/>
      <w:bCs/>
      <w:caps/>
      <w:sz w:val="16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DF1CF5"/>
    <w:pPr>
      <w:pBdr>
        <w:top w:val="single" w:sz="12" w:space="1" w:color="C0504D" w:themeColor="accent2"/>
      </w:pBdr>
      <w:spacing w:line="240" w:lineRule="auto"/>
      <w:jc w:val="right"/>
    </w:pPr>
    <w:rPr>
      <w:rFonts w:eastAsiaTheme="minorHAnsi"/>
      <w:smallCaps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DF1CF5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CF5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DF1CF5"/>
    <w:rPr>
      <w:rFonts w:asciiTheme="majorHAnsi" w:eastAsiaTheme="majorEastAsia" w:hAnsiTheme="majorHAnsi" w:cstheme="majorBidi"/>
      <w:szCs w:val="22"/>
    </w:rPr>
  </w:style>
  <w:style w:type="paragraph" w:styleId="NoSpacing">
    <w:name w:val="No Spacing"/>
    <w:basedOn w:val="Normal"/>
    <w:link w:val="NoSpacingChar"/>
    <w:uiPriority w:val="1"/>
    <w:qFormat/>
    <w:rsid w:val="00DF1CF5"/>
    <w:pPr>
      <w:spacing w:after="0" w:line="240" w:lineRule="auto"/>
      <w:jc w:val="both"/>
    </w:pPr>
    <w:rPr>
      <w:rFonts w:eastAsiaTheme="minorHAnsi"/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F1CF5"/>
  </w:style>
  <w:style w:type="paragraph" w:styleId="ListParagraph">
    <w:name w:val="List Paragraph"/>
    <w:basedOn w:val="Normal"/>
    <w:uiPriority w:val="34"/>
    <w:qFormat/>
    <w:rsid w:val="00DF1CF5"/>
    <w:pPr>
      <w:ind w:left="720"/>
      <w:contextualSpacing/>
      <w:jc w:val="both"/>
    </w:pPr>
    <w:rPr>
      <w:rFonts w:eastAsiaTheme="minorHAnsi"/>
      <w:sz w:val="20"/>
      <w:szCs w:val="20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DF1CF5"/>
    <w:pPr>
      <w:jc w:val="both"/>
    </w:pPr>
    <w:rPr>
      <w:rFonts w:eastAsiaTheme="minorHAnsi"/>
      <w:i/>
      <w:sz w:val="20"/>
      <w:szCs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DF1CF5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CF5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  <w:jc w:val="both"/>
    </w:pPr>
    <w:rPr>
      <w:rFonts w:eastAsiaTheme="minorHAnsi"/>
      <w:b/>
      <w:i/>
      <w:color w:val="FFFFFF" w:themeColor="background1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CF5"/>
    <w:rPr>
      <w:b/>
      <w:i/>
      <w:color w:val="FFFFFF" w:themeColor="background1"/>
      <w:shd w:val="clear" w:color="auto" w:fill="C0504D" w:themeFill="accent2"/>
    </w:rPr>
  </w:style>
  <w:style w:type="character" w:styleId="SubtleReference">
    <w:name w:val="Subtle Reference"/>
    <w:uiPriority w:val="31"/>
    <w:qFormat/>
    <w:rsid w:val="00DF1CF5"/>
    <w:rPr>
      <w:b/>
    </w:rPr>
  </w:style>
  <w:style w:type="character" w:styleId="IntenseReference">
    <w:name w:val="Intense Reference"/>
    <w:uiPriority w:val="32"/>
    <w:qFormat/>
    <w:rsid w:val="00DF1CF5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DF1CF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1CF5"/>
    <w:pPr>
      <w:outlineLvl w:val="9"/>
    </w:pPr>
  </w:style>
  <w:style w:type="character" w:styleId="Hyperlink">
    <w:name w:val="Hyperlink"/>
    <w:basedOn w:val="DefaultParagraphFont"/>
    <w:semiHidden/>
    <w:rsid w:val="00A11DA1"/>
    <w:rPr>
      <w:noProof w:val="0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A1"/>
    <w:rPr>
      <w:rFonts w:ascii="Tahoma" w:eastAsiaTheme="minorEastAsi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Salarii</dc:creator>
  <cp:keywords/>
  <dc:description/>
  <cp:lastModifiedBy>salarii3</cp:lastModifiedBy>
  <cp:revision>7</cp:revision>
  <dcterms:created xsi:type="dcterms:W3CDTF">2023-04-21T10:43:00Z</dcterms:created>
  <dcterms:modified xsi:type="dcterms:W3CDTF">2023-04-24T11:20:00Z</dcterms:modified>
</cp:coreProperties>
</file>