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CC8B" w14:textId="77777777" w:rsidR="00FB5023" w:rsidRDefault="00FB5023" w:rsidP="00FB5023">
      <w:pPr>
        <w:rPr>
          <w:b/>
          <w:color w:val="000000"/>
        </w:rPr>
      </w:pPr>
      <w:r>
        <w:rPr>
          <w:b/>
          <w:color w:val="000000"/>
          <w:lang w:val="pt-BR"/>
        </w:rPr>
        <w:t>C</w:t>
      </w:r>
      <w:r w:rsidRPr="00871C77">
        <w:rPr>
          <w:b/>
          <w:color w:val="000000"/>
          <w:lang w:val="pt-BR"/>
        </w:rPr>
        <w:t xml:space="preserve">. </w:t>
      </w:r>
      <w:r w:rsidRPr="00871C77">
        <w:rPr>
          <w:b/>
          <w:color w:val="000000"/>
        </w:rPr>
        <w:t>BIBLIOGRAFIA:</w:t>
      </w:r>
    </w:p>
    <w:p w14:paraId="32AFD6D9" w14:textId="77777777" w:rsidR="00FB5023" w:rsidRDefault="00FB5023" w:rsidP="00FB5023">
      <w:pPr>
        <w:rPr>
          <w:b/>
          <w:color w:val="000000"/>
        </w:rPr>
      </w:pPr>
    </w:p>
    <w:p w14:paraId="1ED22152" w14:textId="77777777" w:rsidR="00FB5023" w:rsidRPr="00871C77" w:rsidRDefault="00FB5023" w:rsidP="00FB5023">
      <w:pPr>
        <w:numPr>
          <w:ilvl w:val="0"/>
          <w:numId w:val="1"/>
        </w:numPr>
        <w:spacing w:line="276" w:lineRule="auto"/>
        <w:ind w:left="360"/>
        <w:rPr>
          <w:bCs/>
          <w:lang w:val="ro-RO"/>
        </w:rPr>
      </w:pPr>
      <w:r w:rsidRPr="00871C77">
        <w:rPr>
          <w:lang w:val="ro-RO"/>
        </w:rPr>
        <w:t>A</w:t>
      </w:r>
      <w:proofErr w:type="spellStart"/>
      <w:r w:rsidRPr="00871C77">
        <w:t>lergoanesteziologia</w:t>
      </w:r>
      <w:proofErr w:type="spellEnd"/>
      <w:r w:rsidRPr="00871C77">
        <w:t xml:space="preserve">: </w:t>
      </w:r>
      <w:proofErr w:type="spellStart"/>
      <w:r w:rsidRPr="00871C77">
        <w:t>abordarea</w:t>
      </w:r>
      <w:proofErr w:type="spellEnd"/>
      <w:r w:rsidRPr="00871C77">
        <w:t xml:space="preserve"> </w:t>
      </w:r>
      <w:proofErr w:type="spellStart"/>
      <w:r w:rsidRPr="00871C77">
        <w:t>practică</w:t>
      </w:r>
      <w:proofErr w:type="spellEnd"/>
      <w:r w:rsidRPr="00871C77">
        <w:t xml:space="preserve"> a </w:t>
      </w:r>
      <w:proofErr w:type="spellStart"/>
      <w:r w:rsidRPr="00871C77">
        <w:t>pacientului</w:t>
      </w:r>
      <w:proofErr w:type="spellEnd"/>
      <w:r w:rsidRPr="00871C77">
        <w:t xml:space="preserve"> cu </w:t>
      </w:r>
      <w:proofErr w:type="spellStart"/>
      <w:r w:rsidRPr="00871C77">
        <w:t>alergii</w:t>
      </w:r>
      <w:proofErr w:type="spellEnd"/>
      <w:r w:rsidRPr="00871C77">
        <w:t xml:space="preserve"> </w:t>
      </w:r>
      <w:proofErr w:type="spellStart"/>
      <w:r w:rsidRPr="00871C77">
        <w:t>medicamentoase</w:t>
      </w:r>
      <w:proofErr w:type="spellEnd"/>
      <w:r w:rsidRPr="00871C77">
        <w:t xml:space="preserve">. </w:t>
      </w:r>
      <w:proofErr w:type="spellStart"/>
      <w:r w:rsidRPr="00871C77">
        <w:t>Petrișor</w:t>
      </w:r>
      <w:proofErr w:type="spellEnd"/>
      <w:r w:rsidRPr="00871C77">
        <w:t xml:space="preserve"> C, </w:t>
      </w:r>
      <w:proofErr w:type="spellStart"/>
      <w:r w:rsidRPr="00871C77">
        <w:t>Onițiu</w:t>
      </w:r>
      <w:proofErr w:type="spellEnd"/>
      <w:r w:rsidRPr="00871C77">
        <w:t xml:space="preserve">-Gherman N (coord.) - Cluj-Napoca: Casa </w:t>
      </w:r>
      <w:proofErr w:type="spellStart"/>
      <w:r w:rsidRPr="00871C77">
        <w:t>Cărtii</w:t>
      </w:r>
      <w:proofErr w:type="spellEnd"/>
      <w:r w:rsidRPr="00871C77">
        <w:t xml:space="preserve"> de </w:t>
      </w:r>
      <w:proofErr w:type="spellStart"/>
      <w:r w:rsidRPr="00871C77">
        <w:t>Știință</w:t>
      </w:r>
      <w:proofErr w:type="spellEnd"/>
      <w:r w:rsidRPr="00871C77">
        <w:t>, 2023, ISBN 978-606-17-2133-7</w:t>
      </w:r>
    </w:p>
    <w:p w14:paraId="7E54FC22" w14:textId="77777777" w:rsidR="00FB5023" w:rsidRPr="0043328B" w:rsidRDefault="00FB5023" w:rsidP="00FB5023">
      <w:pPr>
        <w:numPr>
          <w:ilvl w:val="0"/>
          <w:numId w:val="1"/>
        </w:numPr>
        <w:ind w:left="360"/>
        <w:rPr>
          <w:rStyle w:val="Robust"/>
          <w:shd w:val="clear" w:color="auto" w:fill="FFFFFF"/>
          <w:lang w:val="it-IT"/>
        </w:rPr>
      </w:pPr>
      <w:r w:rsidRPr="0043328B">
        <w:rPr>
          <w:lang w:val="it-IT"/>
        </w:rPr>
        <w:t xml:space="preserve">Alergologia – Revista </w:t>
      </w:r>
      <w:proofErr w:type="spellStart"/>
      <w:r w:rsidRPr="00871C77">
        <w:rPr>
          <w:rFonts w:eastAsia="Batang"/>
          <w:lang w:val="ro-RO" w:eastAsia="ko-KR" w:bidi="th-TH"/>
        </w:rPr>
        <w:t>Societăţii</w:t>
      </w:r>
      <w:proofErr w:type="spellEnd"/>
      <w:r w:rsidRPr="00871C77">
        <w:rPr>
          <w:rFonts w:eastAsia="Batang"/>
          <w:lang w:val="ro-RO" w:eastAsia="ko-KR" w:bidi="th-TH"/>
        </w:rPr>
        <w:t xml:space="preserve"> Române de Alergologie </w:t>
      </w:r>
      <w:proofErr w:type="spellStart"/>
      <w:r w:rsidRPr="00871C77">
        <w:rPr>
          <w:rFonts w:eastAsia="Batang"/>
          <w:lang w:val="ro-RO" w:eastAsia="ko-KR" w:bidi="th-TH"/>
        </w:rPr>
        <w:t>şi</w:t>
      </w:r>
      <w:proofErr w:type="spellEnd"/>
      <w:r w:rsidRPr="00871C77">
        <w:rPr>
          <w:rFonts w:eastAsia="Batang"/>
          <w:lang w:val="ro-RO" w:eastAsia="ko-KR" w:bidi="th-TH"/>
        </w:rPr>
        <w:t xml:space="preserve"> Imunologie Clinică, </w:t>
      </w:r>
      <w:proofErr w:type="spellStart"/>
      <w:r w:rsidRPr="00871C77">
        <w:rPr>
          <w:rFonts w:eastAsia="Batang"/>
          <w:lang w:val="ro-RO" w:eastAsia="ko-KR" w:bidi="th-TH"/>
        </w:rPr>
        <w:t>Medichub</w:t>
      </w:r>
      <w:proofErr w:type="spellEnd"/>
      <w:r w:rsidRPr="00871C77">
        <w:rPr>
          <w:rFonts w:eastAsia="Batang"/>
          <w:lang w:val="ro-RO" w:eastAsia="ko-KR" w:bidi="th-TH"/>
        </w:rPr>
        <w:t xml:space="preserve"> Media, 2017-2023, </w:t>
      </w:r>
      <w:r w:rsidRPr="0043328B">
        <w:rPr>
          <w:rStyle w:val="Robust"/>
          <w:b w:val="0"/>
          <w:shd w:val="clear" w:color="auto" w:fill="FFFFFF"/>
          <w:lang w:val="it-IT"/>
        </w:rPr>
        <w:t>ISSN 2601-047X</w:t>
      </w:r>
    </w:p>
    <w:p w14:paraId="1D59B125" w14:textId="77777777" w:rsidR="00FB5023" w:rsidRPr="00871C77" w:rsidRDefault="00FB5023" w:rsidP="00FB5023">
      <w:pPr>
        <w:numPr>
          <w:ilvl w:val="0"/>
          <w:numId w:val="1"/>
        </w:numPr>
        <w:ind w:left="360"/>
        <w:rPr>
          <w:iCs/>
          <w:lang w:val="ro-RO"/>
        </w:rPr>
      </w:pPr>
      <w:r w:rsidRPr="0043328B">
        <w:rPr>
          <w:lang w:val="pt-BR"/>
        </w:rPr>
        <w:t xml:space="preserve">Alergologie - note de curs. Popescu FD - Craiova: </w:t>
      </w:r>
      <w:r w:rsidRPr="00871C77">
        <w:rPr>
          <w:lang w:val="ro-RO"/>
        </w:rPr>
        <w:t xml:space="preserve">Editura </w:t>
      </w:r>
      <w:proofErr w:type="spellStart"/>
      <w:r w:rsidRPr="00871C77">
        <w:rPr>
          <w:lang w:val="ro-RO"/>
        </w:rPr>
        <w:t>Sitech</w:t>
      </w:r>
      <w:proofErr w:type="spellEnd"/>
      <w:r w:rsidRPr="00871C77">
        <w:rPr>
          <w:lang w:val="ro-RO"/>
        </w:rPr>
        <w:t xml:space="preserve">. Colecția Științe Medicale, 2019, </w:t>
      </w:r>
      <w:r w:rsidRPr="00871C77">
        <w:rPr>
          <w:iCs/>
          <w:lang w:val="ro-RO"/>
        </w:rPr>
        <w:t>ISBN 978-606-11-7138-5</w:t>
      </w:r>
    </w:p>
    <w:p w14:paraId="14ED979C" w14:textId="77777777" w:rsidR="00FB5023" w:rsidRPr="00871C77" w:rsidRDefault="00FB5023" w:rsidP="00FB5023">
      <w:pPr>
        <w:numPr>
          <w:ilvl w:val="0"/>
          <w:numId w:val="1"/>
        </w:numPr>
        <w:ind w:left="360"/>
      </w:pPr>
      <w:proofErr w:type="spellStart"/>
      <w:r w:rsidRPr="00871C77">
        <w:t>Alergologie</w:t>
      </w:r>
      <w:proofErr w:type="spellEnd"/>
      <w:r w:rsidRPr="00871C77">
        <w:t xml:space="preserve"> </w:t>
      </w:r>
      <w:proofErr w:type="spellStart"/>
      <w:r w:rsidRPr="00871C77">
        <w:t>pediatrică</w:t>
      </w:r>
      <w:proofErr w:type="spellEnd"/>
      <w:r w:rsidRPr="00871C77">
        <w:t xml:space="preserve">. </w:t>
      </w:r>
      <w:proofErr w:type="spellStart"/>
      <w:r w:rsidRPr="00871C77">
        <w:t>Goția</w:t>
      </w:r>
      <w:proofErr w:type="spellEnd"/>
      <w:r w:rsidRPr="00871C77">
        <w:t xml:space="preserve"> S - </w:t>
      </w:r>
      <w:proofErr w:type="spellStart"/>
      <w:r w:rsidRPr="00871C77">
        <w:t>Iași</w:t>
      </w:r>
      <w:proofErr w:type="spellEnd"/>
      <w:r w:rsidRPr="00871C77">
        <w:t>:</w:t>
      </w:r>
      <w:r w:rsidRPr="00871C77">
        <w:rPr>
          <w:bCs/>
        </w:rPr>
        <w:t xml:space="preserve"> </w:t>
      </w:r>
      <w:proofErr w:type="spellStart"/>
      <w:r w:rsidRPr="00871C77">
        <w:rPr>
          <w:rStyle w:val="descrlabel"/>
          <w:bdr w:val="none" w:sz="0" w:space="0" w:color="auto" w:frame="1"/>
        </w:rPr>
        <w:t>Editura</w:t>
      </w:r>
      <w:proofErr w:type="spellEnd"/>
      <w:r w:rsidRPr="00871C77">
        <w:rPr>
          <w:rStyle w:val="descrlabel"/>
          <w:bdr w:val="none" w:sz="0" w:space="0" w:color="auto" w:frame="1"/>
        </w:rPr>
        <w:t xml:space="preserve"> </w:t>
      </w:r>
      <w:proofErr w:type="spellStart"/>
      <w:r w:rsidRPr="00871C77">
        <w:rPr>
          <w:bdr w:val="none" w:sz="0" w:space="0" w:color="auto" w:frame="1"/>
        </w:rPr>
        <w:t>Vasiliana</w:t>
      </w:r>
      <w:proofErr w:type="spellEnd"/>
      <w:r w:rsidRPr="00871C77">
        <w:rPr>
          <w:bdr w:val="none" w:sz="0" w:space="0" w:color="auto" w:frame="1"/>
        </w:rPr>
        <w:t xml:space="preserve"> 98, 2021</w:t>
      </w:r>
      <w:r w:rsidRPr="00871C77">
        <w:t xml:space="preserve">, </w:t>
      </w:r>
      <w:r w:rsidRPr="00871C77">
        <w:rPr>
          <w:rStyle w:val="descrlabel"/>
          <w:bdr w:val="none" w:sz="0" w:space="0" w:color="auto" w:frame="1"/>
        </w:rPr>
        <w:t>ISBN</w:t>
      </w:r>
      <w:r w:rsidRPr="00871C77">
        <w:t> </w:t>
      </w:r>
      <w:r w:rsidRPr="00871C77">
        <w:rPr>
          <w:bdr w:val="none" w:sz="0" w:space="0" w:color="auto" w:frame="1"/>
        </w:rPr>
        <w:t>978-973-116-701-5</w:t>
      </w:r>
    </w:p>
    <w:p w14:paraId="79DDF3DD" w14:textId="77777777" w:rsidR="00FB5023" w:rsidRPr="00BD57A0" w:rsidRDefault="00FB5023" w:rsidP="00FB5023">
      <w:pPr>
        <w:numPr>
          <w:ilvl w:val="0"/>
          <w:numId w:val="1"/>
        </w:numPr>
        <w:ind w:left="360"/>
        <w:rPr>
          <w:rFonts w:eastAsia="Batang"/>
          <w:lang w:val="ro-RO" w:eastAsia="ko-KR" w:bidi="th-TH"/>
        </w:rPr>
      </w:pPr>
      <w:r>
        <w:t>Allergy skin testing with nonirritating concentrations of anesthetic agents, Popescu FD et al, Ro Med J. 2023;70(1). DOI: 10.37897/RMJ.2023.1.1</w:t>
      </w:r>
    </w:p>
    <w:p w14:paraId="52E16E54" w14:textId="77777777" w:rsidR="00FB5023" w:rsidRPr="00871C77" w:rsidRDefault="00FB5023" w:rsidP="00FB5023">
      <w:pPr>
        <w:numPr>
          <w:ilvl w:val="0"/>
          <w:numId w:val="1"/>
        </w:numPr>
        <w:ind w:left="360"/>
        <w:rPr>
          <w:rFonts w:eastAsia="Batang"/>
          <w:lang w:val="ro-RO" w:eastAsia="ko-KR" w:bidi="th-TH"/>
        </w:rPr>
      </w:pPr>
      <w:r w:rsidRPr="00871C77">
        <w:rPr>
          <w:rFonts w:eastAsia="Batang"/>
          <w:lang w:val="ro-RO" w:eastAsia="ko-KR" w:bidi="th-TH"/>
        </w:rPr>
        <w:t>Antihistaminicele în alergologie. Popescu FD - București: Editura Universitară "Carol Davila", 2003, ISBN 973-7918-52-5</w:t>
      </w:r>
    </w:p>
    <w:p w14:paraId="2D526EE6" w14:textId="77777777" w:rsidR="00FB5023" w:rsidRPr="0043328B" w:rsidRDefault="00FB5023" w:rsidP="00FB5023">
      <w:pPr>
        <w:numPr>
          <w:ilvl w:val="0"/>
          <w:numId w:val="1"/>
        </w:numPr>
        <w:ind w:left="360"/>
        <w:rPr>
          <w:lang w:val="ro-RO"/>
        </w:rPr>
      </w:pPr>
      <w:r w:rsidRPr="00871C77">
        <w:rPr>
          <w:rFonts w:eastAsia="Batang"/>
          <w:lang w:val="ro-RO" w:eastAsia="ko-KR" w:bidi="th-TH"/>
        </w:rPr>
        <w:t xml:space="preserve">GINA (Global </w:t>
      </w:r>
      <w:proofErr w:type="spellStart"/>
      <w:r w:rsidRPr="00871C77">
        <w:rPr>
          <w:rFonts w:eastAsia="Batang"/>
          <w:lang w:val="ro-RO" w:eastAsia="ko-KR" w:bidi="th-TH"/>
        </w:rPr>
        <w:t>Initiative</w:t>
      </w:r>
      <w:proofErr w:type="spellEnd"/>
      <w:r w:rsidRPr="00871C77">
        <w:rPr>
          <w:rFonts w:eastAsia="Batang"/>
          <w:lang w:val="ro-RO" w:eastAsia="ko-KR" w:bidi="th-TH"/>
        </w:rPr>
        <w:t xml:space="preserve"> for </w:t>
      </w:r>
      <w:proofErr w:type="spellStart"/>
      <w:r w:rsidRPr="00871C77">
        <w:rPr>
          <w:rFonts w:eastAsia="Batang"/>
          <w:lang w:val="ro-RO" w:eastAsia="ko-KR" w:bidi="th-TH"/>
        </w:rPr>
        <w:t>Asthma</w:t>
      </w:r>
      <w:proofErr w:type="spellEnd"/>
      <w:r w:rsidRPr="00871C77">
        <w:rPr>
          <w:rFonts w:eastAsia="Batang"/>
          <w:lang w:val="ro-RO" w:eastAsia="ko-KR" w:bidi="th-TH"/>
        </w:rPr>
        <w:t xml:space="preserve">). Ghid de buzunar pentru Profesioniștii din Domeniul </w:t>
      </w:r>
      <w:proofErr w:type="spellStart"/>
      <w:r w:rsidRPr="00871C77">
        <w:rPr>
          <w:rFonts w:eastAsia="Batang"/>
          <w:lang w:val="ro-RO" w:eastAsia="ko-KR" w:bidi="th-TH"/>
        </w:rPr>
        <w:t>Sănătăţii</w:t>
      </w:r>
      <w:proofErr w:type="spellEnd"/>
      <w:r w:rsidRPr="00871C77">
        <w:rPr>
          <w:rFonts w:eastAsia="Batang"/>
          <w:lang w:val="ro-RO" w:eastAsia="ko-KR" w:bidi="th-TH"/>
        </w:rPr>
        <w:t xml:space="preserve"> Actualizat în 2020 </w:t>
      </w:r>
      <w:r w:rsidRPr="0043328B">
        <w:rPr>
          <w:lang w:val="ro-RO"/>
        </w:rPr>
        <w:t>https://ginasthma.org/wp-content/uploads/2020/07/GINA-Pocket-Guide-2020-Romania.pdf</w:t>
      </w:r>
    </w:p>
    <w:p w14:paraId="4E7533FD" w14:textId="77777777" w:rsidR="00FB5023" w:rsidRPr="0043328B" w:rsidRDefault="00FB5023" w:rsidP="00FB5023">
      <w:pPr>
        <w:numPr>
          <w:ilvl w:val="0"/>
          <w:numId w:val="1"/>
        </w:numPr>
        <w:ind w:left="360"/>
        <w:rPr>
          <w:lang w:val="it-IT"/>
        </w:rPr>
      </w:pPr>
      <w:r w:rsidRPr="0043328B">
        <w:rPr>
          <w:lang w:val="it-IT"/>
        </w:rPr>
        <w:t>Imunologie şi imunopatologie: Ierima AG (coord.) - Galaţi: Zigotto, 2012, ISBN 978-606-8303-59-8</w:t>
      </w:r>
    </w:p>
    <w:p w14:paraId="015840DD" w14:textId="77777777" w:rsidR="00FB5023" w:rsidRPr="00871C77" w:rsidRDefault="00FB5023" w:rsidP="00FB5023">
      <w:pPr>
        <w:numPr>
          <w:ilvl w:val="0"/>
          <w:numId w:val="1"/>
        </w:numPr>
        <w:ind w:left="360"/>
        <w:rPr>
          <w:rFonts w:ascii="Gotham-Medium+KDNQLH" w:hAnsi="Gotham-Medium+KDNQLH" w:cs="Gotham-Medium+KDNQLH"/>
          <w:lang w:val="en-GB"/>
        </w:rPr>
      </w:pPr>
      <w:r w:rsidRPr="00871C77">
        <w:rPr>
          <w:rFonts w:eastAsia="Batang"/>
          <w:lang w:val="ro-RO" w:eastAsia="ko-KR" w:bidi="th-TH"/>
        </w:rPr>
        <w:t xml:space="preserve">Jurnalul </w:t>
      </w:r>
      <w:proofErr w:type="spellStart"/>
      <w:r w:rsidRPr="00871C77">
        <w:rPr>
          <w:rFonts w:eastAsia="Batang"/>
          <w:lang w:val="ro-RO" w:eastAsia="ko-KR" w:bidi="th-TH"/>
        </w:rPr>
        <w:t>Societăţii</w:t>
      </w:r>
      <w:proofErr w:type="spellEnd"/>
      <w:r w:rsidRPr="00871C77">
        <w:rPr>
          <w:rFonts w:eastAsia="Batang"/>
          <w:lang w:val="ro-RO" w:eastAsia="ko-KR" w:bidi="th-TH"/>
        </w:rPr>
        <w:t xml:space="preserve"> Române de Alergologie </w:t>
      </w:r>
      <w:proofErr w:type="spellStart"/>
      <w:r w:rsidRPr="00871C77">
        <w:rPr>
          <w:rFonts w:eastAsia="Batang"/>
          <w:lang w:val="ro-RO" w:eastAsia="ko-KR" w:bidi="th-TH"/>
        </w:rPr>
        <w:t>şi</w:t>
      </w:r>
      <w:proofErr w:type="spellEnd"/>
      <w:r w:rsidRPr="00871C77">
        <w:rPr>
          <w:rFonts w:eastAsia="Batang"/>
          <w:lang w:val="ro-RO" w:eastAsia="ko-KR" w:bidi="th-TH"/>
        </w:rPr>
        <w:t xml:space="preserve"> Imunologie Clinică (SRAIC), Medical Target, 2005-2016, </w:t>
      </w:r>
      <w:r w:rsidRPr="00871C77">
        <w:rPr>
          <w:rFonts w:ascii="Gotham-Medium+KDNQLH" w:hAnsi="Gotham-Medium+KDNQLH" w:cs="Gotham-Medium+KDNQLH"/>
          <w:lang w:val="en-GB"/>
        </w:rPr>
        <w:t>ISSN 1584-7330</w:t>
      </w:r>
    </w:p>
    <w:p w14:paraId="31BD0A7E" w14:textId="77777777" w:rsidR="00FB5023" w:rsidRPr="0043328B" w:rsidRDefault="00FB5023" w:rsidP="00FB5023">
      <w:pPr>
        <w:numPr>
          <w:ilvl w:val="0"/>
          <w:numId w:val="1"/>
        </w:numPr>
        <w:ind w:left="360"/>
        <w:rPr>
          <w:bCs/>
          <w:shd w:val="clear" w:color="auto" w:fill="FFFFFF"/>
          <w:lang w:val="pt-BR"/>
        </w:rPr>
      </w:pPr>
      <w:r w:rsidRPr="0043328B">
        <w:rPr>
          <w:lang w:val="pt-BR"/>
        </w:rPr>
        <w:t>Manual de dermatologie pentru studen</w:t>
      </w:r>
      <w:proofErr w:type="spellStart"/>
      <w:r w:rsidRPr="00871C77">
        <w:rPr>
          <w:rFonts w:eastAsia="Batang"/>
          <w:lang w:val="ro-RO" w:eastAsia="ko-KR" w:bidi="th-TH"/>
        </w:rPr>
        <w:t>ţ</w:t>
      </w:r>
      <w:proofErr w:type="spellEnd"/>
      <w:r w:rsidRPr="0043328B">
        <w:rPr>
          <w:lang w:val="pt-BR"/>
        </w:rPr>
        <w:t>i. Giurc</w:t>
      </w:r>
      <w:r w:rsidRPr="00871C77">
        <w:rPr>
          <w:rFonts w:eastAsia="Batang"/>
          <w:lang w:val="ro-RO" w:eastAsia="ko-KR" w:bidi="th-TH"/>
        </w:rPr>
        <w:t>ă</w:t>
      </w:r>
      <w:r w:rsidRPr="0043328B">
        <w:rPr>
          <w:lang w:val="pt-BR"/>
        </w:rPr>
        <w:t xml:space="preserve">neanu C, Georgescu SR, </w:t>
      </w:r>
      <w:r w:rsidRPr="00871C77">
        <w:rPr>
          <w:lang w:val="ro-RO"/>
        </w:rPr>
        <w:t>Ţ</w:t>
      </w:r>
      <w:r w:rsidRPr="0043328B">
        <w:rPr>
          <w:lang w:val="pt-BR"/>
        </w:rPr>
        <w:t>iplica GS - Editura Universitară “Carol Davila” 2018, ISBN: 978-973-708-986-1</w:t>
      </w:r>
    </w:p>
    <w:p w14:paraId="3C48640F" w14:textId="77777777" w:rsidR="00FB5023" w:rsidRPr="0043328B" w:rsidRDefault="00FB5023" w:rsidP="00FB5023">
      <w:pPr>
        <w:numPr>
          <w:ilvl w:val="0"/>
          <w:numId w:val="1"/>
        </w:numPr>
        <w:ind w:left="360"/>
        <w:rPr>
          <w:bCs/>
          <w:shd w:val="clear" w:color="auto" w:fill="FFFFFF"/>
          <w:lang w:val="it-IT"/>
        </w:rPr>
      </w:pPr>
      <w:r w:rsidRPr="0043328B">
        <w:rPr>
          <w:lang w:val="it-IT"/>
        </w:rPr>
        <w:t xml:space="preserve">Manualul Merck de diagnostic </w:t>
      </w:r>
      <w:r w:rsidRPr="00871C77">
        <w:rPr>
          <w:lang w:val="ro-RO"/>
        </w:rPr>
        <w:t xml:space="preserve">și tratament. </w:t>
      </w:r>
      <w:r w:rsidRPr="0043328B">
        <w:rPr>
          <w:lang w:val="it-IT"/>
        </w:rPr>
        <w:t>Trad: Mușat A, Nițu G, Popescu I et al. (tematica specialitate), București: Editura ALL, 2009, ISBN 978-973-571-688-2</w:t>
      </w:r>
    </w:p>
    <w:p w14:paraId="40336216" w14:textId="77777777" w:rsidR="00FB5023" w:rsidRDefault="00FB5023" w:rsidP="00FB5023">
      <w:pPr>
        <w:numPr>
          <w:ilvl w:val="0"/>
          <w:numId w:val="1"/>
        </w:numPr>
        <w:ind w:left="360"/>
        <w:rPr>
          <w:rFonts w:eastAsia="Batang"/>
          <w:lang w:val="ro-RO" w:eastAsia="ko-KR" w:bidi="th-TH"/>
        </w:rPr>
      </w:pPr>
      <w:r>
        <w:t xml:space="preserve">Nonirritating concentrations for skin testing in immediate antibiotic allergy, Popescu FD et al. Ro J Pharm </w:t>
      </w:r>
      <w:proofErr w:type="spellStart"/>
      <w:r>
        <w:t>Pract</w:t>
      </w:r>
      <w:proofErr w:type="spellEnd"/>
      <w:r>
        <w:t xml:space="preserve">. 2022;15(2). DOI: 10.37897/RJPhP.2022.2.2 </w:t>
      </w:r>
    </w:p>
    <w:p w14:paraId="0E46C4DB" w14:textId="77777777" w:rsidR="00FB5023" w:rsidRPr="00871C77" w:rsidRDefault="00FB5023" w:rsidP="00FB5023">
      <w:pPr>
        <w:numPr>
          <w:ilvl w:val="0"/>
          <w:numId w:val="1"/>
        </w:numPr>
        <w:ind w:left="360"/>
      </w:pPr>
      <w:proofErr w:type="spellStart"/>
      <w:r w:rsidRPr="00871C77">
        <w:t>Reumatologie</w:t>
      </w:r>
      <w:proofErr w:type="spellEnd"/>
      <w:r w:rsidRPr="00871C77">
        <w:t xml:space="preserve">: curs </w:t>
      </w:r>
      <w:proofErr w:type="spellStart"/>
      <w:r w:rsidRPr="00871C77">
        <w:t>universitar</w:t>
      </w:r>
      <w:proofErr w:type="spellEnd"/>
      <w:r w:rsidRPr="00871C77">
        <w:t xml:space="preserve">. Ionescu R (coord.) - </w:t>
      </w:r>
      <w:proofErr w:type="spellStart"/>
      <w:r w:rsidRPr="00871C77">
        <w:t>București</w:t>
      </w:r>
      <w:proofErr w:type="spellEnd"/>
      <w:r w:rsidRPr="00871C77">
        <w:t xml:space="preserve">: </w:t>
      </w:r>
      <w:proofErr w:type="spellStart"/>
      <w:r w:rsidRPr="00871C77">
        <w:t>Editura</w:t>
      </w:r>
      <w:proofErr w:type="spellEnd"/>
      <w:r w:rsidRPr="00871C77">
        <w:t xml:space="preserve"> </w:t>
      </w:r>
      <w:proofErr w:type="spellStart"/>
      <w:r w:rsidRPr="00871C77">
        <w:t>Universitară</w:t>
      </w:r>
      <w:proofErr w:type="spellEnd"/>
      <w:r w:rsidRPr="00871C77">
        <w:t xml:space="preserve"> “Carol Davila” 2017, ISBN 978-973-708-955-7</w:t>
      </w:r>
    </w:p>
    <w:p w14:paraId="4BFAB763" w14:textId="77777777" w:rsidR="00FB5023" w:rsidRPr="00871C77" w:rsidRDefault="00FB5023" w:rsidP="00FB5023">
      <w:pPr>
        <w:numPr>
          <w:ilvl w:val="0"/>
          <w:numId w:val="1"/>
        </w:numPr>
        <w:ind w:left="360"/>
      </w:pPr>
      <w:proofErr w:type="spellStart"/>
      <w:r w:rsidRPr="00871C77">
        <w:t>Transplantarea</w:t>
      </w:r>
      <w:proofErr w:type="spellEnd"/>
      <w:r w:rsidRPr="00871C77">
        <w:t xml:space="preserve"> </w:t>
      </w:r>
      <w:proofErr w:type="spellStart"/>
      <w:r w:rsidRPr="00871C77">
        <w:t>renală</w:t>
      </w:r>
      <w:proofErr w:type="spellEnd"/>
      <w:r w:rsidRPr="00871C77">
        <w:t xml:space="preserve"> - </w:t>
      </w:r>
      <w:proofErr w:type="spellStart"/>
      <w:r w:rsidRPr="00871C77">
        <w:t>noţiuni</w:t>
      </w:r>
      <w:proofErr w:type="spellEnd"/>
      <w:r w:rsidRPr="00871C77">
        <w:t xml:space="preserve"> de </w:t>
      </w:r>
      <w:proofErr w:type="spellStart"/>
      <w:r w:rsidRPr="00871C77">
        <w:t>imunologie</w:t>
      </w:r>
      <w:proofErr w:type="spellEnd"/>
      <w:r w:rsidRPr="00871C77">
        <w:t xml:space="preserve"> </w:t>
      </w:r>
      <w:proofErr w:type="spellStart"/>
      <w:r w:rsidRPr="00871C77">
        <w:t>clinică</w:t>
      </w:r>
      <w:proofErr w:type="spellEnd"/>
      <w:r w:rsidRPr="00871C77">
        <w:t xml:space="preserve">, Popescu FD, Vieru M. In: </w:t>
      </w:r>
      <w:proofErr w:type="spellStart"/>
      <w:r w:rsidRPr="00871C77">
        <w:t>Nefrologie</w:t>
      </w:r>
      <w:proofErr w:type="spellEnd"/>
      <w:r w:rsidRPr="00871C77">
        <w:t xml:space="preserve"> (Dinca EM ed.), Craiova: </w:t>
      </w:r>
      <w:proofErr w:type="spellStart"/>
      <w:r w:rsidRPr="00871C77">
        <w:t>Editura</w:t>
      </w:r>
      <w:proofErr w:type="spellEnd"/>
      <w:r w:rsidRPr="00871C77">
        <w:t xml:space="preserve"> </w:t>
      </w:r>
      <w:proofErr w:type="spellStart"/>
      <w:r w:rsidRPr="00871C77">
        <w:t>Sitech</w:t>
      </w:r>
      <w:proofErr w:type="spellEnd"/>
      <w:r w:rsidRPr="00871C77">
        <w:t>, 2006, ISBN 973-746-423-0, 978-973-746-423-1</w:t>
      </w:r>
    </w:p>
    <w:p w14:paraId="6C5A22C9" w14:textId="77777777" w:rsidR="00FB5023" w:rsidRDefault="00FB5023" w:rsidP="00FB5023">
      <w:pPr>
        <w:numPr>
          <w:ilvl w:val="0"/>
          <w:numId w:val="1"/>
        </w:numPr>
        <w:ind w:left="360"/>
        <w:rPr>
          <w:rFonts w:eastAsia="Batang"/>
          <w:lang w:val="ro-RO" w:eastAsia="ko-KR" w:bidi="th-TH"/>
        </w:rPr>
      </w:pPr>
      <w:r w:rsidRPr="00871C77">
        <w:rPr>
          <w:rFonts w:eastAsia="Batang"/>
          <w:lang w:val="ro-RO" w:eastAsia="ko-KR" w:bidi="th-TH"/>
        </w:rPr>
        <w:t xml:space="preserve">Tratat de imunoterapie. </w:t>
      </w:r>
      <w:proofErr w:type="spellStart"/>
      <w:r w:rsidRPr="00871C77">
        <w:rPr>
          <w:rFonts w:eastAsia="Batang"/>
          <w:lang w:val="ro-RO" w:eastAsia="ko-KR" w:bidi="th-TH"/>
        </w:rPr>
        <w:t>Dejica</w:t>
      </w:r>
      <w:proofErr w:type="spellEnd"/>
      <w:r w:rsidRPr="00871C77">
        <w:rPr>
          <w:rFonts w:eastAsia="Batang"/>
          <w:lang w:val="ro-RO" w:eastAsia="ko-KR" w:bidi="th-TH"/>
        </w:rPr>
        <w:t xml:space="preserve"> D (ed.) Cluj Napoca: Mega, 2006, ISBN 973-7867-45-9</w:t>
      </w:r>
    </w:p>
    <w:p w14:paraId="58F56058" w14:textId="77777777" w:rsidR="00FB5023" w:rsidRPr="002253B6" w:rsidRDefault="00FB5023" w:rsidP="00FB5023">
      <w:pPr>
        <w:numPr>
          <w:ilvl w:val="0"/>
          <w:numId w:val="1"/>
        </w:numPr>
        <w:ind w:left="360"/>
        <w:rPr>
          <w:rFonts w:eastAsia="Batang"/>
          <w:lang w:val="ro-RO" w:eastAsia="ko-KR" w:bidi="th-TH"/>
        </w:rPr>
      </w:pPr>
      <w:r w:rsidRPr="002253B6">
        <w:t xml:space="preserve">Diagnosis and management of NSAID-Exacerbated Respiratory Disease (N-ERD) - a EAACI position paper. Kowalski et al. Allergy, </w:t>
      </w:r>
      <w:r w:rsidRPr="002253B6">
        <w:rPr>
          <w:shd w:val="clear" w:color="auto" w:fill="FFFFFF"/>
        </w:rPr>
        <w:t>Jan;74(1):28-39,</w:t>
      </w:r>
      <w:r w:rsidRPr="002253B6">
        <w:t xml:space="preserve"> 2019, </w:t>
      </w:r>
      <w:r w:rsidRPr="002253B6">
        <w:rPr>
          <w:rStyle w:val="id-label"/>
        </w:rPr>
        <w:t>PMID: </w:t>
      </w:r>
      <w:r w:rsidRPr="002253B6">
        <w:rPr>
          <w:rStyle w:val="Robust"/>
          <w:b w:val="0"/>
        </w:rPr>
        <w:t>30216468</w:t>
      </w:r>
      <w:r w:rsidRPr="002253B6">
        <w:t xml:space="preserve">, </w:t>
      </w:r>
      <w:r w:rsidRPr="002253B6">
        <w:rPr>
          <w:rStyle w:val="id-label"/>
        </w:rPr>
        <w:t>DOI: </w:t>
      </w:r>
      <w:hyperlink r:id="rId5" w:tgtFrame="_blank" w:history="1">
        <w:r w:rsidRPr="002253B6">
          <w:rPr>
            <w:rStyle w:val="Hyperlink"/>
          </w:rPr>
          <w:t>10.1111/all.13599</w:t>
        </w:r>
      </w:hyperlink>
    </w:p>
    <w:p w14:paraId="587DFC64" w14:textId="77777777" w:rsidR="00FB5023" w:rsidRPr="002253B6" w:rsidRDefault="00FB5023" w:rsidP="00FB5023">
      <w:pPr>
        <w:numPr>
          <w:ilvl w:val="0"/>
          <w:numId w:val="1"/>
        </w:numPr>
        <w:ind w:left="360"/>
        <w:rPr>
          <w:rFonts w:eastAsia="Batang"/>
          <w:lang w:val="ro-RO" w:eastAsia="ko-KR" w:bidi="th-TH"/>
        </w:rPr>
      </w:pPr>
      <w:r w:rsidRPr="002253B6">
        <w:t xml:space="preserve">EAACI Guidelines on Allergen Immunotherapy: Allergic </w:t>
      </w:r>
      <w:proofErr w:type="spellStart"/>
      <w:r w:rsidRPr="002253B6">
        <w:t>rhinoconjunctivitis</w:t>
      </w:r>
      <w:proofErr w:type="spellEnd"/>
      <w:r w:rsidRPr="002253B6">
        <w:t xml:space="preserve">. Roberts et al. Allergy, </w:t>
      </w:r>
      <w:r w:rsidRPr="002253B6">
        <w:rPr>
          <w:shd w:val="clear" w:color="auto" w:fill="FFFFFF"/>
        </w:rPr>
        <w:t xml:space="preserve">Apr;73(4):765-798, 2018, </w:t>
      </w:r>
      <w:r w:rsidRPr="002253B6">
        <w:rPr>
          <w:rStyle w:val="id-label"/>
        </w:rPr>
        <w:t>PMID: </w:t>
      </w:r>
      <w:r w:rsidRPr="002253B6">
        <w:rPr>
          <w:rStyle w:val="Robust"/>
          <w:b w:val="0"/>
        </w:rPr>
        <w:t>28940458</w:t>
      </w:r>
      <w:r w:rsidRPr="002253B6">
        <w:t xml:space="preserve">, </w:t>
      </w:r>
      <w:r w:rsidRPr="002253B6">
        <w:rPr>
          <w:rStyle w:val="id-label"/>
        </w:rPr>
        <w:t>DOI: </w:t>
      </w:r>
      <w:hyperlink r:id="rId6" w:tgtFrame="_blank" w:history="1">
        <w:r w:rsidRPr="002253B6">
          <w:rPr>
            <w:rStyle w:val="Hyperlink"/>
          </w:rPr>
          <w:t>10.1111/all.13317</w:t>
        </w:r>
      </w:hyperlink>
    </w:p>
    <w:p w14:paraId="74485BCC" w14:textId="77777777" w:rsidR="00FB5023" w:rsidRPr="002253B6" w:rsidRDefault="00FB5023" w:rsidP="00FB5023">
      <w:pPr>
        <w:numPr>
          <w:ilvl w:val="0"/>
          <w:numId w:val="1"/>
        </w:numPr>
        <w:ind w:left="360"/>
        <w:rPr>
          <w:rFonts w:eastAsia="Batang"/>
          <w:lang w:val="ro-RO" w:eastAsia="ko-KR" w:bidi="th-TH"/>
        </w:rPr>
      </w:pPr>
      <w:r w:rsidRPr="002253B6">
        <w:t xml:space="preserve">EAACI guidelines on allergen immunotherapy: Hymenoptera venom allergy. Sturm et al. Allergy, </w:t>
      </w:r>
      <w:r w:rsidRPr="002253B6">
        <w:rPr>
          <w:shd w:val="clear" w:color="auto" w:fill="FFFFFF"/>
        </w:rPr>
        <w:t xml:space="preserve">Apr;73(4):744-764, 2018, </w:t>
      </w:r>
      <w:r w:rsidRPr="002253B6">
        <w:rPr>
          <w:rStyle w:val="id-label"/>
        </w:rPr>
        <w:t>PMID: </w:t>
      </w:r>
      <w:r w:rsidRPr="002253B6">
        <w:rPr>
          <w:rStyle w:val="Robust"/>
          <w:b w:val="0"/>
        </w:rPr>
        <w:t>28748641</w:t>
      </w:r>
      <w:r w:rsidRPr="002253B6">
        <w:t xml:space="preserve">, </w:t>
      </w:r>
      <w:r w:rsidRPr="002253B6">
        <w:rPr>
          <w:rStyle w:val="id-label"/>
        </w:rPr>
        <w:t>DOI: </w:t>
      </w:r>
      <w:hyperlink r:id="rId7" w:tgtFrame="_blank" w:history="1">
        <w:r w:rsidRPr="002253B6">
          <w:rPr>
            <w:rStyle w:val="Hyperlink"/>
          </w:rPr>
          <w:t>10.1111/all.13262</w:t>
        </w:r>
      </w:hyperlink>
    </w:p>
    <w:p w14:paraId="16F6884A" w14:textId="77777777" w:rsidR="00FB5023" w:rsidRPr="002253B6" w:rsidRDefault="00FB5023" w:rsidP="00FB5023">
      <w:pPr>
        <w:numPr>
          <w:ilvl w:val="0"/>
          <w:numId w:val="1"/>
        </w:numPr>
        <w:ind w:left="360"/>
        <w:rPr>
          <w:rStyle w:val="identifier"/>
          <w:rFonts w:eastAsia="Batang"/>
          <w:lang w:val="ro-RO" w:eastAsia="ko-KR" w:bidi="th-TH"/>
        </w:rPr>
      </w:pPr>
      <w:r w:rsidRPr="002253B6">
        <w:t xml:space="preserve">EAACI Molecular Allergology User's Guide 2.0. </w:t>
      </w:r>
      <w:proofErr w:type="spellStart"/>
      <w:r w:rsidRPr="002253B6">
        <w:t>Dramburg</w:t>
      </w:r>
      <w:proofErr w:type="spellEnd"/>
      <w:r w:rsidRPr="002253B6">
        <w:t xml:space="preserve"> et al. </w:t>
      </w:r>
      <w:proofErr w:type="spellStart"/>
      <w:r w:rsidRPr="002253B6">
        <w:t>Pediatr</w:t>
      </w:r>
      <w:proofErr w:type="spellEnd"/>
      <w:r w:rsidRPr="002253B6">
        <w:t xml:space="preserve"> Allergy Immunol, </w:t>
      </w:r>
      <w:r w:rsidRPr="002253B6">
        <w:rPr>
          <w:shd w:val="clear" w:color="auto" w:fill="FFFFFF"/>
        </w:rPr>
        <w:t xml:space="preserve">Mar:34 Suppl </w:t>
      </w:r>
      <w:proofErr w:type="gramStart"/>
      <w:r w:rsidRPr="002253B6">
        <w:rPr>
          <w:shd w:val="clear" w:color="auto" w:fill="FFFFFF"/>
        </w:rPr>
        <w:t>28:e</w:t>
      </w:r>
      <w:proofErr w:type="gramEnd"/>
      <w:r w:rsidRPr="002253B6">
        <w:rPr>
          <w:shd w:val="clear" w:color="auto" w:fill="FFFFFF"/>
        </w:rPr>
        <w:t>13854,</w:t>
      </w:r>
      <w:r w:rsidRPr="002253B6">
        <w:t xml:space="preserve"> 2023, </w:t>
      </w:r>
      <w:r w:rsidRPr="002253B6">
        <w:rPr>
          <w:rStyle w:val="id-label"/>
        </w:rPr>
        <w:t>PMID: </w:t>
      </w:r>
      <w:r w:rsidRPr="002253B6">
        <w:rPr>
          <w:rStyle w:val="Robust"/>
          <w:b w:val="0"/>
        </w:rPr>
        <w:t>37186333</w:t>
      </w:r>
      <w:r w:rsidRPr="002253B6">
        <w:t xml:space="preserve">, </w:t>
      </w:r>
      <w:r w:rsidRPr="002253B6">
        <w:rPr>
          <w:rStyle w:val="id-label"/>
        </w:rPr>
        <w:t>DOI: </w:t>
      </w:r>
      <w:hyperlink r:id="rId8" w:tgtFrame="_blank" w:history="1">
        <w:r w:rsidRPr="002253B6">
          <w:rPr>
            <w:rStyle w:val="Hyperlink"/>
          </w:rPr>
          <w:t>10.1111/pai.13854</w:t>
        </w:r>
      </w:hyperlink>
    </w:p>
    <w:p w14:paraId="0AD73702" w14:textId="77777777" w:rsidR="00FB5023" w:rsidRPr="002253B6" w:rsidRDefault="00FB5023" w:rsidP="00FB5023">
      <w:pPr>
        <w:numPr>
          <w:ilvl w:val="0"/>
          <w:numId w:val="1"/>
        </w:numPr>
        <w:ind w:left="360"/>
        <w:rPr>
          <w:rFonts w:eastAsia="Batang"/>
          <w:lang w:val="ro-RO" w:eastAsia="ko-KR" w:bidi="th-TH"/>
        </w:rPr>
      </w:pPr>
      <w:r w:rsidRPr="002253B6">
        <w:t xml:space="preserve">Practice parameters for diagnosing and managing iodinated contrast media hypersensitivity. Torres et al. Allergy, </w:t>
      </w:r>
      <w:r w:rsidRPr="002253B6">
        <w:rPr>
          <w:shd w:val="clear" w:color="auto" w:fill="FFFFFF"/>
        </w:rPr>
        <w:t>May;76(5):1325-1339,</w:t>
      </w:r>
      <w:r w:rsidRPr="002253B6">
        <w:t xml:space="preserve"> 2021, </w:t>
      </w:r>
      <w:r w:rsidRPr="002253B6">
        <w:rPr>
          <w:rStyle w:val="id-label"/>
        </w:rPr>
        <w:t>PMID: </w:t>
      </w:r>
      <w:r w:rsidRPr="002253B6">
        <w:rPr>
          <w:rStyle w:val="Robust"/>
          <w:b w:val="0"/>
        </w:rPr>
        <w:t>33170954</w:t>
      </w:r>
      <w:r w:rsidRPr="002253B6">
        <w:t xml:space="preserve">, </w:t>
      </w:r>
      <w:r w:rsidRPr="002253B6">
        <w:rPr>
          <w:rStyle w:val="id-label"/>
        </w:rPr>
        <w:t>DOI: </w:t>
      </w:r>
      <w:hyperlink r:id="rId9" w:tgtFrame="_blank" w:history="1">
        <w:r w:rsidRPr="002253B6">
          <w:rPr>
            <w:rStyle w:val="Hyperlink"/>
          </w:rPr>
          <w:t>10.1111/all.14656</w:t>
        </w:r>
      </w:hyperlink>
    </w:p>
    <w:p w14:paraId="7D65FD12" w14:textId="77777777" w:rsidR="00FB5023" w:rsidRPr="002253B6" w:rsidRDefault="00FB5023" w:rsidP="00FB5023">
      <w:pPr>
        <w:numPr>
          <w:ilvl w:val="0"/>
          <w:numId w:val="1"/>
        </w:numPr>
        <w:ind w:left="360"/>
        <w:rPr>
          <w:rStyle w:val="identifier"/>
          <w:rFonts w:eastAsia="Batang"/>
          <w:lang w:val="ro-RO" w:eastAsia="ko-KR" w:bidi="th-TH"/>
        </w:rPr>
      </w:pPr>
      <w:r w:rsidRPr="002253B6">
        <w:t>The international EAACI/GA²LEN/</w:t>
      </w:r>
      <w:proofErr w:type="spellStart"/>
      <w:r w:rsidRPr="002253B6">
        <w:t>EuroGuiDerm</w:t>
      </w:r>
      <w:proofErr w:type="spellEnd"/>
      <w:r w:rsidRPr="002253B6">
        <w:t xml:space="preserve">/APAAACI guideline for the definition, classification, diagnosis, and management of urticaria. Zuberbier et al. Allergy, </w:t>
      </w:r>
      <w:r w:rsidRPr="002253B6">
        <w:rPr>
          <w:shd w:val="clear" w:color="auto" w:fill="FFFFFF"/>
        </w:rPr>
        <w:t>Mar;77(3):734-766,</w:t>
      </w:r>
      <w:r w:rsidRPr="002253B6">
        <w:t xml:space="preserve"> 2022, </w:t>
      </w:r>
      <w:r w:rsidRPr="002253B6">
        <w:rPr>
          <w:rStyle w:val="id-label"/>
        </w:rPr>
        <w:t>PMID: </w:t>
      </w:r>
      <w:r w:rsidRPr="002253B6">
        <w:rPr>
          <w:rStyle w:val="Robust"/>
          <w:b w:val="0"/>
        </w:rPr>
        <w:t>34536239</w:t>
      </w:r>
      <w:r w:rsidRPr="002253B6">
        <w:t xml:space="preserve">, </w:t>
      </w:r>
      <w:r w:rsidRPr="002253B6">
        <w:rPr>
          <w:rStyle w:val="id-label"/>
        </w:rPr>
        <w:t>DOI: </w:t>
      </w:r>
      <w:hyperlink r:id="rId10" w:tgtFrame="_blank" w:history="1">
        <w:r w:rsidRPr="002253B6">
          <w:rPr>
            <w:rStyle w:val="Hyperlink"/>
          </w:rPr>
          <w:t>10.1111/all.15090</w:t>
        </w:r>
      </w:hyperlink>
    </w:p>
    <w:p w14:paraId="4CAAA854" w14:textId="77777777" w:rsidR="00FB5023" w:rsidRPr="002253B6" w:rsidRDefault="00FB5023" w:rsidP="00FB5023">
      <w:pPr>
        <w:numPr>
          <w:ilvl w:val="0"/>
          <w:numId w:val="1"/>
        </w:numPr>
        <w:ind w:left="360"/>
        <w:rPr>
          <w:rStyle w:val="identifier"/>
          <w:rFonts w:eastAsia="Batang"/>
          <w:lang w:val="ro-RO" w:eastAsia="ko-KR" w:bidi="th-TH"/>
        </w:rPr>
      </w:pPr>
      <w:r w:rsidRPr="002253B6">
        <w:lastRenderedPageBreak/>
        <w:t xml:space="preserve">The international WAO/EAACI guideline for the management of hereditary angioedema. The 2021 revision and update. Maurer et al. Allergy, </w:t>
      </w:r>
      <w:r w:rsidRPr="002253B6">
        <w:rPr>
          <w:shd w:val="clear" w:color="auto" w:fill="FFFFFF"/>
        </w:rPr>
        <w:t>Jul;77(7):1961-1990,</w:t>
      </w:r>
      <w:r w:rsidRPr="002253B6">
        <w:t xml:space="preserve"> 2022, </w:t>
      </w:r>
      <w:r w:rsidRPr="002253B6">
        <w:rPr>
          <w:rStyle w:val="id-label"/>
        </w:rPr>
        <w:t>PMID: </w:t>
      </w:r>
      <w:r w:rsidRPr="002253B6">
        <w:rPr>
          <w:rStyle w:val="Robust"/>
          <w:b w:val="0"/>
        </w:rPr>
        <w:t>35006617</w:t>
      </w:r>
      <w:r w:rsidRPr="002253B6">
        <w:t xml:space="preserve">, </w:t>
      </w:r>
      <w:r w:rsidRPr="002253B6">
        <w:rPr>
          <w:rStyle w:val="id-label"/>
        </w:rPr>
        <w:t>DOI: </w:t>
      </w:r>
      <w:hyperlink r:id="rId11" w:tgtFrame="_blank" w:history="1">
        <w:r w:rsidRPr="002253B6">
          <w:rPr>
            <w:rStyle w:val="Hyperlink"/>
          </w:rPr>
          <w:t>10.1111/all.15214</w:t>
        </w:r>
      </w:hyperlink>
    </w:p>
    <w:p w14:paraId="4A08840B" w14:textId="77777777" w:rsidR="00FB5023" w:rsidRPr="0043328B" w:rsidRDefault="00FB5023" w:rsidP="00FB5023">
      <w:pPr>
        <w:ind w:left="720"/>
        <w:contextualSpacing/>
        <w:jc w:val="both"/>
        <w:rPr>
          <w:rFonts w:ascii="Calibri" w:hAnsi="Calibri" w:cs="Calibri"/>
          <w:b/>
          <w:color w:val="000000"/>
          <w:highlight w:val="yellow"/>
        </w:rPr>
      </w:pPr>
    </w:p>
    <w:p w14:paraId="43BE788E" w14:textId="77777777" w:rsidR="00FB5023" w:rsidRPr="00FB5023" w:rsidRDefault="00FB5023" w:rsidP="00FB5023">
      <w:pPr>
        <w:rPr>
          <w:b/>
          <w:color w:val="000000"/>
          <w:lang w:val="pt-BR"/>
        </w:rPr>
      </w:pPr>
      <w:r w:rsidRPr="00FB5023">
        <w:rPr>
          <w:b/>
          <w:color w:val="000000"/>
          <w:lang w:val="pt-BR"/>
        </w:rPr>
        <w:t>D. TEMATICA</w:t>
      </w:r>
    </w:p>
    <w:p w14:paraId="7D23C243" w14:textId="77777777" w:rsidR="00FB5023" w:rsidRPr="0043328B" w:rsidRDefault="00FB5023" w:rsidP="00FB5023">
      <w:pPr>
        <w:rPr>
          <w:lang w:val="pt-BR"/>
        </w:rPr>
      </w:pPr>
      <w:r w:rsidRPr="00A32F58">
        <w:rPr>
          <w:rFonts w:eastAsia="Batang"/>
          <w:i/>
          <w:iCs/>
          <w:lang w:val="ro-RO" w:eastAsia="ko-KR" w:bidi="th-TH"/>
        </w:rPr>
        <w:t>https://ms.ro/media/documents/Alergologie-si-imunologie-clinica.pdf</w:t>
      </w:r>
      <w:r>
        <w:rPr>
          <w:rFonts w:eastAsia="Batang"/>
          <w:i/>
          <w:iCs/>
          <w:lang w:val="ro-RO" w:eastAsia="ko-KR" w:bidi="th-TH"/>
        </w:rPr>
        <w:t xml:space="preserve"> </w:t>
      </w:r>
      <w:r w:rsidRPr="0043328B">
        <w:rPr>
          <w:lang w:val="pt-BR"/>
        </w:rPr>
        <w:t>Aprobată cu Nr. R.L./2595/26.03.2012</w:t>
      </w:r>
    </w:p>
    <w:p w14:paraId="5FE08D02" w14:textId="77777777" w:rsidR="00FB5023" w:rsidRPr="0043328B" w:rsidRDefault="00FB5023" w:rsidP="00FB5023">
      <w:pPr>
        <w:rPr>
          <w:rFonts w:eastAsia="Batang"/>
          <w:i/>
          <w:iCs/>
          <w:lang w:val="pt-BR" w:eastAsia="ko-KR" w:bidi="th-TH"/>
        </w:rPr>
      </w:pPr>
    </w:p>
    <w:p w14:paraId="448E6B8E" w14:textId="77777777" w:rsidR="00FB5023" w:rsidRPr="00FB5023" w:rsidRDefault="00FB5023" w:rsidP="00FB5023">
      <w:pPr>
        <w:rPr>
          <w:lang w:val="pt-BR"/>
        </w:rPr>
      </w:pPr>
      <w:r w:rsidRPr="00FB5023">
        <w:rPr>
          <w:lang w:val="pt-BR"/>
        </w:rPr>
        <w:t xml:space="preserve">I. PROBA SCRISĂ </w:t>
      </w:r>
    </w:p>
    <w:p w14:paraId="26C0FAA8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1. Complexul major de histocompatibilitate. Evaluarea histocompatibilităţii pretransplantare. Mecanismele şi tipurile de rejet ale grefei. Imunointervenţii în transplantare. </w:t>
      </w:r>
    </w:p>
    <w:p w14:paraId="545CD13A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2. Celule prezentatoare de antigen şi limfocite, rol în imunopatologie şi imunoterapie. </w:t>
      </w:r>
    </w:p>
    <w:p w14:paraId="07D381E1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3. Eozinofile şi mastocite, rol în imunopatologie şi imunoterapie. </w:t>
      </w:r>
    </w:p>
    <w:p w14:paraId="582A461D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it-IT"/>
        </w:rPr>
        <w:t xml:space="preserve">4. Imunoglobuline: izotipuri, structură, funcţie, diversitate. </w:t>
      </w:r>
      <w:r w:rsidRPr="0043328B">
        <w:rPr>
          <w:lang w:val="pt-BR"/>
        </w:rPr>
        <w:t xml:space="preserve">IgE şi receptorii pentru IgE. </w:t>
      </w:r>
    </w:p>
    <w:p w14:paraId="68D0BB45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>5. Citokine, rol în imunopatologie şi imunoterapie. Mediatori inflamatori (histamina, triptaza, leucotriene etc) şi molecule de adeziune.</w:t>
      </w:r>
    </w:p>
    <w:p w14:paraId="2AAD461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6. Componentele şi patologia sistemului complement. </w:t>
      </w:r>
    </w:p>
    <w:p w14:paraId="5467D6F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7. Toleranţa imunologică şi autoimunitatea. Autoanticorpi în imunopatologie. </w:t>
      </w:r>
    </w:p>
    <w:p w14:paraId="2EAFD645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8. Imunopatologia cancerului. Markeri imunologici tumorali. Imunoterapia în cancer. 9. Modificări imunologice în infecţiile virale, bacteriene, fungice, parazitare. </w:t>
      </w:r>
    </w:p>
    <w:p w14:paraId="2ABBE28B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10. Reacţii de hipersensibilitate, clasificare. Terminologia şi clasificarea afecţiunilor alergice. Alergia ca boală sistemică. Particularităţi ale răspunsurilor imune de organ. </w:t>
      </w:r>
    </w:p>
    <w:p w14:paraId="04EEC14C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11. Genetica atopiei şi a sintezei IgE. </w:t>
      </w:r>
    </w:p>
    <w:p w14:paraId="567A2912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12. Genetica astmului şi a dermatitei atopice. </w:t>
      </w:r>
    </w:p>
    <w:p w14:paraId="278674AD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13. Imunogenetica hipersensibilităţilor medicamentoase. </w:t>
      </w:r>
    </w:p>
    <w:p w14:paraId="6C36E238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14. Epidemiologia bolilor alergice. Epidemiologia imunodeficienţelor primare. </w:t>
      </w:r>
    </w:p>
    <w:p w14:paraId="1091623A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15. Factorii de risc ai bolilor alergice. Atopia. Evoluţia naturală a bolilor atopice şi alergice. </w:t>
      </w:r>
    </w:p>
    <w:p w14:paraId="3472037E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16. Alergene şi haptene - nomenclatură, clasificare, structură, caracteristici fizico-chimice şi biologice, concentraţii prag. Alergene recombinante. </w:t>
      </w:r>
    </w:p>
    <w:p w14:paraId="14FCCA00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17. Identificarea şi cuantificarea alergenelor. Factori care influenţează alergenicitatea. </w:t>
      </w:r>
    </w:p>
    <w:p w14:paraId="40DE1194" w14:textId="77777777" w:rsidR="00FB5023" w:rsidRPr="0043328B" w:rsidRDefault="00FB5023" w:rsidP="00FB5023">
      <w:pPr>
        <w:rPr>
          <w:lang w:val="it-IT"/>
        </w:rPr>
      </w:pPr>
      <w:r w:rsidRPr="00944E04">
        <w:t xml:space="preserve">18. </w:t>
      </w:r>
      <w:proofErr w:type="spellStart"/>
      <w:r w:rsidRPr="00944E04">
        <w:t>Reactivitate</w:t>
      </w:r>
      <w:proofErr w:type="spellEnd"/>
      <w:r w:rsidRPr="00944E04">
        <w:t xml:space="preserve"> </w:t>
      </w:r>
      <w:proofErr w:type="spellStart"/>
      <w:r w:rsidRPr="00944E04">
        <w:t>încrucişată</w:t>
      </w:r>
      <w:proofErr w:type="spellEnd"/>
      <w:r w:rsidRPr="00944E04">
        <w:t xml:space="preserve"> </w:t>
      </w:r>
      <w:proofErr w:type="gramStart"/>
      <w:r w:rsidRPr="00944E04">
        <w:t>a</w:t>
      </w:r>
      <w:proofErr w:type="gramEnd"/>
      <w:r w:rsidRPr="00944E04">
        <w:t xml:space="preserve"> </w:t>
      </w:r>
      <w:proofErr w:type="spellStart"/>
      <w:r w:rsidRPr="00944E04">
        <w:t>alergenelor</w:t>
      </w:r>
      <w:proofErr w:type="spellEnd"/>
      <w:r w:rsidRPr="00944E04">
        <w:t xml:space="preserve"> / cross-</w:t>
      </w:r>
      <w:proofErr w:type="spellStart"/>
      <w:r w:rsidRPr="00944E04">
        <w:t>reactivitate</w:t>
      </w:r>
      <w:proofErr w:type="spellEnd"/>
      <w:r w:rsidRPr="00944E04">
        <w:t xml:space="preserve">. </w:t>
      </w:r>
      <w:r w:rsidRPr="0043328B">
        <w:rPr>
          <w:lang w:val="it-IT"/>
        </w:rPr>
        <w:t xml:space="preserve">Panalergene, caracteristici. </w:t>
      </w:r>
    </w:p>
    <w:p w14:paraId="225541B8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19. Polenuri de arbori, graminee şi buruieni ca surse de aeroalergene, taxonomie. Aerobiologie. </w:t>
      </w:r>
    </w:p>
    <w:p w14:paraId="3BC6F959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20. Aeroalergene de origine animală (acarieni, animale de companie, gândaci) şi fungică. </w:t>
      </w:r>
    </w:p>
    <w:p w14:paraId="5B58AC70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>21. Aeroalergene şi alergene de contact ocupaţionale. Alergene medicamentoase.</w:t>
      </w:r>
    </w:p>
    <w:p w14:paraId="73DC2E1C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22. Alergene din veninuri şi salivă de insecte sau alte artropode. </w:t>
      </w:r>
    </w:p>
    <w:p w14:paraId="60E1D7D0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23. Alergene alimentare (cu importanţă clinică la adult sau copil). </w:t>
      </w:r>
    </w:p>
    <w:p w14:paraId="53213947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24. Alergene de contact din seria standard europeană. </w:t>
      </w:r>
    </w:p>
    <w:p w14:paraId="3C9F3627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25. Extracte alergenice pentru diagnostic şi terapie. Caracterizare şi standardizare. </w:t>
      </w:r>
    </w:p>
    <w:p w14:paraId="42ED5C72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it-IT"/>
        </w:rPr>
        <w:t xml:space="preserve">26. Rinite alergice intermitente şi persistente. </w:t>
      </w:r>
      <w:r w:rsidRPr="0043328B">
        <w:rPr>
          <w:lang w:val="pt-BR"/>
        </w:rPr>
        <w:t xml:space="preserve">Sindromul rinită alergică şi astm coexistent. </w:t>
      </w:r>
    </w:p>
    <w:p w14:paraId="270058EF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27. Rinosinuzite alergice. Polipoza nazală. Rinoadenoidită cronică / vegetaţii adenoide. </w:t>
      </w:r>
    </w:p>
    <w:p w14:paraId="5360824B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28. Astmul alergic la adult şi copil. Astmul alergic la categorii speciale de pacienţi (gravide, vârstnici, sportivi etc). Astmul de efort. </w:t>
      </w:r>
    </w:p>
    <w:p w14:paraId="38735D4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29. Astmul cu hipersensibilitate la aspirină şi alte antiinflamatoare nesteroidiene neselective COX. Astmul cu hipersensibilitate la sulfiţi. </w:t>
      </w:r>
    </w:p>
    <w:p w14:paraId="3CCF159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>30. Astmul alergic ocupaţional.</w:t>
      </w:r>
    </w:p>
    <w:p w14:paraId="6F7BE153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31. Aspergiloza bronhopulmonară alergică. </w:t>
      </w:r>
    </w:p>
    <w:p w14:paraId="7E801214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>32. Pneumonia eozinofilică acută şi cronică. Sindromul Löffler.</w:t>
      </w:r>
    </w:p>
    <w:p w14:paraId="12427CE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33. Eozinofiliile. Sindromul eozinofilie-mialgie şi sindromul hipereozinofilic idiopatic. </w:t>
      </w:r>
    </w:p>
    <w:p w14:paraId="1BBDA81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34. Pneumonii de hipersensibilizare (alveolite alergice extrinseci). </w:t>
      </w:r>
    </w:p>
    <w:p w14:paraId="55E57655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lastRenderedPageBreak/>
        <w:t xml:space="preserve">35. Sindromul de tuse cronică. Fibroza chistică. Dischinezia ciliară primară. </w:t>
      </w:r>
    </w:p>
    <w:p w14:paraId="5EF972C5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it-IT"/>
        </w:rPr>
        <w:t xml:space="preserve">36. Conjunctivite alergice intermitente şi persistente. </w:t>
      </w:r>
      <w:r w:rsidRPr="0043328B">
        <w:rPr>
          <w:lang w:val="pt-BR"/>
        </w:rPr>
        <w:t xml:space="preserve">Keratoconjunctivita vernală. </w:t>
      </w:r>
    </w:p>
    <w:p w14:paraId="22B4CBE1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37. Keratoconjunctivita atopică. Keratoconjunctivita sicca. </w:t>
      </w:r>
    </w:p>
    <w:p w14:paraId="0CFE4830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38. Conjunctivita giganto-papilară. Blefaroconjunctivita alergică de contact. </w:t>
      </w:r>
    </w:p>
    <w:p w14:paraId="12241DE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39. Urticaria acută şi cronică. Urticaria alergică. Urticaria autoimună. Urticaria din parazitoze. </w:t>
      </w:r>
    </w:p>
    <w:p w14:paraId="0E9CC153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40. Urticaria la factori fizici (dermografică, la rece, tardivă la presiune, solară etc). Tipuri speciale de urticarie (urticaria colinergică, aquagenică şi de contact). Crioglobulinemii. </w:t>
      </w:r>
    </w:p>
    <w:p w14:paraId="2EB157C8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41. Urticaria pigmentosa. Mastocitoza sistemică. Vasculite urticariene. </w:t>
      </w:r>
    </w:p>
    <w:p w14:paraId="64816A3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42. Boala serului şi sindroame de tip boala serului. Boli autoinflamatoare. </w:t>
      </w:r>
    </w:p>
    <w:p w14:paraId="53D3F87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43. Eritemul fix medicamentos. Eritemul polimorf. Eritemul nodos. </w:t>
      </w:r>
    </w:p>
    <w:p w14:paraId="05F11567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44. Angioedemul fără urticarie asociată. Angioedemul dobândit histaminergic şi nonhistaminergic. </w:t>
      </w:r>
    </w:p>
    <w:p w14:paraId="0CCECE2A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45. Dermatita / eczema atopică: etipatogenie, manifestări clinice. </w:t>
      </w:r>
    </w:p>
    <w:p w14:paraId="74C7C825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>46. Dermatita / eczema atopică: diagnostic pozitiv, diagnostic diferenţial şi tratament.</w:t>
      </w:r>
    </w:p>
    <w:p w14:paraId="2F5617B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 47. Dermatita de contact alergică la metale, la adezivi, răşini şi aditivi din cauciuc, la medicamente, indusă de plante. </w:t>
      </w:r>
    </w:p>
    <w:p w14:paraId="14D7E301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48. Alergocosmetologie. Dermatita fotoalergică şi fototoxică. </w:t>
      </w:r>
    </w:p>
    <w:p w14:paraId="392C60F3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49. Dermatita de contact alergică ocupaţională. </w:t>
      </w:r>
    </w:p>
    <w:p w14:paraId="76901DF8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50. Dermatita herpetiformă. Boli gastrointestinale eozinofilice. Boala celiacă. </w:t>
      </w:r>
    </w:p>
    <w:p w14:paraId="11DAAF2E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51. Alergia alimentară IgE- mediată şi non-IgE- mediată. Sindromul de alergie orală. </w:t>
      </w:r>
    </w:p>
    <w:p w14:paraId="0D7F236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52. Reacţii de hipersensibilitate la aditivi alimentari. Intoleranţe alimentare cu mecanisme biochimice. Alimente care conţin constituenţi chimici vasoactivi. </w:t>
      </w:r>
    </w:p>
    <w:p w14:paraId="617DAF8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>53. Anafilaxia alergică mediată IgE. 54. Anafilaxia alergică non-IgE-mediată.</w:t>
      </w:r>
    </w:p>
    <w:p w14:paraId="2DC4E0E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 55. Anafilaxia nonalergică. </w:t>
      </w:r>
    </w:p>
    <w:p w14:paraId="74F5FE7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56. Anafilaxia asociată cu factori fizici şi anafilaxia idiopatică. Alergia la latex şi la lichid seminal. </w:t>
      </w:r>
    </w:p>
    <w:p w14:paraId="1C2F6283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57. Reacţii de hipersensibilitate la înţepături de insecte (venin) şi la muşcături de artropode. </w:t>
      </w:r>
    </w:p>
    <w:p w14:paraId="60E3023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58. Alergii medicamentoase mediate IgE şi non-IgE-mediate. Reacţii adverse medicamentoase prin alte mecanisme de hipersensibilitate. Noţiuni de farmacovigilenţă. </w:t>
      </w:r>
    </w:p>
    <w:p w14:paraId="7FDA0FB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59. Reacţii de hipersensibilitate la anestezice şi miorelaxante, la plasmă şi substituenţi plasmatici. Anafilaxia perioperatorie. </w:t>
      </w:r>
    </w:p>
    <w:p w14:paraId="6B9AB23B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60. Reacţii de hipersensibilitate la antiinflamatoare nesteroidiene şi analgezice. </w:t>
      </w:r>
    </w:p>
    <w:p w14:paraId="28B462EB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61. Reacţii de hipersensibilitate la substanţe de radiocontrast iodate. Reacţii de hipersensibilitate asociate dializei. </w:t>
      </w:r>
    </w:p>
    <w:p w14:paraId="2B4390F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62. Reacţii de hipersensibilitate la antihipertensive, agenţi fibrinolitici şi anticoagulante. </w:t>
      </w:r>
    </w:p>
    <w:p w14:paraId="5A1DF58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63. Reacţii de hipersensibilitate la antibiotice şi chimioterapice. Reacţii de hipersensibilitate la vaccinuri. </w:t>
      </w:r>
    </w:p>
    <w:p w14:paraId="4A62128A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64. Reacţii de hipersensibilitate la anticonvulsivante şi medicamente de uz psihiatric. </w:t>
      </w:r>
    </w:p>
    <w:p w14:paraId="2F6E1CB0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65. Reacţii de hipersensibilitate la insulină, antidiabetice orale. Reacţii de hipersensibilitate la antineoplazice. </w:t>
      </w:r>
    </w:p>
    <w:p w14:paraId="2E4F5CA3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66. Teste cutanate </w:t>
      </w:r>
      <w:r w:rsidRPr="0043328B">
        <w:rPr>
          <w:i/>
          <w:lang w:val="it-IT"/>
        </w:rPr>
        <w:t>prick</w:t>
      </w:r>
      <w:r w:rsidRPr="0043328B">
        <w:rPr>
          <w:lang w:val="it-IT"/>
        </w:rPr>
        <w:t xml:space="preserve"> şi i.d. ca metode de diagnostic in vivo în alergologie. </w:t>
      </w:r>
    </w:p>
    <w:p w14:paraId="35A1A4BE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67. Teste cutanate </w:t>
      </w:r>
      <w:r w:rsidRPr="0043328B">
        <w:rPr>
          <w:i/>
          <w:lang w:val="it-IT"/>
        </w:rPr>
        <w:t>patch</w:t>
      </w:r>
      <w:r w:rsidRPr="0043328B">
        <w:rPr>
          <w:lang w:val="it-IT"/>
        </w:rPr>
        <w:t xml:space="preserve"> ca metode de diagnostic in vivo în alergologie (seria standard europeană şi serii speciale). </w:t>
      </w:r>
    </w:p>
    <w:p w14:paraId="1539EA7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68. Teste de provocare in vivo în alergologie </w:t>
      </w:r>
    </w:p>
    <w:p w14:paraId="69E477B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69. Determinarea IgE specifice ca metode de diagnostic in vitro în alergologie. </w:t>
      </w:r>
    </w:p>
    <w:p w14:paraId="7CD2D424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70. Teste de activare a bazofilelor şi de transformare limfocitară ca metode de diagnostic in vitro în alergologie. </w:t>
      </w:r>
    </w:p>
    <w:p w14:paraId="3F216FA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71. Profilaxia bolilor alergice şi atopice. Măsuri de profilaxie a expunerii la alergene. Diete la pacientul alergic şi cu reacţii de hipersensibilitate. </w:t>
      </w:r>
    </w:p>
    <w:p w14:paraId="00C515D7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72. Tratamentul urgenţelor alergologice. </w:t>
      </w:r>
    </w:p>
    <w:p w14:paraId="23E3871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lastRenderedPageBreak/>
        <w:t xml:space="preserve">73. Imunoterapia specifică cu extracte alergenice administrată injectabil. </w:t>
      </w:r>
    </w:p>
    <w:p w14:paraId="6AC32B3E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74. Imunoterapia specifică cu extracte alergenice administrată sublingual. </w:t>
      </w:r>
    </w:p>
    <w:p w14:paraId="5C5EC858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75. Imunoterapia anti-IgE. Tratamente imunomodulatoare nespecifice. </w:t>
      </w:r>
    </w:p>
    <w:p w14:paraId="3B38BFD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76. Antihistaminice în alergologie. </w:t>
      </w:r>
    </w:p>
    <w:p w14:paraId="0B23ABB1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77. Antileucotriene în alergologie. Antidegranulantele mastocitare. </w:t>
      </w:r>
    </w:p>
    <w:p w14:paraId="727E54F4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78. Glucocorticosteroizi intranazali şi inhalatori. </w:t>
      </w:r>
    </w:p>
    <w:p w14:paraId="738E028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79. Bronhodilatatoare beta2-agonişti, anticolinergice, derivaţi xantinici. </w:t>
      </w:r>
    </w:p>
    <w:p w14:paraId="2A0513C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80. Dermatocorticoizi. Inhibitori de calcineurină topici cutanaţi. Emoliente. </w:t>
      </w:r>
    </w:p>
    <w:p w14:paraId="1FD45518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81. Hipogamaglobulinemia comună cu expresie variabilă (CVID), deficitul selectiv de IgA şi alte imunodeficienţe primare predominant umorale. </w:t>
      </w:r>
    </w:p>
    <w:p w14:paraId="2FD13C1B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82. Imunodeficienţe primare combinate ale celulelor T şi B, imunodeficienţele primare ale celulelor fagocitare şi alte sindroame de imunodeficienţă primară bine definite. </w:t>
      </w:r>
    </w:p>
    <w:p w14:paraId="08FBAF1B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83. Imunodeficienţele primare cu hiper-IgE. </w:t>
      </w:r>
    </w:p>
    <w:p w14:paraId="3A794360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84. Angioedemul ereditar şi alte imunodeficienţe prin deficite ale sistemului complement. </w:t>
      </w:r>
    </w:p>
    <w:p w14:paraId="591A85E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85. Imunodeficienţe secundare neasociate infecţiei HIV. Sindromul de imunodeficienţă dobândită: simptomatologie, imunodiagnostic. </w:t>
      </w:r>
    </w:p>
    <w:p w14:paraId="6990BCF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86. Lupusul eritematos sistemic. Lupusul indus medicamentos. Sindrom anti-fosfolipidic. </w:t>
      </w:r>
    </w:p>
    <w:p w14:paraId="70AD86AC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87. Artrita reumatoidă. Spondilita anchilozantă şi alte spondilartropatii. </w:t>
      </w:r>
    </w:p>
    <w:p w14:paraId="4C1470D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>88. Sindromul Sjögren. Boala mixtă a ţesutului conjunctiv. Sindroame overlap.</w:t>
      </w:r>
    </w:p>
    <w:p w14:paraId="473ABC34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89. Polimiozita şi dermatomiozita. Scleroza sistemică. </w:t>
      </w:r>
    </w:p>
    <w:p w14:paraId="335302A3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90. Sindromul Churg-Strauss. Poliarterita nodoasă şi alte vasculite primare. Purpura HenochSchönlein. Poliangeita microscopică. Sindromul Behçet. Vasculita crioglobulinemică. Vasculite secundare. </w:t>
      </w:r>
    </w:p>
    <w:p w14:paraId="129908B3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91. Sarcoidoza. Granulomatoza Wegener şi alte afecţiuni granulomatoase. </w:t>
      </w:r>
    </w:p>
    <w:p w14:paraId="13EF7A9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92. Endocrinopatii autoimune. Tiroidita autoimună. Boala Graves. </w:t>
      </w:r>
    </w:p>
    <w:p w14:paraId="653DE7B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93. Miastenia gravis şi sindromul miastenic Lambert-Eaton. Scleroza multiplă, sindromul Guillain-Barré şi neuropatii induse imunologic. </w:t>
      </w:r>
    </w:p>
    <w:p w14:paraId="12EF258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94. Afecţiuni dermatologice buloase cu mecanism autoimun. </w:t>
      </w:r>
    </w:p>
    <w:p w14:paraId="7B809CC3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95. Afecţiuni hematologice autoimune. </w:t>
      </w:r>
    </w:p>
    <w:p w14:paraId="100ADF6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96. Boala Crohn şi colita ulceroasă. Hepatita autoimună. Ciroza biliară primitivă. Colangita sclerozantă. </w:t>
      </w:r>
    </w:p>
    <w:p w14:paraId="0C2A125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97. Glomerulonefrite cu mecanism autoimun şi prin complexe imune. Sindromul Goodpasture. Nefrite interstiţiale acute prin hipersensibilitate medicamentoasă. </w:t>
      </w:r>
    </w:p>
    <w:p w14:paraId="450F7BB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98. Glucocorticosteroizii sistemici şi alte strategii terapeutice de modulare a expresiei genice. </w:t>
      </w:r>
    </w:p>
    <w:p w14:paraId="7E09CD9B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it-IT"/>
        </w:rPr>
        <w:t xml:space="preserve">99. Inhibitori de calcineurină, sirolimus/rapamicina şi micofenolat mofetil. </w:t>
      </w:r>
      <w:r w:rsidRPr="0043328B">
        <w:rPr>
          <w:lang w:val="pt-BR"/>
        </w:rPr>
        <w:t xml:space="preserve">Imunosupresive citotoxice şi metode imunosupresive nefarmacologice. </w:t>
      </w:r>
    </w:p>
    <w:p w14:paraId="5921A101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pt-BR"/>
        </w:rPr>
        <w:t xml:space="preserve">100. Terapia de substituţie în imunodeficienţele primare. </w:t>
      </w:r>
      <w:r w:rsidRPr="0043328B">
        <w:rPr>
          <w:lang w:val="it-IT"/>
        </w:rPr>
        <w:t>Terapia cu celule stem. Imunoterapia cu citokine şi anti-citokine, alţi agenţi imunomodulatori.</w:t>
      </w:r>
    </w:p>
    <w:p w14:paraId="7A2A7A34" w14:textId="77777777" w:rsidR="00FB5023" w:rsidRDefault="00FB5023" w:rsidP="00FB5023">
      <w:pPr>
        <w:rPr>
          <w:lang w:val="it-IT"/>
        </w:rPr>
      </w:pPr>
    </w:p>
    <w:p w14:paraId="4A9F0ABC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II. PROBA PRACTICĂ </w:t>
      </w:r>
    </w:p>
    <w:p w14:paraId="526BB339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1. Teste cutanate alergologice </w:t>
      </w:r>
      <w:r w:rsidRPr="0043328B">
        <w:rPr>
          <w:i/>
          <w:lang w:val="it-IT"/>
        </w:rPr>
        <w:t>prick</w:t>
      </w:r>
      <w:r w:rsidRPr="0043328B">
        <w:rPr>
          <w:lang w:val="it-IT"/>
        </w:rPr>
        <w:t xml:space="preserve"> la alergene de mediu </w:t>
      </w:r>
    </w:p>
    <w:p w14:paraId="08C78540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2. Teste cutanate alergologice </w:t>
      </w:r>
      <w:r w:rsidRPr="0043328B">
        <w:rPr>
          <w:i/>
          <w:lang w:val="it-IT"/>
        </w:rPr>
        <w:t>prick</w:t>
      </w:r>
      <w:r w:rsidRPr="0043328B">
        <w:rPr>
          <w:lang w:val="it-IT"/>
        </w:rPr>
        <w:t xml:space="preserve"> la alergene alimentare </w:t>
      </w:r>
    </w:p>
    <w:p w14:paraId="694F9F2C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3. Teste cutanate intradermice (medicamente, veninuri, ser autolog) </w:t>
      </w:r>
    </w:p>
    <w:p w14:paraId="2E9A3A4B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4. Teste cutanate alergologice </w:t>
      </w:r>
      <w:r w:rsidRPr="0043328B">
        <w:rPr>
          <w:i/>
          <w:lang w:val="it-IT"/>
        </w:rPr>
        <w:t>patch</w:t>
      </w:r>
      <w:r w:rsidRPr="0043328B">
        <w:rPr>
          <w:lang w:val="it-IT"/>
        </w:rPr>
        <w:t xml:space="preserve"> </w:t>
      </w:r>
    </w:p>
    <w:p w14:paraId="6DBB2AE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5. Teste cutanate alergologice </w:t>
      </w:r>
      <w:r w:rsidRPr="0043328B">
        <w:rPr>
          <w:i/>
          <w:lang w:val="it-IT"/>
        </w:rPr>
        <w:t>prick</w:t>
      </w:r>
      <w:r w:rsidRPr="0043328B">
        <w:rPr>
          <w:lang w:val="it-IT"/>
        </w:rPr>
        <w:t xml:space="preserve"> sau </w:t>
      </w:r>
      <w:r w:rsidRPr="0043328B">
        <w:rPr>
          <w:i/>
          <w:lang w:val="it-IT"/>
        </w:rPr>
        <w:t>patch</w:t>
      </w:r>
      <w:r w:rsidRPr="0043328B">
        <w:rPr>
          <w:lang w:val="it-IT"/>
        </w:rPr>
        <w:t xml:space="preserve"> la medicamente </w:t>
      </w:r>
    </w:p>
    <w:p w14:paraId="4068FF8F" w14:textId="77777777" w:rsidR="00FB5023" w:rsidRPr="0043328B" w:rsidRDefault="00FB5023" w:rsidP="00FB5023">
      <w:pPr>
        <w:rPr>
          <w:lang w:val="pt-BR"/>
        </w:rPr>
      </w:pPr>
      <w:r w:rsidRPr="0043328B">
        <w:rPr>
          <w:lang w:val="pt-BR"/>
        </w:rPr>
        <w:t xml:space="preserve">6. Identificarea pe baza aspectelor morfologice a polenurilor şi plantelor polenizatoare, a surselor de aeroalergene de origine animală sau fungică </w:t>
      </w:r>
    </w:p>
    <w:p w14:paraId="1720FAA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7. Teste fizice sau imunochimice pentru determinarea expunerii la aeroalergene </w:t>
      </w:r>
    </w:p>
    <w:p w14:paraId="673D7DA3" w14:textId="77777777" w:rsidR="00FB5023" w:rsidRPr="00944E04" w:rsidRDefault="00FB5023" w:rsidP="00FB5023">
      <w:r w:rsidRPr="00944E04">
        <w:t xml:space="preserve">8. </w:t>
      </w:r>
      <w:proofErr w:type="spellStart"/>
      <w:r w:rsidRPr="00944E04">
        <w:t>Determinare</w:t>
      </w:r>
      <w:proofErr w:type="spellEnd"/>
      <w:r w:rsidRPr="00944E04">
        <w:t xml:space="preserve"> PEF </w:t>
      </w:r>
      <w:proofErr w:type="spellStart"/>
      <w:r w:rsidRPr="00944E04">
        <w:t>prin</w:t>
      </w:r>
      <w:proofErr w:type="spellEnd"/>
      <w:r w:rsidRPr="00944E04">
        <w:t xml:space="preserve"> peak flow-</w:t>
      </w:r>
      <w:proofErr w:type="spellStart"/>
      <w:r w:rsidRPr="00944E04">
        <w:t>metrie</w:t>
      </w:r>
      <w:proofErr w:type="spellEnd"/>
      <w:r w:rsidRPr="00944E04">
        <w:t xml:space="preserve"> </w:t>
      </w:r>
    </w:p>
    <w:p w14:paraId="3D09B84C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9. Probe funcţionale ventilatorii (spirometrie) </w:t>
      </w:r>
    </w:p>
    <w:p w14:paraId="38F00C88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lastRenderedPageBreak/>
        <w:t xml:space="preserve">10. Probe funcţionale ventilatorii post-bronhodilatator </w:t>
      </w:r>
    </w:p>
    <w:p w14:paraId="6C1D9DD6" w14:textId="77777777" w:rsidR="00FB5023" w:rsidRPr="00FB5023" w:rsidRDefault="00FB5023" w:rsidP="00FB5023">
      <w:pPr>
        <w:rPr>
          <w:lang w:val="it-IT"/>
        </w:rPr>
      </w:pPr>
      <w:r w:rsidRPr="00FB5023">
        <w:rPr>
          <w:lang w:val="it-IT"/>
        </w:rPr>
        <w:t xml:space="preserve">11. Teste de provocare nazală/conjunctivală cu alergene </w:t>
      </w:r>
    </w:p>
    <w:p w14:paraId="473D122E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12. Teste de provocare alimentară şi medicamentoasă </w:t>
      </w:r>
    </w:p>
    <w:p w14:paraId="0CEF36D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13. Teste de provocare la efort, teste de provocare cu agenţi fizici </w:t>
      </w:r>
    </w:p>
    <w:p w14:paraId="5018B96A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14. Teste alergologice la alergene ocupaţionale </w:t>
      </w:r>
    </w:p>
    <w:p w14:paraId="5F8DFE6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15. Imunoterapie specifică cu extracte alergenice standardizate </w:t>
      </w:r>
    </w:p>
    <w:p w14:paraId="6564DE80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16. Utilizarea trusei de urgenţă în alergologie </w:t>
      </w:r>
    </w:p>
    <w:p w14:paraId="69B8B9BA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17. Determinarea IgE totale serice prin metode rapide imunocromatografice, prin nefelometrie sau alte metode cantitative </w:t>
      </w:r>
    </w:p>
    <w:p w14:paraId="6EB9FD9E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18. Determinarea IgE specifice serice prin metode semicantitative şi cantitative </w:t>
      </w:r>
    </w:p>
    <w:p w14:paraId="70438990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19. Determinarea anticorpi IgG serici antigen-specifici </w:t>
      </w:r>
    </w:p>
    <w:p w14:paraId="6A013A31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20. Determinarea componentelor sistemului complement, inclusiv C1-INH </w:t>
      </w:r>
    </w:p>
    <w:p w14:paraId="4C2264C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21. Teste screening de laborator pentru imunodeficienţe primare umorale şi celulare </w:t>
      </w:r>
    </w:p>
    <w:p w14:paraId="5E80431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22. Teste de laborator avansate / de cercetare pentru investigarea imunodeficienţelor şi Teste screening de laborator pentru imunodeficienţele dobândite </w:t>
      </w:r>
    </w:p>
    <w:p w14:paraId="799A904F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23. Teste de laborator pentru determinarea autoanticorpilor </w:t>
      </w:r>
    </w:p>
    <w:p w14:paraId="399F276D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24. Teste de laborator pentru determinarea complexelor imune circulante </w:t>
      </w:r>
    </w:p>
    <w:p w14:paraId="29B85CD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25. Teste de laborator pentru determinarea crioproteinelor </w:t>
      </w:r>
    </w:p>
    <w:p w14:paraId="20CE4839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26. Teste imunologice screening sau avansate care pot fi utilizate pentru transplantare </w:t>
      </w:r>
    </w:p>
    <w:p w14:paraId="24B57B51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27. Determinări imunologice de markeri serologici tumorali </w:t>
      </w:r>
    </w:p>
    <w:p w14:paraId="6148864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28. Determinări imunologice de markeri serologici virali </w:t>
      </w:r>
    </w:p>
    <w:p w14:paraId="36541FF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29. Determinări imunologice de markeri serologici bacterieni </w:t>
      </w:r>
    </w:p>
    <w:p w14:paraId="545A4BB3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30. Determinări imunologice de markeri serologici parazitari </w:t>
      </w:r>
    </w:p>
    <w:p w14:paraId="2716E221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31. Electroforeza proteinelor serice, imunoelectroforeza, imunograma </w:t>
      </w:r>
    </w:p>
    <w:p w14:paraId="33EDC622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32. Deteminări de subseturi ale celule imune, de mediatori celulari, de markeri serici ai inflamaţiei </w:t>
      </w:r>
    </w:p>
    <w:p w14:paraId="43D6DE64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33. Hemoleucograme la pacienţi cu patologie imuno-alergică </w:t>
      </w:r>
    </w:p>
    <w:p w14:paraId="251E8C94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34. Investigaţii biochimice la pacienţi cu patologie imuno-alergică </w:t>
      </w:r>
    </w:p>
    <w:p w14:paraId="2003D2F9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35. Exudate faringiene şi nazale, analiza sputei </w:t>
      </w:r>
    </w:p>
    <w:p w14:paraId="4DC15FB1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36. Uroculturi la pacienţi cu patologie imuno-alergică </w:t>
      </w:r>
    </w:p>
    <w:p w14:paraId="0E80DCD9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37. Teste imunologice ale sistemului reproductiv, coproculturi, examene coproparazitologice </w:t>
      </w:r>
    </w:p>
    <w:p w14:paraId="00A5389E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38. Explorări imagistice la pacienţi cu patologie imuno-alergică </w:t>
      </w:r>
    </w:p>
    <w:p w14:paraId="5D79B953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 xml:space="preserve">39. Examene citologice în produse biologice la pacienţi cu patologie imuno-alergică </w:t>
      </w:r>
    </w:p>
    <w:p w14:paraId="21C77A46" w14:textId="77777777" w:rsidR="00FB5023" w:rsidRPr="0043328B" w:rsidRDefault="00FB5023" w:rsidP="00FB5023">
      <w:pPr>
        <w:rPr>
          <w:lang w:val="it-IT"/>
        </w:rPr>
      </w:pPr>
      <w:r w:rsidRPr="0043328B">
        <w:rPr>
          <w:lang w:val="it-IT"/>
        </w:rPr>
        <w:t>40. Examene anatomopatologice şi imunohistochimice în patologia imuno-alergică</w:t>
      </w:r>
    </w:p>
    <w:p w14:paraId="7CAA9B8E" w14:textId="77777777" w:rsidR="00FB5023" w:rsidRPr="00440D0E" w:rsidRDefault="00FB5023" w:rsidP="00FB5023">
      <w:pPr>
        <w:rPr>
          <w:color w:val="000000"/>
          <w:lang w:val="it-IT"/>
        </w:rPr>
      </w:pPr>
    </w:p>
    <w:p w14:paraId="38F47761" w14:textId="77777777" w:rsidR="00233AC7" w:rsidRDefault="00233AC7"/>
    <w:sectPr w:rsidR="0023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tham-Medium+KDNQLH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71F8"/>
    <w:multiLevelType w:val="hybridMultilevel"/>
    <w:tmpl w:val="D96ECE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0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23"/>
    <w:rsid w:val="00233AC7"/>
    <w:rsid w:val="00FB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7B58"/>
  <w15:chartTrackingRefBased/>
  <w15:docId w15:val="{487105E2-E8E3-4783-B408-96523FB9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FB5023"/>
    <w:rPr>
      <w:b/>
      <w:bCs/>
    </w:rPr>
  </w:style>
  <w:style w:type="character" w:styleId="Hyperlink">
    <w:name w:val="Hyperlink"/>
    <w:uiPriority w:val="99"/>
    <w:unhideWhenUsed/>
    <w:rsid w:val="00FB5023"/>
    <w:rPr>
      <w:color w:val="0000FF"/>
      <w:u w:val="single"/>
    </w:rPr>
  </w:style>
  <w:style w:type="character" w:customStyle="1" w:styleId="descrlabel">
    <w:name w:val="descr_label"/>
    <w:rsid w:val="00FB5023"/>
  </w:style>
  <w:style w:type="character" w:customStyle="1" w:styleId="identifier">
    <w:name w:val="identifier"/>
    <w:basedOn w:val="Fontdeparagrafimplicit"/>
    <w:rsid w:val="00FB5023"/>
  </w:style>
  <w:style w:type="character" w:customStyle="1" w:styleId="id-label">
    <w:name w:val="id-label"/>
    <w:basedOn w:val="Fontdeparagrafimplicit"/>
    <w:rsid w:val="00FB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pai.1385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11/all.132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all.13317" TargetMode="External"/><Relationship Id="rId11" Type="http://schemas.openxmlformats.org/officeDocument/2006/relationships/hyperlink" Target="https://doi.org/10.1111/all.15214" TargetMode="External"/><Relationship Id="rId5" Type="http://schemas.openxmlformats.org/officeDocument/2006/relationships/hyperlink" Target="https://doi.org/10.1111/all.13599" TargetMode="External"/><Relationship Id="rId10" Type="http://schemas.openxmlformats.org/officeDocument/2006/relationships/hyperlink" Target="https://doi.org/10.1111/all.150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all.14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2342</Words>
  <Characters>13585</Characters>
  <Application>Microsoft Office Word</Application>
  <DocSecurity>0</DocSecurity>
  <Lines>113</Lines>
  <Paragraphs>31</Paragraphs>
  <ScaleCrop>false</ScaleCrop>
  <Company>Grizli777</Company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Malaxa</dc:creator>
  <cp:keywords/>
  <dc:description/>
  <cp:lastModifiedBy>Spital Malaxa</cp:lastModifiedBy>
  <cp:revision>1</cp:revision>
  <dcterms:created xsi:type="dcterms:W3CDTF">2024-02-13T12:34:00Z</dcterms:created>
  <dcterms:modified xsi:type="dcterms:W3CDTF">2024-02-13T12:35:00Z</dcterms:modified>
</cp:coreProperties>
</file>