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2993" w14:textId="3AD851C1" w:rsidR="00997136" w:rsidRDefault="001E27AD" w:rsidP="00173F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F46">
        <w:rPr>
          <w:rFonts w:ascii="Times New Roman" w:hAnsi="Times New Roman" w:cs="Times New Roman"/>
          <w:b/>
          <w:bCs/>
          <w:sz w:val="24"/>
          <w:szCs w:val="24"/>
        </w:rPr>
        <w:t>MINISTERUL S</w:t>
      </w:r>
      <w:r w:rsidR="00E81B82" w:rsidRPr="00C06F46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C06F4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81B82" w:rsidRPr="00C06F46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C06F4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81B82" w:rsidRPr="00C06F46">
        <w:rPr>
          <w:rFonts w:ascii="Times New Roman" w:hAnsi="Times New Roman" w:cs="Times New Roman"/>
          <w:b/>
          <w:bCs/>
          <w:sz w:val="24"/>
          <w:szCs w:val="24"/>
        </w:rPr>
        <w:t>ĂȚ</w:t>
      </w:r>
      <w:r w:rsidRPr="00C06F46">
        <w:rPr>
          <w:rFonts w:ascii="Times New Roman" w:hAnsi="Times New Roman" w:cs="Times New Roman"/>
          <w:b/>
          <w:bCs/>
          <w:sz w:val="24"/>
          <w:szCs w:val="24"/>
        </w:rPr>
        <w:t>II</w:t>
      </w:r>
      <w:bookmarkStart w:id="0" w:name="_Hlk35474708"/>
    </w:p>
    <w:p w14:paraId="2084B203" w14:textId="2460D4A8" w:rsidR="00C06F46" w:rsidRDefault="00C06F46" w:rsidP="00173F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3A182" w14:textId="7DE6E906" w:rsidR="00E6242D" w:rsidRPr="00C06F46" w:rsidRDefault="001E27AD" w:rsidP="00F00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F46">
        <w:rPr>
          <w:rFonts w:ascii="Times New Roman" w:hAnsi="Times New Roman" w:cs="Times New Roman"/>
          <w:b/>
          <w:bCs/>
          <w:sz w:val="24"/>
          <w:szCs w:val="24"/>
        </w:rPr>
        <w:t>ORDIN</w:t>
      </w:r>
    </w:p>
    <w:p w14:paraId="36370E25" w14:textId="73691A90" w:rsidR="002C3D5C" w:rsidRPr="00493926" w:rsidRDefault="009635FD" w:rsidP="00F00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926">
        <w:rPr>
          <w:rFonts w:ascii="Times New Roman" w:hAnsi="Times New Roman" w:cs="Times New Roman"/>
          <w:b/>
          <w:bCs/>
          <w:sz w:val="24"/>
          <w:szCs w:val="24"/>
        </w:rPr>
        <w:t xml:space="preserve">pentru </w:t>
      </w:r>
      <w:r w:rsidR="00D82D9B">
        <w:rPr>
          <w:rFonts w:ascii="Times New Roman" w:hAnsi="Times New Roman" w:cs="Times New Roman"/>
          <w:b/>
          <w:bCs/>
          <w:sz w:val="24"/>
          <w:szCs w:val="24"/>
        </w:rPr>
        <w:t xml:space="preserve">modificarea </w:t>
      </w:r>
      <w:bookmarkEnd w:id="0"/>
      <w:r w:rsidR="00F003AB">
        <w:rPr>
          <w:rFonts w:ascii="Times New Roman" w:hAnsi="Times New Roman" w:cs="Times New Roman"/>
          <w:b/>
          <w:bCs/>
          <w:sz w:val="24"/>
          <w:szCs w:val="24"/>
        </w:rPr>
        <w:t xml:space="preserve">Anexei nr. 5 la Ordinul ministrului sănătății nr. 1670/2025 pentru aprobarea </w:t>
      </w:r>
      <w:r w:rsidR="004F654B" w:rsidRPr="00493926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Normelor metodologice privind </w:t>
      </w:r>
      <w:proofErr w:type="spellStart"/>
      <w:r w:rsidR="004F654B" w:rsidRPr="00493926">
        <w:rPr>
          <w:rStyle w:val="rvts1"/>
          <w:rFonts w:ascii="Times New Roman" w:hAnsi="Times New Roman" w:cs="Times New Roman"/>
          <w:b/>
          <w:sz w:val="24"/>
          <w:szCs w:val="24"/>
        </w:rPr>
        <w:t>înfiinţarea</w:t>
      </w:r>
      <w:proofErr w:type="spellEnd"/>
      <w:r w:rsidR="004F654B" w:rsidRPr="00493926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, organizarea </w:t>
      </w:r>
      <w:proofErr w:type="spellStart"/>
      <w:r w:rsidR="004F654B" w:rsidRPr="00493926">
        <w:rPr>
          <w:rStyle w:val="rvts1"/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4F654B" w:rsidRPr="00493926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654B" w:rsidRPr="00493926">
        <w:rPr>
          <w:rStyle w:val="rvts1"/>
          <w:rFonts w:ascii="Times New Roman" w:hAnsi="Times New Roman" w:cs="Times New Roman"/>
          <w:b/>
          <w:sz w:val="24"/>
          <w:szCs w:val="24"/>
        </w:rPr>
        <w:t>funcţionarea</w:t>
      </w:r>
      <w:proofErr w:type="spellEnd"/>
      <w:r w:rsidR="004F654B" w:rsidRPr="00493926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 cabinetelor medicale</w:t>
      </w:r>
      <w:r w:rsidR="00493926" w:rsidRPr="00493926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 și înscrierea</w:t>
      </w:r>
      <w:r w:rsidR="00493926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 acestora</w:t>
      </w:r>
      <w:r w:rsidR="00493926" w:rsidRPr="00493926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 în Registrul unic al cabinetelor medicale</w:t>
      </w:r>
      <w:r w:rsidR="00D82D9B">
        <w:rPr>
          <w:rStyle w:val="rvts1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40446" w14:textId="77777777" w:rsidR="00C06F46" w:rsidRPr="00C06F46" w:rsidRDefault="00C06F46" w:rsidP="00F003AB">
      <w:pPr>
        <w:spacing w:after="0" w:line="360" w:lineRule="auto"/>
        <w:jc w:val="center"/>
        <w:rPr>
          <w:rStyle w:val="rvts1"/>
          <w:rFonts w:ascii="Times New Roman" w:hAnsi="Times New Roman" w:cs="Times New Roman"/>
          <w:b/>
          <w:sz w:val="24"/>
          <w:szCs w:val="24"/>
        </w:rPr>
      </w:pPr>
    </w:p>
    <w:p w14:paraId="15D4B218" w14:textId="77777777" w:rsidR="00EE1DE5" w:rsidRPr="00C06F46" w:rsidRDefault="00EE1DE5" w:rsidP="00F003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2F215" w14:textId="4E5E82FB" w:rsidR="005A2A41" w:rsidRPr="00C06F46" w:rsidRDefault="005A2A41" w:rsidP="00F0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46">
        <w:rPr>
          <w:rFonts w:ascii="Times New Roman" w:hAnsi="Times New Roman" w:cs="Times New Roman"/>
          <w:sz w:val="24"/>
          <w:szCs w:val="24"/>
        </w:rPr>
        <w:t xml:space="preserve">Văzând Referatul de aprobare al Direcției generale asistență medicală </w:t>
      </w:r>
      <w:r w:rsidR="00D32D5A">
        <w:rPr>
          <w:rFonts w:ascii="Times New Roman" w:hAnsi="Times New Roman" w:cs="Times New Roman"/>
          <w:sz w:val="24"/>
          <w:szCs w:val="24"/>
        </w:rPr>
        <w:t xml:space="preserve">și sănătate publică </w:t>
      </w:r>
      <w:r w:rsidRPr="00C06F46">
        <w:rPr>
          <w:rFonts w:ascii="Times New Roman" w:hAnsi="Times New Roman" w:cs="Times New Roman"/>
          <w:sz w:val="24"/>
          <w:szCs w:val="24"/>
        </w:rPr>
        <w:t>din cadrul Ministerului Sănătății cu nr......................;</w:t>
      </w:r>
    </w:p>
    <w:p w14:paraId="0F4DFE00" w14:textId="77777777" w:rsidR="005A2A41" w:rsidRPr="00C06F46" w:rsidRDefault="005A2A41" w:rsidP="00F0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E6281" w14:textId="39400BAA" w:rsidR="005A2A41" w:rsidRPr="00C06F46" w:rsidRDefault="00CC41C7" w:rsidP="00F003AB">
      <w:pPr>
        <w:spacing w:after="0" w:line="360" w:lineRule="auto"/>
        <w:jc w:val="both"/>
        <w:rPr>
          <w:rStyle w:val="rvts3"/>
          <w:rFonts w:ascii="Times New Roman" w:hAnsi="Times New Roman" w:cs="Times New Roman"/>
          <w:sz w:val="24"/>
          <w:szCs w:val="24"/>
        </w:rPr>
      </w:pPr>
      <w:r>
        <w:rPr>
          <w:rStyle w:val="rvts4"/>
          <w:rFonts w:ascii="Times New Roman" w:hAnsi="Times New Roman" w:cs="Times New Roman"/>
          <w:sz w:val="24"/>
          <w:szCs w:val="24"/>
        </w:rPr>
        <w:t>Ținând cont de prevederile art.</w:t>
      </w:r>
      <w:r w:rsidR="00292806">
        <w:rPr>
          <w:rStyle w:val="rvts4"/>
          <w:rFonts w:ascii="Times New Roman" w:hAnsi="Times New Roman" w:cs="Times New Roman"/>
          <w:sz w:val="24"/>
          <w:szCs w:val="24"/>
        </w:rPr>
        <w:t xml:space="preserve"> 5 și</w:t>
      </w:r>
      <w:r>
        <w:rPr>
          <w:rStyle w:val="rvts4"/>
          <w:rFonts w:ascii="Times New Roman" w:hAnsi="Times New Roman" w:cs="Times New Roman"/>
          <w:sz w:val="24"/>
          <w:szCs w:val="24"/>
        </w:rPr>
        <w:t xml:space="preserve"> 18</w:t>
      </w:r>
      <w:r w:rsidR="0028633F" w:rsidRPr="00C06F46">
        <w:rPr>
          <w:rStyle w:val="rvts4"/>
          <w:rFonts w:ascii="Times New Roman" w:hAnsi="Times New Roman" w:cs="Times New Roman"/>
          <w:sz w:val="24"/>
          <w:szCs w:val="24"/>
        </w:rPr>
        <w:t xml:space="preserve"> din</w:t>
      </w:r>
      <w:r w:rsidR="005A2A41" w:rsidRPr="00C06F46">
        <w:rPr>
          <w:rStyle w:val="rvts4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="001A01D0" w:rsidRPr="00C06F46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Ordonan</w:t>
        </w:r>
      </w:hyperlink>
      <w:hyperlink r:id="rId9" w:history="1">
        <w:r w:rsidR="001A01D0" w:rsidRPr="00C06F46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ţ</w:t>
        </w:r>
      </w:hyperlink>
      <w:r w:rsidR="0028633F" w:rsidRPr="00C06F46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>a</w:t>
      </w:r>
      <w:proofErr w:type="spellEnd"/>
      <w:r w:rsidR="001B75DD">
        <w:fldChar w:fldCharType="begin"/>
      </w:r>
      <w:r w:rsidR="001B75DD">
        <w:instrText xml:space="preserve"> HYPERLINK "javascript:OpenDocumentView(83559,%201562359);" </w:instrText>
      </w:r>
      <w:r w:rsidR="001B75DD">
        <w:fldChar w:fldCharType="separate"/>
      </w:r>
      <w:r w:rsidR="001A01D0" w:rsidRPr="00C06F46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 Guvernului nr. 124/1998</w:t>
      </w:r>
      <w:r w:rsidR="001B75DD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fldChar w:fldCharType="end"/>
      </w:r>
      <w:r w:rsidR="0028633F" w:rsidRPr="00C06F46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 xml:space="preserve"> </w:t>
      </w:r>
      <w:r w:rsidR="001A01D0" w:rsidRPr="00C06F46">
        <w:rPr>
          <w:rStyle w:val="rvts1"/>
          <w:rFonts w:ascii="Times New Roman" w:hAnsi="Times New Roman" w:cs="Times New Roman"/>
          <w:sz w:val="24"/>
          <w:szCs w:val="24"/>
        </w:rPr>
        <w:t xml:space="preserve">privind organizarea şi funcţionarea cabinetelor medicale, </w:t>
      </w:r>
      <w:r w:rsidR="0028633F" w:rsidRPr="00C06F46">
        <w:rPr>
          <w:rStyle w:val="rvts3"/>
          <w:rFonts w:ascii="Times New Roman" w:hAnsi="Times New Roman" w:cs="Times New Roman"/>
          <w:sz w:val="24"/>
          <w:szCs w:val="24"/>
        </w:rPr>
        <w:t xml:space="preserve">republicată, </w:t>
      </w:r>
      <w:r w:rsidR="001A01D0" w:rsidRPr="00C06F46">
        <w:rPr>
          <w:rStyle w:val="rvts1"/>
          <w:rFonts w:ascii="Times New Roman" w:hAnsi="Times New Roman" w:cs="Times New Roman"/>
          <w:sz w:val="24"/>
          <w:szCs w:val="24"/>
        </w:rPr>
        <w:t xml:space="preserve">aprobată cu modificări și completări prin Legea nr. 629/2001, </w:t>
      </w:r>
      <w:r w:rsidR="0028633F" w:rsidRPr="00C06F46">
        <w:rPr>
          <w:rStyle w:val="rvts1"/>
          <w:rFonts w:ascii="Times New Roman" w:hAnsi="Times New Roman" w:cs="Times New Roman"/>
          <w:sz w:val="24"/>
          <w:szCs w:val="24"/>
        </w:rPr>
        <w:t>cu modificările și completările ulterioare</w:t>
      </w:r>
    </w:p>
    <w:p w14:paraId="176A0149" w14:textId="77777777" w:rsidR="001A01D0" w:rsidRPr="00C06F46" w:rsidRDefault="001A01D0" w:rsidP="00F0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AD310" w14:textId="77777777" w:rsidR="005A2A41" w:rsidRPr="00C06F46" w:rsidRDefault="005A2A41" w:rsidP="00F0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46">
        <w:rPr>
          <w:rFonts w:ascii="Times New Roman" w:hAnsi="Times New Roman" w:cs="Times New Roman"/>
          <w:sz w:val="24"/>
          <w:szCs w:val="24"/>
        </w:rPr>
        <w:t>în temeiul prevederilor art. 7 alin. (4)</w:t>
      </w:r>
      <w:r w:rsidRPr="00C06F46">
        <w:rPr>
          <w:rStyle w:val="rvts4"/>
          <w:rFonts w:ascii="Times New Roman" w:hAnsi="Times New Roman" w:cs="Times New Roman"/>
          <w:sz w:val="24"/>
          <w:szCs w:val="24"/>
        </w:rPr>
        <w:t xml:space="preserve"> </w:t>
      </w:r>
      <w:r w:rsidRPr="00C06F46">
        <w:rPr>
          <w:rFonts w:ascii="Times New Roman" w:hAnsi="Times New Roman" w:cs="Times New Roman"/>
          <w:sz w:val="24"/>
          <w:szCs w:val="24"/>
        </w:rPr>
        <w:t>din Hotărârea Guvernului nr. 144/2010 privind organizarea și funcționarea Ministerului Sănătății, cu modificările și completările ulterioare,</w:t>
      </w:r>
    </w:p>
    <w:p w14:paraId="77C01195" w14:textId="77777777" w:rsidR="005A2A41" w:rsidRPr="00C06F46" w:rsidRDefault="005A2A41" w:rsidP="00F0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F7C3D" w14:textId="77777777" w:rsidR="005A2A41" w:rsidRPr="00C06F46" w:rsidRDefault="005A2A41" w:rsidP="00F003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46">
        <w:rPr>
          <w:rFonts w:ascii="Times New Roman" w:hAnsi="Times New Roman" w:cs="Times New Roman"/>
          <w:b/>
          <w:sz w:val="24"/>
          <w:szCs w:val="24"/>
        </w:rPr>
        <w:t>ministrul sănătății emite următorul</w:t>
      </w:r>
    </w:p>
    <w:p w14:paraId="4CB6A97C" w14:textId="77777777" w:rsidR="004647E0" w:rsidRPr="00C06F46" w:rsidRDefault="004647E0" w:rsidP="00F003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5F260" w14:textId="59C9DC17" w:rsidR="001C1C39" w:rsidRDefault="005B58B9" w:rsidP="00F00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F46">
        <w:rPr>
          <w:rFonts w:ascii="Times New Roman" w:hAnsi="Times New Roman" w:cs="Times New Roman"/>
          <w:b/>
          <w:bCs/>
          <w:sz w:val="24"/>
          <w:szCs w:val="24"/>
        </w:rPr>
        <w:t>ORDIN</w:t>
      </w:r>
      <w:r w:rsidR="004D62F3" w:rsidRPr="00C06F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0D3161" w14:textId="77777777" w:rsidR="00F003AB" w:rsidRPr="00C06F46" w:rsidRDefault="00F003AB" w:rsidP="00F003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A5A94" w14:textId="77A61EA2" w:rsidR="00D82D9B" w:rsidRDefault="0004088A" w:rsidP="00F003AB">
      <w:pPr>
        <w:spacing w:after="0" w:line="360" w:lineRule="auto"/>
        <w:jc w:val="both"/>
        <w:rPr>
          <w:rStyle w:val="rvts1"/>
          <w:rFonts w:ascii="Times New Roman" w:hAnsi="Times New Roman" w:cs="Times New Roman"/>
          <w:sz w:val="24"/>
          <w:szCs w:val="24"/>
        </w:rPr>
      </w:pPr>
      <w:r>
        <w:rPr>
          <w:rStyle w:val="rvts41"/>
        </w:rPr>
        <w:t xml:space="preserve">    Art. </w:t>
      </w:r>
      <w:r w:rsidR="00D82D9B">
        <w:rPr>
          <w:rStyle w:val="rvts41"/>
        </w:rPr>
        <w:t>I</w:t>
      </w:r>
      <w:r>
        <w:rPr>
          <w:rStyle w:val="rvts71"/>
        </w:rPr>
        <w:t> </w:t>
      </w:r>
      <w:r w:rsidR="00D82D9B">
        <w:rPr>
          <w:rStyle w:val="rvts71"/>
        </w:rPr>
        <w:t>–</w:t>
      </w:r>
      <w:r w:rsidR="00F003AB">
        <w:rPr>
          <w:rStyle w:val="rvts71"/>
        </w:rPr>
        <w:t xml:space="preserve"> Anexa Nr. 5 la </w:t>
      </w:r>
      <w:r w:rsidR="00F003AB">
        <w:rPr>
          <w:rStyle w:val="rvts1"/>
          <w:rFonts w:ascii="Times New Roman" w:hAnsi="Times New Roman" w:cs="Times New Roman"/>
          <w:sz w:val="24"/>
          <w:szCs w:val="24"/>
        </w:rPr>
        <w:t xml:space="preserve">Ordinul ministrului sănătății nr. 1670/2025 pentru aprobarea </w:t>
      </w:r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>Normel</w:t>
      </w:r>
      <w:r w:rsidR="00F003AB">
        <w:rPr>
          <w:rStyle w:val="rvts1"/>
          <w:rFonts w:ascii="Times New Roman" w:hAnsi="Times New Roman" w:cs="Times New Roman"/>
          <w:sz w:val="24"/>
          <w:szCs w:val="24"/>
        </w:rPr>
        <w:t>or</w:t>
      </w:r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 xml:space="preserve"> metodologice privind </w:t>
      </w:r>
      <w:proofErr w:type="spellStart"/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>înfiinţarea</w:t>
      </w:r>
      <w:proofErr w:type="spellEnd"/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 xml:space="preserve">, organizarea </w:t>
      </w:r>
      <w:proofErr w:type="spellStart"/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>şi</w:t>
      </w:r>
      <w:proofErr w:type="spellEnd"/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>funcţionarea</w:t>
      </w:r>
      <w:proofErr w:type="spellEnd"/>
      <w:r w:rsidR="00D82D9B" w:rsidRPr="00D82D9B">
        <w:rPr>
          <w:rStyle w:val="rvts1"/>
          <w:rFonts w:ascii="Times New Roman" w:hAnsi="Times New Roman" w:cs="Times New Roman"/>
          <w:sz w:val="24"/>
          <w:szCs w:val="24"/>
        </w:rPr>
        <w:t xml:space="preserve"> cabinetelor medicale și înscrierea acestora în Registrul unic al cabinetelor medicale</w:t>
      </w:r>
      <w:r w:rsidR="00D82D9B">
        <w:rPr>
          <w:rStyle w:val="rvts1"/>
          <w:rFonts w:ascii="Times New Roman" w:hAnsi="Times New Roman" w:cs="Times New Roman"/>
          <w:sz w:val="24"/>
          <w:szCs w:val="24"/>
        </w:rPr>
        <w:t xml:space="preserve"> publicat în Monitorul Oficial al României nr. 1101 și 1101 bis din 28</w:t>
      </w:r>
      <w:r w:rsidR="00825EBF">
        <w:rPr>
          <w:rStyle w:val="rvts1"/>
          <w:rFonts w:ascii="Times New Roman" w:hAnsi="Times New Roman" w:cs="Times New Roman"/>
          <w:sz w:val="24"/>
          <w:szCs w:val="24"/>
        </w:rPr>
        <w:t xml:space="preserve"> noiembrie </w:t>
      </w:r>
      <w:r w:rsidR="00D82D9B">
        <w:rPr>
          <w:rStyle w:val="rvts1"/>
          <w:rFonts w:ascii="Times New Roman" w:hAnsi="Times New Roman" w:cs="Times New Roman"/>
          <w:sz w:val="24"/>
          <w:szCs w:val="24"/>
        </w:rPr>
        <w:t xml:space="preserve">2025, </w:t>
      </w:r>
      <w:r w:rsidR="00F003AB">
        <w:rPr>
          <w:rStyle w:val="rvts1"/>
          <w:rFonts w:ascii="Times New Roman" w:hAnsi="Times New Roman" w:cs="Times New Roman"/>
          <w:sz w:val="24"/>
          <w:szCs w:val="24"/>
        </w:rPr>
        <w:t xml:space="preserve">cu modificările ulterioare, </w:t>
      </w:r>
      <w:r w:rsidR="00D82D9B">
        <w:rPr>
          <w:rStyle w:val="rvts1"/>
          <w:rFonts w:ascii="Times New Roman" w:hAnsi="Times New Roman" w:cs="Times New Roman"/>
          <w:sz w:val="24"/>
          <w:szCs w:val="24"/>
        </w:rPr>
        <w:t xml:space="preserve">se modifică </w:t>
      </w:r>
      <w:r w:rsidR="00F003AB">
        <w:rPr>
          <w:rStyle w:val="rvts1"/>
          <w:rFonts w:ascii="Times New Roman" w:hAnsi="Times New Roman" w:cs="Times New Roman"/>
          <w:sz w:val="24"/>
          <w:szCs w:val="24"/>
        </w:rPr>
        <w:t xml:space="preserve">și se </w:t>
      </w:r>
      <w:proofErr w:type="spellStart"/>
      <w:r w:rsidR="00F003AB">
        <w:rPr>
          <w:rStyle w:val="rvts1"/>
          <w:rFonts w:ascii="Times New Roman" w:hAnsi="Times New Roman" w:cs="Times New Roman"/>
          <w:sz w:val="24"/>
          <w:szCs w:val="24"/>
        </w:rPr>
        <w:t>inlocuiește</w:t>
      </w:r>
      <w:proofErr w:type="spellEnd"/>
      <w:r w:rsidR="00F003AB">
        <w:rPr>
          <w:rStyle w:val="rvts1"/>
          <w:rFonts w:ascii="Times New Roman" w:hAnsi="Times New Roman" w:cs="Times New Roman"/>
          <w:sz w:val="24"/>
          <w:szCs w:val="24"/>
        </w:rPr>
        <w:t xml:space="preserve"> cu Anexa la prezentul ordin</w:t>
      </w:r>
    </w:p>
    <w:p w14:paraId="471F887C" w14:textId="1FC3D158" w:rsidR="008331C3" w:rsidRDefault="008331C3" w:rsidP="00F003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EE60EB" w14:textId="492294D3" w:rsidR="0004088A" w:rsidRDefault="00D32D5A" w:rsidP="00F003AB">
      <w:pPr>
        <w:pStyle w:val="NormalWeb"/>
        <w:spacing w:line="360" w:lineRule="auto"/>
        <w:jc w:val="both"/>
        <w:rPr>
          <w:rStyle w:val="rvts71"/>
        </w:rPr>
      </w:pPr>
      <w:bookmarkStart w:id="1" w:name="6822600"/>
      <w:bookmarkEnd w:id="1"/>
      <w:r>
        <w:rPr>
          <w:rStyle w:val="rvts41"/>
        </w:rPr>
        <w:t xml:space="preserve">   Art. </w:t>
      </w:r>
      <w:r w:rsidR="00F003AB">
        <w:rPr>
          <w:rStyle w:val="rvts41"/>
        </w:rPr>
        <w:t>II</w:t>
      </w:r>
      <w:r w:rsidR="0004088A">
        <w:rPr>
          <w:rStyle w:val="rvts71"/>
        </w:rPr>
        <w:t> - Prezentul ordin se public</w:t>
      </w:r>
      <w:r w:rsidR="006D3335">
        <w:rPr>
          <w:rStyle w:val="rvts71"/>
        </w:rPr>
        <w:t>ă</w:t>
      </w:r>
      <w:r w:rsidR="0004088A">
        <w:rPr>
          <w:rStyle w:val="rvts71"/>
        </w:rPr>
        <w:t xml:space="preserve"> în Monitorul Oficial al României, Partea I.</w:t>
      </w:r>
    </w:p>
    <w:p w14:paraId="654D73A3" w14:textId="052C139C" w:rsidR="0004088A" w:rsidRDefault="0004088A" w:rsidP="002336A7">
      <w:pPr>
        <w:pStyle w:val="NormalWeb"/>
        <w:jc w:val="both"/>
      </w:pPr>
    </w:p>
    <w:p w14:paraId="06F8F216" w14:textId="77777777" w:rsidR="00F003AB" w:rsidRDefault="00F003AB" w:rsidP="002336A7">
      <w:pPr>
        <w:pStyle w:val="NormalWeb"/>
        <w:jc w:val="both"/>
      </w:pPr>
    </w:p>
    <w:p w14:paraId="55F0C531" w14:textId="47142A46" w:rsidR="0004088A" w:rsidRDefault="00C258F2" w:rsidP="00173F1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r w:rsidR="0004088A" w:rsidRPr="00FB0E88">
        <w:rPr>
          <w:rFonts w:ascii="Times New Roman" w:hAnsi="Times New Roman" w:cs="Times New Roman"/>
          <w:b/>
          <w:bCs/>
          <w:sz w:val="24"/>
          <w:szCs w:val="24"/>
        </w:rPr>
        <w:t>MINISTRUL SĂNĂTĂȚII</w:t>
      </w:r>
    </w:p>
    <w:p w14:paraId="6BA6AC13" w14:textId="28BAD10A" w:rsidR="00C258F2" w:rsidRPr="00FB0E88" w:rsidRDefault="00C258F2" w:rsidP="00173F1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SECRETAR DE STAT,</w:t>
      </w:r>
    </w:p>
    <w:p w14:paraId="273CDF40" w14:textId="0E8386B4" w:rsidR="0004088A" w:rsidRDefault="00C258F2" w:rsidP="00173F1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Claudiu-Constantin DAMIAN</w:t>
      </w:r>
    </w:p>
    <w:p w14:paraId="675A28CD" w14:textId="77777777" w:rsidR="0004088A" w:rsidRDefault="0004088A" w:rsidP="00173F1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C3298" w14:textId="77777777" w:rsidR="0004088A" w:rsidRDefault="0004088A" w:rsidP="002336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D96D6" w14:textId="77777777" w:rsidR="0004088A" w:rsidRDefault="0004088A" w:rsidP="002336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8353A" w14:textId="111EB92E" w:rsidR="00292806" w:rsidRDefault="00292806" w:rsidP="002336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2DBA5" w14:textId="77777777" w:rsidR="00292806" w:rsidRDefault="00292806" w:rsidP="002336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BE9E2" w14:textId="77777777" w:rsidR="00F4737F" w:rsidRDefault="00F4737F" w:rsidP="002336A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8581D" w14:textId="645FD712" w:rsidR="00F4737F" w:rsidRDefault="00F4737F" w:rsidP="004F654B">
      <w:pPr>
        <w:pStyle w:val="NormalWeb"/>
        <w:jc w:val="both"/>
        <w:rPr>
          <w:rStyle w:val="rvts41"/>
        </w:rPr>
      </w:pPr>
    </w:p>
    <w:p w14:paraId="46E9AA80" w14:textId="77777777" w:rsidR="00342A34" w:rsidRPr="00342A34" w:rsidRDefault="00F003AB" w:rsidP="00F003AB">
      <w:pPr>
        <w:pStyle w:val="Heading1"/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ANEXA</w:t>
      </w:r>
    </w:p>
    <w:p w14:paraId="44C28BF2" w14:textId="3D46CD9D" w:rsidR="00F003AB" w:rsidRPr="00342A34" w:rsidRDefault="00342A34" w:rsidP="00F003AB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(Se </w:t>
      </w:r>
      <w:proofErr w:type="spellStart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constituie</w:t>
      </w:r>
      <w:proofErr w:type="spellEnd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Anexa</w:t>
      </w:r>
      <w:proofErr w:type="spellEnd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nr.</w:t>
      </w:r>
      <w:r w:rsidR="00F003AB"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la </w:t>
      </w:r>
      <w:proofErr w:type="spellStart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Ordinul</w:t>
      </w:r>
      <w:proofErr w:type="spellEnd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ministrului</w:t>
      </w:r>
      <w:proofErr w:type="spellEnd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sănătății</w:t>
      </w:r>
      <w:proofErr w:type="spellEnd"/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nr. 1670/2025)</w:t>
      </w:r>
    </w:p>
    <w:p w14:paraId="767F8CCA" w14:textId="77777777" w:rsidR="00F003AB" w:rsidRPr="00342A34" w:rsidRDefault="00F003AB" w:rsidP="00F003AB">
      <w:pPr>
        <w:pStyle w:val="NormalWeb"/>
      </w:pPr>
      <w:r w:rsidRPr="00342A34">
        <w:rPr>
          <w:rStyle w:val="Strong"/>
        </w:rPr>
        <w:t xml:space="preserve">Lista </w:t>
      </w:r>
      <w:proofErr w:type="spellStart"/>
      <w:r w:rsidRPr="00342A34">
        <w:rPr>
          <w:rStyle w:val="Strong"/>
        </w:rPr>
        <w:t>specialităţilor</w:t>
      </w:r>
      <w:proofErr w:type="spellEnd"/>
      <w:r w:rsidRPr="00342A34">
        <w:rPr>
          <w:rStyle w:val="Strong"/>
        </w:rPr>
        <w:t xml:space="preserve"> compatibile care pot </w:t>
      </w:r>
      <w:proofErr w:type="spellStart"/>
      <w:r w:rsidRPr="00342A34">
        <w:rPr>
          <w:rStyle w:val="Strong"/>
        </w:rPr>
        <w:t>funcţiona</w:t>
      </w:r>
      <w:proofErr w:type="spellEnd"/>
      <w:r w:rsidRPr="00342A34">
        <w:rPr>
          <w:rStyle w:val="Strong"/>
        </w:rPr>
        <w:t xml:space="preserve"> în </w:t>
      </w:r>
      <w:proofErr w:type="spellStart"/>
      <w:r w:rsidRPr="00342A34">
        <w:rPr>
          <w:rStyle w:val="Strong"/>
        </w:rPr>
        <w:t>acelaşi</w:t>
      </w:r>
      <w:proofErr w:type="spellEnd"/>
      <w:r w:rsidRPr="00342A34">
        <w:rPr>
          <w:rStyle w:val="Strong"/>
        </w:rPr>
        <w:t xml:space="preserve"> cabinet</w:t>
      </w:r>
    </w:p>
    <w:p w14:paraId="16492556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134"/>
      </w:tblGrid>
      <w:tr w:rsidR="00342A34" w:rsidRPr="00342A34" w14:paraId="31A8278F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2A02C7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59B9380D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11A2FA87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274D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481D9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medicina de familie</w:t>
            </w:r>
          </w:p>
        </w:tc>
      </w:tr>
      <w:tr w:rsidR="00342A34" w:rsidRPr="00342A34" w14:paraId="1D01A07D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1BF0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BA029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medicina internă</w:t>
            </w:r>
          </w:p>
        </w:tc>
      </w:tr>
      <w:tr w:rsidR="00342A34" w:rsidRPr="00342A34" w14:paraId="6B75A201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6A22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372AE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cardiologie</w:t>
            </w:r>
          </w:p>
        </w:tc>
      </w:tr>
      <w:tr w:rsidR="00342A34" w:rsidRPr="00342A34" w14:paraId="628FCFC3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4E24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FA40A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gastroenterologie</w:t>
            </w:r>
          </w:p>
        </w:tc>
      </w:tr>
      <w:tr w:rsidR="00342A34" w:rsidRPr="00342A34" w14:paraId="76520C30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25E8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B924AF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gastroenterologie pediatrică</w:t>
            </w:r>
          </w:p>
        </w:tc>
      </w:tr>
      <w:tr w:rsidR="00342A34" w:rsidRPr="00342A34" w14:paraId="31250408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A8B5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AF824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nefrologie</w:t>
            </w:r>
          </w:p>
        </w:tc>
      </w:tr>
      <w:tr w:rsidR="00342A34" w:rsidRPr="00342A34" w14:paraId="545B6BBB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698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794D92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nefrologie pediatrică</w:t>
            </w:r>
          </w:p>
        </w:tc>
      </w:tr>
      <w:tr w:rsidR="00342A34" w:rsidRPr="00342A34" w14:paraId="2B9464D5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0D87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CBD773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pneumologie</w:t>
            </w:r>
          </w:p>
        </w:tc>
      </w:tr>
      <w:tr w:rsidR="00342A34" w:rsidRPr="00342A34" w14:paraId="00FD9F5F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D1B0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13247E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pneumologie pediatrică</w:t>
            </w:r>
          </w:p>
        </w:tc>
      </w:tr>
      <w:tr w:rsidR="00342A34" w:rsidRPr="00342A34" w14:paraId="43597927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7BE4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BAC7D8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reumatologie</w:t>
            </w:r>
          </w:p>
        </w:tc>
      </w:tr>
      <w:tr w:rsidR="00342A34" w:rsidRPr="00342A34" w14:paraId="16B1710F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9B71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0415D9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endocrinologie</w:t>
            </w:r>
          </w:p>
        </w:tc>
      </w:tr>
      <w:tr w:rsidR="00342A34" w:rsidRPr="00342A34" w14:paraId="5F72177E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B0D4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A48A1C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medicina muncii</w:t>
            </w:r>
          </w:p>
        </w:tc>
      </w:tr>
      <w:tr w:rsidR="00342A34" w:rsidRPr="00342A34" w14:paraId="1DED74C3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C275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27D59D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fizică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reabilitare</w:t>
            </w:r>
          </w:p>
        </w:tc>
      </w:tr>
      <w:tr w:rsidR="00342A34" w:rsidRPr="00342A34" w14:paraId="3594F0C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531E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177A22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diabet zaharat,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nutriţie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boli metabolice</w:t>
            </w:r>
          </w:p>
        </w:tc>
      </w:tr>
      <w:tr w:rsidR="00342A34" w:rsidRPr="00342A34" w14:paraId="410CE85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62C7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2444B6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alergologie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imunologie clinică</w:t>
            </w:r>
          </w:p>
        </w:tc>
      </w:tr>
      <w:tr w:rsidR="00342A34" w:rsidRPr="00342A34" w14:paraId="046C4E15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AF1B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B576FE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geriatrie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gerontologie</w:t>
            </w:r>
          </w:p>
        </w:tc>
      </w:tr>
      <w:tr w:rsidR="00342A34" w:rsidRPr="00342A34" w14:paraId="30916FFD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C1D5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7FEAF2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farmacologie clinică</w:t>
            </w:r>
          </w:p>
        </w:tc>
      </w:tr>
      <w:tr w:rsidR="00342A34" w:rsidRPr="00342A34" w14:paraId="6719742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1FF1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4233E4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genetică medicală</w:t>
            </w:r>
          </w:p>
        </w:tc>
      </w:tr>
      <w:tr w:rsidR="00342A34" w:rsidRPr="00342A34" w14:paraId="54C56E52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AAD4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12648D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pediatrie</w:t>
            </w:r>
          </w:p>
        </w:tc>
      </w:tr>
      <w:tr w:rsidR="00342A34" w:rsidRPr="00342A34" w14:paraId="2F216B10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6103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047D77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boli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infecţioase</w:t>
            </w:r>
            <w:proofErr w:type="spellEnd"/>
          </w:p>
        </w:tc>
      </w:tr>
      <w:tr w:rsidR="00342A34" w:rsidRPr="00342A34" w14:paraId="368CFCD8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50A3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23501A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neonatologie</w:t>
            </w:r>
          </w:p>
        </w:tc>
      </w:tr>
      <w:tr w:rsidR="00342A34" w:rsidRPr="00342A34" w14:paraId="6AE0A026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CC58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14:paraId="1FC1DA4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cardiologie pediatrică</w:t>
            </w:r>
          </w:p>
        </w:tc>
      </w:tr>
      <w:tr w:rsidR="00342A34" w:rsidRPr="00342A34" w14:paraId="632DE4A5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CCC6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6E9D21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medicina de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urgenţă</w:t>
            </w:r>
            <w:proofErr w:type="spellEnd"/>
          </w:p>
        </w:tc>
      </w:tr>
      <w:tr w:rsidR="00342A34" w:rsidRPr="00342A34" w14:paraId="03BA3EE1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9666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7CB77A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medicina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  <w:tr w:rsidR="00342A34" w:rsidRPr="00342A34" w14:paraId="272734D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ADED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B145C5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epidemiologie</w:t>
            </w:r>
          </w:p>
        </w:tc>
      </w:tr>
      <w:tr w:rsidR="00342A34" w:rsidRPr="00342A34" w14:paraId="1025A0D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3280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2DC2403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dermatovenerologie</w:t>
            </w:r>
          </w:p>
        </w:tc>
      </w:tr>
    </w:tbl>
    <w:p w14:paraId="0E9860C7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134"/>
      </w:tblGrid>
      <w:tr w:rsidR="00342A34" w:rsidRPr="00342A34" w14:paraId="15F1140F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C571C3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5FA9F38B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09A7A96B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B40E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15429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reumatologie</w:t>
            </w:r>
          </w:p>
        </w:tc>
      </w:tr>
      <w:tr w:rsidR="00342A34" w:rsidRPr="00342A34" w14:paraId="349A9CF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B213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D5654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fizică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reabilitare</w:t>
            </w:r>
          </w:p>
        </w:tc>
      </w:tr>
      <w:tr w:rsidR="00342A34" w:rsidRPr="00342A34" w14:paraId="4A781598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4D85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6B8FC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sportivă</w:t>
            </w:r>
          </w:p>
        </w:tc>
      </w:tr>
      <w:tr w:rsidR="00342A34" w:rsidRPr="00342A34" w14:paraId="5E2737F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1408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768DB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medicina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  <w:tr w:rsidR="00342A34" w:rsidRPr="00342A34" w14:paraId="0D36872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BB99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2B465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internă</w:t>
            </w:r>
          </w:p>
        </w:tc>
      </w:tr>
      <w:tr w:rsidR="00342A34" w:rsidRPr="00342A34" w14:paraId="3D90845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C575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8E03CF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dermatovenerologie</w:t>
            </w:r>
          </w:p>
        </w:tc>
      </w:tr>
    </w:tbl>
    <w:p w14:paraId="6C329E14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134"/>
      </w:tblGrid>
      <w:tr w:rsidR="00342A34" w:rsidRPr="00342A34" w14:paraId="75B2EA4E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E74B3E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003E6B9C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1DEE9AAA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399B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BDC30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oncologie medicală</w:t>
            </w:r>
          </w:p>
        </w:tc>
      </w:tr>
      <w:tr w:rsidR="00342A34" w:rsidRPr="00342A34" w14:paraId="6AF6EBC7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0200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CAB10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radioterapie</w:t>
            </w:r>
          </w:p>
        </w:tc>
      </w:tr>
      <w:tr w:rsidR="00342A34" w:rsidRPr="00342A34" w14:paraId="6B88AF64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02A0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1833D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internă</w:t>
            </w:r>
          </w:p>
        </w:tc>
      </w:tr>
      <w:tr w:rsidR="00342A34" w:rsidRPr="00342A34" w14:paraId="0B33740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D80D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204BF8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anestezie-terapie intensivă</w:t>
            </w:r>
          </w:p>
        </w:tc>
      </w:tr>
      <w:tr w:rsidR="00342A34" w:rsidRPr="00342A34" w14:paraId="48C5C01B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72B4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44217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medicina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  <w:tr w:rsidR="00342A34" w:rsidRPr="00342A34" w14:paraId="097AD2F2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7A3C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02C63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hematologie</w:t>
            </w:r>
          </w:p>
        </w:tc>
      </w:tr>
      <w:tr w:rsidR="00342A34" w:rsidRPr="00342A34" w14:paraId="06CDAF07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B52C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A34D0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oncologie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hematologie pediatrică</w:t>
            </w:r>
          </w:p>
        </w:tc>
      </w:tr>
      <w:tr w:rsidR="00342A34" w:rsidRPr="00342A34" w14:paraId="77A190E0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0519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C071AF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dermatovenerologie</w:t>
            </w:r>
          </w:p>
        </w:tc>
      </w:tr>
    </w:tbl>
    <w:p w14:paraId="0C3FCED9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Grupa 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134"/>
      </w:tblGrid>
      <w:tr w:rsidR="00342A34" w:rsidRPr="00342A34" w14:paraId="0E645AB1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EF1CD9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1E326549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7D5EEBFD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8027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83FBC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de familie</w:t>
            </w:r>
          </w:p>
        </w:tc>
      </w:tr>
      <w:tr w:rsidR="00342A34" w:rsidRPr="00342A34" w14:paraId="7F5570C1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03BE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157C60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neurologie</w:t>
            </w:r>
          </w:p>
        </w:tc>
      </w:tr>
      <w:tr w:rsidR="00342A34" w:rsidRPr="00342A34" w14:paraId="20ACA890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3976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62E9B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psihiatrie</w:t>
            </w:r>
          </w:p>
        </w:tc>
      </w:tr>
      <w:tr w:rsidR="00342A34" w:rsidRPr="00342A34" w14:paraId="6360BF8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B4DB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4704DA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neurologie pediatrică</w:t>
            </w:r>
          </w:p>
        </w:tc>
      </w:tr>
      <w:tr w:rsidR="00342A34" w:rsidRPr="00342A34" w14:paraId="1449D9A3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0D4D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132A4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psihiatrie pediatrică</w:t>
            </w:r>
          </w:p>
        </w:tc>
      </w:tr>
      <w:tr w:rsidR="00342A34" w:rsidRPr="00342A34" w14:paraId="5C4B401F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EEEA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386252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fizică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de reabilitare</w:t>
            </w:r>
          </w:p>
        </w:tc>
      </w:tr>
      <w:tr w:rsidR="00342A34" w:rsidRPr="00342A34" w14:paraId="0F04D4AA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7DCF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316068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  <w:tr w:rsidR="00342A34" w:rsidRPr="00342A34" w14:paraId="024D3FC0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F480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D5A752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hematologie</w:t>
            </w:r>
          </w:p>
        </w:tc>
      </w:tr>
      <w:tr w:rsidR="00342A34" w:rsidRPr="00342A34" w14:paraId="04DC241E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34F6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65A64D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reumatologie</w:t>
            </w:r>
          </w:p>
        </w:tc>
      </w:tr>
      <w:tr w:rsidR="00342A34" w:rsidRPr="00342A34" w14:paraId="556AD5D6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23E6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01F04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internă</w:t>
            </w:r>
          </w:p>
        </w:tc>
      </w:tr>
      <w:tr w:rsidR="00342A34" w:rsidRPr="00342A34" w14:paraId="3AEDE7DF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A65F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44735F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dermatovenerologie</w:t>
            </w:r>
          </w:p>
        </w:tc>
      </w:tr>
    </w:tbl>
    <w:p w14:paraId="53E5371E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134"/>
      </w:tblGrid>
      <w:tr w:rsidR="00342A34" w:rsidRPr="00342A34" w14:paraId="6FA1DE86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806353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276F306F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4B34A384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2B07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98B3C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de familie</w:t>
            </w:r>
          </w:p>
        </w:tc>
      </w:tr>
      <w:tr w:rsidR="00342A34" w:rsidRPr="00342A34" w14:paraId="4B969C3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1E5D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8ADEE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de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urgenţă</w:t>
            </w:r>
            <w:proofErr w:type="spellEnd"/>
          </w:p>
        </w:tc>
      </w:tr>
      <w:tr w:rsidR="00342A34" w:rsidRPr="00342A34" w14:paraId="757236BB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492D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B25BA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medicina muncii</w:t>
            </w:r>
          </w:p>
        </w:tc>
      </w:tr>
      <w:tr w:rsidR="00342A34" w:rsidRPr="00342A34" w14:paraId="2792E51E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A9ED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9B8D9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expertiză medicală a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capacităţii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de muncă</w:t>
            </w:r>
          </w:p>
        </w:tc>
      </w:tr>
      <w:tr w:rsidR="00342A34" w:rsidRPr="00342A34" w14:paraId="6F4D0F0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C89E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F2A91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geriatrie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gerontologie</w:t>
            </w:r>
          </w:p>
        </w:tc>
      </w:tr>
      <w:tr w:rsidR="00342A34" w:rsidRPr="00342A34" w14:paraId="38468A9B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734B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BD7BE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fizică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de reabilitare</w:t>
            </w:r>
          </w:p>
        </w:tc>
      </w:tr>
      <w:tr w:rsidR="00342A34" w:rsidRPr="00342A34" w14:paraId="3681A6D3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03FA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CD7310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  <w:tr w:rsidR="00342A34" w:rsidRPr="00342A34" w14:paraId="40212F4D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9C41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114A59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internă</w:t>
            </w:r>
          </w:p>
        </w:tc>
      </w:tr>
      <w:tr w:rsidR="00342A34" w:rsidRPr="00342A34" w14:paraId="5AAF4C8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085A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B401A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dermatovenerologie</w:t>
            </w:r>
          </w:p>
        </w:tc>
      </w:tr>
    </w:tbl>
    <w:p w14:paraId="121815E3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720"/>
      </w:tblGrid>
      <w:tr w:rsidR="00342A34" w:rsidRPr="00342A34" w14:paraId="72F09157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C7171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1568DCF0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468B9E65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4B29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44FC3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generală</w:t>
            </w:r>
          </w:p>
        </w:tc>
      </w:tr>
      <w:tr w:rsidR="00342A34" w:rsidRPr="00342A34" w14:paraId="01ED6B41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8642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75380A3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pediatrică</w:t>
            </w:r>
          </w:p>
        </w:tc>
      </w:tr>
      <w:tr w:rsidR="00342A34" w:rsidRPr="00342A34" w14:paraId="413B4DBD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84CC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E6D9B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toracică</w:t>
            </w:r>
          </w:p>
        </w:tc>
      </w:tr>
      <w:tr w:rsidR="00342A34" w:rsidRPr="00342A34" w14:paraId="581DBAEE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2176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5E9097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vasculară</w:t>
            </w:r>
          </w:p>
        </w:tc>
      </w:tr>
      <w:tr w:rsidR="00342A34" w:rsidRPr="00342A34" w14:paraId="61698A18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910F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2D42D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chirurgie cardiacă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a vaselor mari</w:t>
            </w:r>
          </w:p>
        </w:tc>
      </w:tr>
      <w:tr w:rsidR="00342A34" w:rsidRPr="00342A34" w14:paraId="736F97EE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394B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CCC35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plastică, microchirurgie reconstructivă</w:t>
            </w:r>
          </w:p>
        </w:tc>
      </w:tr>
      <w:tr w:rsidR="00342A34" w:rsidRPr="00342A34" w14:paraId="3229C6F2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47AC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187CF5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urologie</w:t>
            </w:r>
          </w:p>
        </w:tc>
      </w:tr>
      <w:tr w:rsidR="00342A34" w:rsidRPr="00342A34" w14:paraId="5F3654B1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20E4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AAB786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ortopedie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traumatologie</w:t>
            </w:r>
          </w:p>
        </w:tc>
      </w:tr>
      <w:tr w:rsidR="00342A34" w:rsidRPr="00342A34" w14:paraId="28657580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BE54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7728C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ortopedie pediatrică</w:t>
            </w:r>
          </w:p>
        </w:tc>
      </w:tr>
      <w:tr w:rsidR="00342A34" w:rsidRPr="00342A34" w14:paraId="3A6E85EE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9835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10AAA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obstetrică-ginecologie</w:t>
            </w:r>
          </w:p>
        </w:tc>
      </w:tr>
      <w:tr w:rsidR="00342A34" w:rsidRPr="00342A34" w14:paraId="4C491608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4D21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2CC223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anestezie-terapie intensivă</w:t>
            </w:r>
          </w:p>
        </w:tc>
      </w:tr>
      <w:tr w:rsidR="00342A34" w:rsidRPr="00342A34" w14:paraId="1472BC51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F156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B4440B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cardiovasculară</w:t>
            </w:r>
          </w:p>
        </w:tc>
      </w:tr>
      <w:tr w:rsidR="00342A34" w:rsidRPr="00342A34" w14:paraId="4F48488B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F262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A56640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toracică</w:t>
            </w:r>
          </w:p>
        </w:tc>
      </w:tr>
      <w:tr w:rsidR="00342A34" w:rsidRPr="00342A34" w14:paraId="765025D6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3DAD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BBEEB2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</w:tbl>
    <w:p w14:paraId="7BC86771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7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720"/>
      </w:tblGrid>
      <w:tr w:rsidR="00342A34" w:rsidRPr="00342A34" w14:paraId="7276BFC8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355F0C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648C3915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206AB06F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3DB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554CA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neurochirurgie</w:t>
            </w:r>
          </w:p>
        </w:tc>
      </w:tr>
      <w:tr w:rsidR="00342A34" w:rsidRPr="00342A34" w14:paraId="4E4256A8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F5F4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F6EF2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otorinolaringologie</w:t>
            </w:r>
          </w:p>
        </w:tc>
      </w:tr>
      <w:tr w:rsidR="00342A34" w:rsidRPr="00342A34" w14:paraId="5218FBFB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3458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8FCF8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oftalmologie</w:t>
            </w:r>
          </w:p>
        </w:tc>
      </w:tr>
      <w:tr w:rsidR="00342A34" w:rsidRPr="00342A34" w14:paraId="7B20D59C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79DC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BCD41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chirurgie orală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maxilo-facială</w:t>
            </w:r>
          </w:p>
        </w:tc>
      </w:tr>
      <w:tr w:rsidR="00342A34" w:rsidRPr="00342A34" w14:paraId="22061098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FB36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82B92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chirurgie plastică, microchirurgie reconstructivă</w:t>
            </w:r>
          </w:p>
        </w:tc>
      </w:tr>
      <w:tr w:rsidR="00342A34" w:rsidRPr="00342A34" w14:paraId="41DC2F2D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7619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28F8C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anestezie-terapie intensivă</w:t>
            </w:r>
          </w:p>
        </w:tc>
      </w:tr>
      <w:tr w:rsidR="00342A34" w:rsidRPr="00342A34" w14:paraId="3C1ECD2A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A9F2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8756E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</w:tbl>
    <w:p w14:paraId="04B1A2E5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8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3061"/>
      </w:tblGrid>
      <w:tr w:rsidR="00342A34" w:rsidRPr="00342A34" w14:paraId="7ED7E710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C2EE7A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2A439C82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45CFB271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847B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74683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radiologie-imagistică medicală</w:t>
            </w:r>
          </w:p>
        </w:tc>
      </w:tr>
      <w:tr w:rsidR="00342A34" w:rsidRPr="00342A34" w14:paraId="5B1E54AD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D816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575B0D6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nucleară</w:t>
            </w:r>
          </w:p>
        </w:tc>
      </w:tr>
      <w:tr w:rsidR="00342A34" w:rsidRPr="00342A34" w14:paraId="2FD575EF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3616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7DC0C6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anestezie-terapie intensivă</w:t>
            </w:r>
          </w:p>
        </w:tc>
      </w:tr>
      <w:tr w:rsidR="00342A34" w:rsidRPr="00342A34" w14:paraId="150A8A99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A1E7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10013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radioterapie</w:t>
            </w:r>
          </w:p>
        </w:tc>
      </w:tr>
    </w:tbl>
    <w:p w14:paraId="5073C23C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35"/>
      </w:tblGrid>
      <w:tr w:rsidR="00342A34" w:rsidRPr="00342A34" w14:paraId="2DE950AA" w14:textId="77777777" w:rsidTr="00342A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EF498C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0DE539DB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16840317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855E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93ADEC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anatomie patologică</w:t>
            </w:r>
          </w:p>
        </w:tc>
      </w:tr>
      <w:tr w:rsidR="00342A34" w:rsidRPr="00342A34" w14:paraId="2F3501FA" w14:textId="77777777" w:rsidTr="00342A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7405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ECA2F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legală</w:t>
            </w:r>
          </w:p>
        </w:tc>
      </w:tr>
    </w:tbl>
    <w:p w14:paraId="1F998D4B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10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134"/>
      </w:tblGrid>
      <w:tr w:rsidR="00342A34" w:rsidRPr="00342A34" w14:paraId="015D504F" w14:textId="77777777" w:rsidTr="00F003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CE35EF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61F7FACC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50B71690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A54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76EEE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epidemiologie</w:t>
            </w:r>
          </w:p>
        </w:tc>
      </w:tr>
      <w:tr w:rsidR="00342A34" w:rsidRPr="00342A34" w14:paraId="2A46AA0C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9709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907E3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igienă</w:t>
            </w:r>
          </w:p>
        </w:tc>
      </w:tr>
      <w:tr w:rsidR="00342A34" w:rsidRPr="00342A34" w14:paraId="4BF524BD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64C5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DAEE4F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sănătate publică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management</w:t>
            </w:r>
          </w:p>
        </w:tc>
      </w:tr>
      <w:tr w:rsidR="00342A34" w:rsidRPr="00342A34" w14:paraId="44A9476E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F50E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31FC3D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medicina de familie</w:t>
            </w:r>
          </w:p>
        </w:tc>
      </w:tr>
      <w:tr w:rsidR="00342A34" w:rsidRPr="00342A34" w14:paraId="39D3E804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61A8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D3B50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medicină nucleară –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consultaţii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imagistice</w:t>
            </w:r>
          </w:p>
        </w:tc>
      </w:tr>
      <w:tr w:rsidR="00342A34" w:rsidRPr="00342A34" w14:paraId="4086EAA6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8B69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F00E610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internă</w:t>
            </w:r>
          </w:p>
        </w:tc>
      </w:tr>
      <w:tr w:rsidR="00342A34" w:rsidRPr="00342A34" w14:paraId="3A7BF655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4BF4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C8B63A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dermatovenerologie</w:t>
            </w:r>
          </w:p>
        </w:tc>
      </w:tr>
    </w:tbl>
    <w:p w14:paraId="40A5F8EA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11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034"/>
      </w:tblGrid>
      <w:tr w:rsidR="00342A34" w:rsidRPr="00342A34" w14:paraId="4CF44E8C" w14:textId="77777777" w:rsidTr="00F003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4B0146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6A7CB338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02FF76DE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63D9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25461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chirurgie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dento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-alveolară</w:t>
            </w:r>
          </w:p>
        </w:tc>
      </w:tr>
      <w:tr w:rsidR="00342A34" w:rsidRPr="00342A34" w14:paraId="14B74E0A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FDC4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3210B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chirurgie orală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maxilo-facială</w:t>
            </w:r>
          </w:p>
        </w:tc>
      </w:tr>
      <w:tr w:rsidR="00342A34" w:rsidRPr="00342A34" w14:paraId="5CFA4D35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9932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CEF78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chirurgie stomatologică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maxilo-facială</w:t>
            </w:r>
          </w:p>
        </w:tc>
      </w:tr>
      <w:tr w:rsidR="00342A34" w:rsidRPr="00342A34" w14:paraId="10DF7965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0C45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283E0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endodonţie</w:t>
            </w:r>
            <w:proofErr w:type="spellEnd"/>
          </w:p>
        </w:tc>
      </w:tr>
      <w:tr w:rsidR="00342A34" w:rsidRPr="00342A34" w14:paraId="2445E7F2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0C0A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72C946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ortodonţie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ortopedie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dento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-facială</w:t>
            </w:r>
          </w:p>
        </w:tc>
      </w:tr>
      <w:tr w:rsidR="00342A34" w:rsidRPr="00342A34" w14:paraId="60D908E9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FEF0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E2B22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parodontologie</w:t>
            </w:r>
          </w:p>
        </w:tc>
      </w:tr>
      <w:tr w:rsidR="00342A34" w:rsidRPr="00342A34" w14:paraId="2E5C26C6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7B9D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1E08BB3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pedodonţie</w:t>
            </w:r>
            <w:proofErr w:type="spellEnd"/>
          </w:p>
        </w:tc>
      </w:tr>
      <w:tr w:rsidR="00342A34" w:rsidRPr="00342A34" w14:paraId="5809826B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84995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103B8FD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protetică dentară</w:t>
            </w:r>
          </w:p>
        </w:tc>
      </w:tr>
      <w:tr w:rsidR="00342A34" w:rsidRPr="00342A34" w14:paraId="5C68A32E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D2ADE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2C28B58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stomatologie generală</w:t>
            </w:r>
          </w:p>
        </w:tc>
      </w:tr>
      <w:tr w:rsidR="00342A34" w:rsidRPr="00342A34" w14:paraId="4EA4E704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91159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2B63EA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anestezie-terapie intensivă</w:t>
            </w:r>
          </w:p>
        </w:tc>
      </w:tr>
    </w:tbl>
    <w:p w14:paraId="273F6A95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12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3474"/>
      </w:tblGrid>
      <w:tr w:rsidR="00342A34" w:rsidRPr="00342A34" w14:paraId="74C90C51" w14:textId="77777777" w:rsidTr="00F003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E89FB5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6543CAD4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17E526C6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A6F71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C2312B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farmacie clinică</w:t>
            </w:r>
          </w:p>
        </w:tc>
      </w:tr>
      <w:tr w:rsidR="00342A34" w:rsidRPr="00342A34" w14:paraId="6FF4BCA1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D3FD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56E0A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laborator farmaceutic</w:t>
            </w:r>
          </w:p>
        </w:tc>
      </w:tr>
      <w:tr w:rsidR="00342A34" w:rsidRPr="00342A34" w14:paraId="36E16903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57084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EA2D8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industrie farmaceutică </w:t>
            </w:r>
            <w:proofErr w:type="spellStart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342A34">
              <w:rPr>
                <w:rFonts w:ascii="Times New Roman" w:hAnsi="Times New Roman" w:cs="Times New Roman"/>
                <w:sz w:val="24"/>
                <w:szCs w:val="24"/>
              </w:rPr>
              <w:t xml:space="preserve"> cosmetică</w:t>
            </w:r>
          </w:p>
        </w:tc>
      </w:tr>
    </w:tbl>
    <w:p w14:paraId="0086712F" w14:textId="77777777" w:rsidR="00F003AB" w:rsidRPr="00342A34" w:rsidRDefault="00F003AB" w:rsidP="00F003A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342A34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Grupa 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368"/>
      </w:tblGrid>
      <w:tr w:rsidR="00342A34" w:rsidRPr="00342A34" w14:paraId="4FFE4EAF" w14:textId="77777777" w:rsidTr="00F003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B0CA6D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595293D6" w14:textId="77777777" w:rsidR="00F003AB" w:rsidRPr="00342A34" w:rsidRDefault="00F003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</w:p>
        </w:tc>
      </w:tr>
      <w:tr w:rsidR="00342A34" w:rsidRPr="00342A34" w14:paraId="77F7F5F7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D7686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58E28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medicină de laborator</w:t>
            </w:r>
          </w:p>
        </w:tc>
      </w:tr>
      <w:tr w:rsidR="00342A34" w:rsidRPr="00342A34" w14:paraId="41F700B6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3EE2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F43DE2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microbiologie medicală</w:t>
            </w:r>
          </w:p>
        </w:tc>
      </w:tr>
      <w:tr w:rsidR="00342A34" w:rsidRPr="00342A34" w14:paraId="170A282C" w14:textId="77777777" w:rsidTr="00F003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31877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2E589D" w14:textId="77777777" w:rsidR="00F003AB" w:rsidRPr="00342A34" w:rsidRDefault="00F0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34">
              <w:rPr>
                <w:rFonts w:ascii="Times New Roman" w:hAnsi="Times New Roman" w:cs="Times New Roman"/>
                <w:sz w:val="24"/>
                <w:szCs w:val="24"/>
              </w:rPr>
              <w:t>genetică medicală</w:t>
            </w:r>
          </w:p>
        </w:tc>
      </w:tr>
    </w:tbl>
    <w:p w14:paraId="7BB3EF1B" w14:textId="77777777" w:rsidR="00F003AB" w:rsidRPr="00F003AB" w:rsidRDefault="00F003AB" w:rsidP="00F003AB">
      <w:pPr>
        <w:pStyle w:val="Heading3"/>
        <w:rPr>
          <w:sz w:val="24"/>
          <w:szCs w:val="24"/>
        </w:rPr>
      </w:pPr>
      <w:proofErr w:type="spellStart"/>
      <w:r w:rsidRPr="00F003AB">
        <w:rPr>
          <w:rStyle w:val="Strong"/>
          <w:b/>
          <w:bCs/>
          <w:sz w:val="24"/>
          <w:szCs w:val="24"/>
        </w:rPr>
        <w:t>Notă</w:t>
      </w:r>
      <w:proofErr w:type="spellEnd"/>
      <w:r w:rsidRPr="00F003AB">
        <w:rPr>
          <w:rStyle w:val="Strong"/>
          <w:b/>
          <w:bCs/>
          <w:sz w:val="24"/>
          <w:szCs w:val="24"/>
        </w:rPr>
        <w:t>:</w:t>
      </w:r>
    </w:p>
    <w:p w14:paraId="40E8D7D1" w14:textId="77777777" w:rsidR="00F003AB" w:rsidRPr="00F003AB" w:rsidRDefault="00F003AB" w:rsidP="00F003AB">
      <w:pPr>
        <w:pStyle w:val="NormalWeb"/>
      </w:pPr>
      <w:proofErr w:type="spellStart"/>
      <w:r w:rsidRPr="00F003AB">
        <w:t>Specialităţile</w:t>
      </w:r>
      <w:proofErr w:type="spellEnd"/>
      <w:r w:rsidRPr="00F003AB">
        <w:t xml:space="preserve"> medicale care nu se regăsesc în prezenta anexă nu sunt compatibile pentru </w:t>
      </w:r>
      <w:proofErr w:type="spellStart"/>
      <w:r w:rsidRPr="00F003AB">
        <w:t>funcţionarea</w:t>
      </w:r>
      <w:proofErr w:type="spellEnd"/>
      <w:r w:rsidRPr="00F003AB">
        <w:t xml:space="preserve"> în </w:t>
      </w:r>
      <w:proofErr w:type="spellStart"/>
      <w:r w:rsidRPr="00F003AB">
        <w:t>acelaşi</w:t>
      </w:r>
      <w:proofErr w:type="spellEnd"/>
      <w:r w:rsidRPr="00F003AB">
        <w:t xml:space="preserve"> cabinet cu alte </w:t>
      </w:r>
      <w:proofErr w:type="spellStart"/>
      <w:r w:rsidRPr="00F003AB">
        <w:t>specialităţi</w:t>
      </w:r>
      <w:proofErr w:type="spellEnd"/>
      <w:r w:rsidRPr="00F003AB">
        <w:t>.</w:t>
      </w:r>
    </w:p>
    <w:p w14:paraId="4BCABF81" w14:textId="77777777" w:rsidR="00F003AB" w:rsidRPr="00F003AB" w:rsidRDefault="00F003AB" w:rsidP="004F654B">
      <w:pPr>
        <w:pStyle w:val="NormalWeb"/>
        <w:jc w:val="both"/>
        <w:rPr>
          <w:rStyle w:val="rvts41"/>
        </w:rPr>
      </w:pPr>
    </w:p>
    <w:sectPr w:rsidR="00F003AB" w:rsidRPr="00F003AB" w:rsidSect="00E07815">
      <w:pgSz w:w="11900" w:h="16840"/>
      <w:pgMar w:top="567" w:right="560" w:bottom="709" w:left="10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CA26" w14:textId="77777777" w:rsidR="002B65D2" w:rsidRDefault="002B65D2" w:rsidP="00335B1E">
      <w:pPr>
        <w:spacing w:after="0" w:line="240" w:lineRule="auto"/>
      </w:pPr>
      <w:r>
        <w:separator/>
      </w:r>
    </w:p>
  </w:endnote>
  <w:endnote w:type="continuationSeparator" w:id="0">
    <w:p w14:paraId="52C01083" w14:textId="77777777" w:rsidR="002B65D2" w:rsidRDefault="002B65D2" w:rsidP="003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2C1F" w14:textId="77777777" w:rsidR="002B65D2" w:rsidRDefault="002B65D2" w:rsidP="00335B1E">
      <w:pPr>
        <w:spacing w:after="0" w:line="240" w:lineRule="auto"/>
      </w:pPr>
      <w:r>
        <w:separator/>
      </w:r>
    </w:p>
  </w:footnote>
  <w:footnote w:type="continuationSeparator" w:id="0">
    <w:p w14:paraId="2D3D58BA" w14:textId="77777777" w:rsidR="002B65D2" w:rsidRDefault="002B65D2" w:rsidP="0033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DC2"/>
    <w:multiLevelType w:val="hybridMultilevel"/>
    <w:tmpl w:val="E6783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DA2"/>
    <w:multiLevelType w:val="hybridMultilevel"/>
    <w:tmpl w:val="BEF8C420"/>
    <w:lvl w:ilvl="0" w:tplc="CBD6901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240119B"/>
    <w:multiLevelType w:val="hybridMultilevel"/>
    <w:tmpl w:val="A394E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3581B"/>
    <w:multiLevelType w:val="hybridMultilevel"/>
    <w:tmpl w:val="04B4D9F0"/>
    <w:lvl w:ilvl="0" w:tplc="0F28B2E8">
      <w:start w:val="1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E61F8"/>
    <w:multiLevelType w:val="hybridMultilevel"/>
    <w:tmpl w:val="AA366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614B0"/>
    <w:multiLevelType w:val="hybridMultilevel"/>
    <w:tmpl w:val="01DCD484"/>
    <w:lvl w:ilvl="0" w:tplc="6D8E50B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6C81"/>
    <w:multiLevelType w:val="hybridMultilevel"/>
    <w:tmpl w:val="78E427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5767C"/>
    <w:multiLevelType w:val="hybridMultilevel"/>
    <w:tmpl w:val="8446D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2B5A"/>
    <w:multiLevelType w:val="hybridMultilevel"/>
    <w:tmpl w:val="D466F724"/>
    <w:lvl w:ilvl="0" w:tplc="185A8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A7E47"/>
    <w:multiLevelType w:val="hybridMultilevel"/>
    <w:tmpl w:val="9FC4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24BBE"/>
    <w:multiLevelType w:val="hybridMultilevel"/>
    <w:tmpl w:val="B9F2F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91274"/>
    <w:multiLevelType w:val="hybridMultilevel"/>
    <w:tmpl w:val="E6783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C076F"/>
    <w:multiLevelType w:val="hybridMultilevel"/>
    <w:tmpl w:val="631C8530"/>
    <w:lvl w:ilvl="0" w:tplc="B0E611CE">
      <w:start w:val="1"/>
      <w:numFmt w:val="lowerRoman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7D7730"/>
    <w:multiLevelType w:val="hybridMultilevel"/>
    <w:tmpl w:val="84F4134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0036"/>
    <w:multiLevelType w:val="hybridMultilevel"/>
    <w:tmpl w:val="5FBC0A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E3FE7"/>
    <w:multiLevelType w:val="hybridMultilevel"/>
    <w:tmpl w:val="FFC029E4"/>
    <w:lvl w:ilvl="0" w:tplc="6A36F5A0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B8E3A2D"/>
    <w:multiLevelType w:val="hybridMultilevel"/>
    <w:tmpl w:val="8214D9FA"/>
    <w:lvl w:ilvl="0" w:tplc="6A36F5A0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19572588">
    <w:abstractNumId w:val="4"/>
  </w:num>
  <w:num w:numId="2" w16cid:durableId="1638872256">
    <w:abstractNumId w:val="15"/>
  </w:num>
  <w:num w:numId="3" w16cid:durableId="935095980">
    <w:abstractNumId w:val="3"/>
  </w:num>
  <w:num w:numId="4" w16cid:durableId="1922788669">
    <w:abstractNumId w:val="14"/>
  </w:num>
  <w:num w:numId="5" w16cid:durableId="468478574">
    <w:abstractNumId w:val="6"/>
  </w:num>
  <w:num w:numId="6" w16cid:durableId="1905293699">
    <w:abstractNumId w:val="1"/>
  </w:num>
  <w:num w:numId="7" w16cid:durableId="1926063686">
    <w:abstractNumId w:val="13"/>
  </w:num>
  <w:num w:numId="8" w16cid:durableId="1426073396">
    <w:abstractNumId w:val="12"/>
  </w:num>
  <w:num w:numId="9" w16cid:durableId="1675300554">
    <w:abstractNumId w:val="2"/>
  </w:num>
  <w:num w:numId="10" w16cid:durableId="2098595657">
    <w:abstractNumId w:val="0"/>
  </w:num>
  <w:num w:numId="11" w16cid:durableId="75636563">
    <w:abstractNumId w:val="11"/>
  </w:num>
  <w:num w:numId="12" w16cid:durableId="395903777">
    <w:abstractNumId w:val="8"/>
  </w:num>
  <w:num w:numId="13" w16cid:durableId="838472340">
    <w:abstractNumId w:val="7"/>
  </w:num>
  <w:num w:numId="14" w16cid:durableId="1673214252">
    <w:abstractNumId w:val="10"/>
  </w:num>
  <w:num w:numId="15" w16cid:durableId="1390570169">
    <w:abstractNumId w:val="5"/>
  </w:num>
  <w:num w:numId="16" w16cid:durableId="936254673">
    <w:abstractNumId w:val="16"/>
  </w:num>
  <w:num w:numId="17" w16cid:durableId="955331321">
    <w:abstractNumId w:val="15"/>
    <w:lvlOverride w:ilvl="0">
      <w:lvl w:ilvl="0" w:tplc="6A36F5A0">
        <w:start w:val="1"/>
        <w:numFmt w:val="lowerRoman"/>
        <w:suff w:val="space"/>
        <w:lvlText w:val="%1."/>
        <w:lvlJc w:val="left"/>
        <w:pPr>
          <w:ind w:left="960" w:hanging="72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995698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0"/>
    <w:rsid w:val="0000078E"/>
    <w:rsid w:val="00001EF1"/>
    <w:rsid w:val="00004662"/>
    <w:rsid w:val="000054F9"/>
    <w:rsid w:val="0000716B"/>
    <w:rsid w:val="000079F5"/>
    <w:rsid w:val="00007A88"/>
    <w:rsid w:val="00007D81"/>
    <w:rsid w:val="000113A2"/>
    <w:rsid w:val="00012D1D"/>
    <w:rsid w:val="00014019"/>
    <w:rsid w:val="00014AE2"/>
    <w:rsid w:val="000162AC"/>
    <w:rsid w:val="000168E7"/>
    <w:rsid w:val="00016E02"/>
    <w:rsid w:val="000201F4"/>
    <w:rsid w:val="00021684"/>
    <w:rsid w:val="00022822"/>
    <w:rsid w:val="00027F21"/>
    <w:rsid w:val="000302F5"/>
    <w:rsid w:val="000354D5"/>
    <w:rsid w:val="000373F9"/>
    <w:rsid w:val="00037A0F"/>
    <w:rsid w:val="00037DD8"/>
    <w:rsid w:val="000403E6"/>
    <w:rsid w:val="0004088A"/>
    <w:rsid w:val="00041BA6"/>
    <w:rsid w:val="0004242D"/>
    <w:rsid w:val="0004383A"/>
    <w:rsid w:val="000464B0"/>
    <w:rsid w:val="00046B5B"/>
    <w:rsid w:val="00046C36"/>
    <w:rsid w:val="00050C83"/>
    <w:rsid w:val="00052118"/>
    <w:rsid w:val="00052F9D"/>
    <w:rsid w:val="000545D3"/>
    <w:rsid w:val="000556F5"/>
    <w:rsid w:val="00057650"/>
    <w:rsid w:val="00062A34"/>
    <w:rsid w:val="00063C71"/>
    <w:rsid w:val="00064387"/>
    <w:rsid w:val="000657B9"/>
    <w:rsid w:val="00066837"/>
    <w:rsid w:val="00070994"/>
    <w:rsid w:val="00070A99"/>
    <w:rsid w:val="0007113D"/>
    <w:rsid w:val="000718BA"/>
    <w:rsid w:val="0007254F"/>
    <w:rsid w:val="0007434F"/>
    <w:rsid w:val="00074933"/>
    <w:rsid w:val="00076F6F"/>
    <w:rsid w:val="00080982"/>
    <w:rsid w:val="000827BE"/>
    <w:rsid w:val="000876B0"/>
    <w:rsid w:val="00091466"/>
    <w:rsid w:val="00091572"/>
    <w:rsid w:val="00092D90"/>
    <w:rsid w:val="00095185"/>
    <w:rsid w:val="0009526F"/>
    <w:rsid w:val="00096882"/>
    <w:rsid w:val="00097049"/>
    <w:rsid w:val="000A40F3"/>
    <w:rsid w:val="000A4CDA"/>
    <w:rsid w:val="000A5E2D"/>
    <w:rsid w:val="000A6A15"/>
    <w:rsid w:val="000A7551"/>
    <w:rsid w:val="000A7C82"/>
    <w:rsid w:val="000B595C"/>
    <w:rsid w:val="000C030F"/>
    <w:rsid w:val="000C0330"/>
    <w:rsid w:val="000C0B46"/>
    <w:rsid w:val="000C1E7E"/>
    <w:rsid w:val="000C3B9F"/>
    <w:rsid w:val="000C6424"/>
    <w:rsid w:val="000C70C6"/>
    <w:rsid w:val="000C7786"/>
    <w:rsid w:val="000C7D0A"/>
    <w:rsid w:val="000C7F7C"/>
    <w:rsid w:val="000D096F"/>
    <w:rsid w:val="000D2251"/>
    <w:rsid w:val="000D3E5D"/>
    <w:rsid w:val="000D3EBC"/>
    <w:rsid w:val="000D6273"/>
    <w:rsid w:val="000D6B1C"/>
    <w:rsid w:val="000D6BAE"/>
    <w:rsid w:val="000D7610"/>
    <w:rsid w:val="000E0EEE"/>
    <w:rsid w:val="000E1950"/>
    <w:rsid w:val="000E2747"/>
    <w:rsid w:val="000E68F9"/>
    <w:rsid w:val="000E71B5"/>
    <w:rsid w:val="000E7240"/>
    <w:rsid w:val="000F11D9"/>
    <w:rsid w:val="000F19CA"/>
    <w:rsid w:val="000F31CB"/>
    <w:rsid w:val="000F36C7"/>
    <w:rsid w:val="000F5F8B"/>
    <w:rsid w:val="000F6D50"/>
    <w:rsid w:val="000F7056"/>
    <w:rsid w:val="000F74FB"/>
    <w:rsid w:val="00101887"/>
    <w:rsid w:val="00101A41"/>
    <w:rsid w:val="001027C3"/>
    <w:rsid w:val="00105E40"/>
    <w:rsid w:val="00110B15"/>
    <w:rsid w:val="00112CC8"/>
    <w:rsid w:val="00115D0B"/>
    <w:rsid w:val="00120A28"/>
    <w:rsid w:val="0012202F"/>
    <w:rsid w:val="00123261"/>
    <w:rsid w:val="0012525D"/>
    <w:rsid w:val="001255A6"/>
    <w:rsid w:val="001279EB"/>
    <w:rsid w:val="00132172"/>
    <w:rsid w:val="00133CC0"/>
    <w:rsid w:val="00141A81"/>
    <w:rsid w:val="00142029"/>
    <w:rsid w:val="00142E33"/>
    <w:rsid w:val="001434F9"/>
    <w:rsid w:val="00147CD0"/>
    <w:rsid w:val="001510C3"/>
    <w:rsid w:val="00151284"/>
    <w:rsid w:val="00151528"/>
    <w:rsid w:val="00152143"/>
    <w:rsid w:val="001549B1"/>
    <w:rsid w:val="00155478"/>
    <w:rsid w:val="0015787B"/>
    <w:rsid w:val="00160CB9"/>
    <w:rsid w:val="0016108A"/>
    <w:rsid w:val="00161599"/>
    <w:rsid w:val="00161FC5"/>
    <w:rsid w:val="00162CC2"/>
    <w:rsid w:val="001646E7"/>
    <w:rsid w:val="00164B1E"/>
    <w:rsid w:val="00166125"/>
    <w:rsid w:val="0016683E"/>
    <w:rsid w:val="001671A3"/>
    <w:rsid w:val="00167DAE"/>
    <w:rsid w:val="00171D86"/>
    <w:rsid w:val="001724A7"/>
    <w:rsid w:val="00173322"/>
    <w:rsid w:val="00173F16"/>
    <w:rsid w:val="0017544F"/>
    <w:rsid w:val="00175C09"/>
    <w:rsid w:val="001805B0"/>
    <w:rsid w:val="00180F7E"/>
    <w:rsid w:val="00181123"/>
    <w:rsid w:val="00181909"/>
    <w:rsid w:val="00182BCA"/>
    <w:rsid w:val="00182DEB"/>
    <w:rsid w:val="00183CCB"/>
    <w:rsid w:val="001915AC"/>
    <w:rsid w:val="00193CF3"/>
    <w:rsid w:val="00194597"/>
    <w:rsid w:val="00194779"/>
    <w:rsid w:val="00196D29"/>
    <w:rsid w:val="001A01D0"/>
    <w:rsid w:val="001A0D5D"/>
    <w:rsid w:val="001A0F7C"/>
    <w:rsid w:val="001A1318"/>
    <w:rsid w:val="001A2DD1"/>
    <w:rsid w:val="001A33BD"/>
    <w:rsid w:val="001A6459"/>
    <w:rsid w:val="001B0FD8"/>
    <w:rsid w:val="001B2CAA"/>
    <w:rsid w:val="001B36B3"/>
    <w:rsid w:val="001B4286"/>
    <w:rsid w:val="001B479D"/>
    <w:rsid w:val="001B4F3D"/>
    <w:rsid w:val="001B75DD"/>
    <w:rsid w:val="001C041E"/>
    <w:rsid w:val="001C108B"/>
    <w:rsid w:val="001C1C39"/>
    <w:rsid w:val="001C326D"/>
    <w:rsid w:val="001C3913"/>
    <w:rsid w:val="001C3A8F"/>
    <w:rsid w:val="001C5C32"/>
    <w:rsid w:val="001C5CB7"/>
    <w:rsid w:val="001C5CE4"/>
    <w:rsid w:val="001C6B80"/>
    <w:rsid w:val="001C7BF4"/>
    <w:rsid w:val="001D0858"/>
    <w:rsid w:val="001D0B0C"/>
    <w:rsid w:val="001D3CEF"/>
    <w:rsid w:val="001D4CF4"/>
    <w:rsid w:val="001D5885"/>
    <w:rsid w:val="001D5CED"/>
    <w:rsid w:val="001D688B"/>
    <w:rsid w:val="001D7ECB"/>
    <w:rsid w:val="001E039E"/>
    <w:rsid w:val="001E27AD"/>
    <w:rsid w:val="001E2888"/>
    <w:rsid w:val="001E28EB"/>
    <w:rsid w:val="001E2E17"/>
    <w:rsid w:val="001E54F0"/>
    <w:rsid w:val="001F2DBB"/>
    <w:rsid w:val="001F382C"/>
    <w:rsid w:val="001F4829"/>
    <w:rsid w:val="001F5657"/>
    <w:rsid w:val="001F5ED3"/>
    <w:rsid w:val="00200468"/>
    <w:rsid w:val="00200DBA"/>
    <w:rsid w:val="00203882"/>
    <w:rsid w:val="00205386"/>
    <w:rsid w:val="0020717B"/>
    <w:rsid w:val="002078C1"/>
    <w:rsid w:val="00211DA7"/>
    <w:rsid w:val="00212604"/>
    <w:rsid w:val="00221699"/>
    <w:rsid w:val="0022315E"/>
    <w:rsid w:val="00225E0B"/>
    <w:rsid w:val="00231454"/>
    <w:rsid w:val="0023228A"/>
    <w:rsid w:val="002332D1"/>
    <w:rsid w:val="002336A7"/>
    <w:rsid w:val="00234E00"/>
    <w:rsid w:val="0023688E"/>
    <w:rsid w:val="00240BC6"/>
    <w:rsid w:val="00240E8E"/>
    <w:rsid w:val="00241743"/>
    <w:rsid w:val="00241CA1"/>
    <w:rsid w:val="002429D3"/>
    <w:rsid w:val="00244055"/>
    <w:rsid w:val="002450F1"/>
    <w:rsid w:val="002458F4"/>
    <w:rsid w:val="00245D6D"/>
    <w:rsid w:val="002476AB"/>
    <w:rsid w:val="00247FF4"/>
    <w:rsid w:val="0025037A"/>
    <w:rsid w:val="0025072C"/>
    <w:rsid w:val="00253A28"/>
    <w:rsid w:val="00253E0F"/>
    <w:rsid w:val="0025604F"/>
    <w:rsid w:val="00256F68"/>
    <w:rsid w:val="00257D15"/>
    <w:rsid w:val="002605AB"/>
    <w:rsid w:val="00261645"/>
    <w:rsid w:val="002624F6"/>
    <w:rsid w:val="00263E0D"/>
    <w:rsid w:val="00265126"/>
    <w:rsid w:val="002663C7"/>
    <w:rsid w:val="00271138"/>
    <w:rsid w:val="00271C56"/>
    <w:rsid w:val="00273694"/>
    <w:rsid w:val="00273EBC"/>
    <w:rsid w:val="002752B8"/>
    <w:rsid w:val="00276A1D"/>
    <w:rsid w:val="00276D03"/>
    <w:rsid w:val="002774B9"/>
    <w:rsid w:val="00280B11"/>
    <w:rsid w:val="00281A92"/>
    <w:rsid w:val="00281C76"/>
    <w:rsid w:val="00284483"/>
    <w:rsid w:val="002846FC"/>
    <w:rsid w:val="0028633F"/>
    <w:rsid w:val="0028742C"/>
    <w:rsid w:val="002908F9"/>
    <w:rsid w:val="002920B0"/>
    <w:rsid w:val="00292806"/>
    <w:rsid w:val="00293F8C"/>
    <w:rsid w:val="00294802"/>
    <w:rsid w:val="002962C7"/>
    <w:rsid w:val="002966FC"/>
    <w:rsid w:val="00297239"/>
    <w:rsid w:val="002A0076"/>
    <w:rsid w:val="002A2C35"/>
    <w:rsid w:val="002A36A8"/>
    <w:rsid w:val="002A4402"/>
    <w:rsid w:val="002A5292"/>
    <w:rsid w:val="002A5627"/>
    <w:rsid w:val="002A60AE"/>
    <w:rsid w:val="002A62D6"/>
    <w:rsid w:val="002A7EE5"/>
    <w:rsid w:val="002B0403"/>
    <w:rsid w:val="002B0F52"/>
    <w:rsid w:val="002B2CDB"/>
    <w:rsid w:val="002B31EE"/>
    <w:rsid w:val="002B3638"/>
    <w:rsid w:val="002B3C42"/>
    <w:rsid w:val="002B65D2"/>
    <w:rsid w:val="002C3984"/>
    <w:rsid w:val="002C3D5C"/>
    <w:rsid w:val="002C4C3A"/>
    <w:rsid w:val="002C6F47"/>
    <w:rsid w:val="002D02CE"/>
    <w:rsid w:val="002D059D"/>
    <w:rsid w:val="002D1F2A"/>
    <w:rsid w:val="002D453A"/>
    <w:rsid w:val="002D7B16"/>
    <w:rsid w:val="002D7D32"/>
    <w:rsid w:val="002E2680"/>
    <w:rsid w:val="002F2D19"/>
    <w:rsid w:val="002F498E"/>
    <w:rsid w:val="00301129"/>
    <w:rsid w:val="00301317"/>
    <w:rsid w:val="00303811"/>
    <w:rsid w:val="00304B54"/>
    <w:rsid w:val="00304D9D"/>
    <w:rsid w:val="00304FC6"/>
    <w:rsid w:val="00305DF0"/>
    <w:rsid w:val="00306028"/>
    <w:rsid w:val="00306BA0"/>
    <w:rsid w:val="003104F7"/>
    <w:rsid w:val="003106C1"/>
    <w:rsid w:val="00311B88"/>
    <w:rsid w:val="00311FCB"/>
    <w:rsid w:val="00315224"/>
    <w:rsid w:val="00315F9F"/>
    <w:rsid w:val="003167D5"/>
    <w:rsid w:val="00316856"/>
    <w:rsid w:val="0032252F"/>
    <w:rsid w:val="00325233"/>
    <w:rsid w:val="0032598E"/>
    <w:rsid w:val="0033001E"/>
    <w:rsid w:val="003319C9"/>
    <w:rsid w:val="00331CDC"/>
    <w:rsid w:val="00332BFF"/>
    <w:rsid w:val="00335333"/>
    <w:rsid w:val="00335B1E"/>
    <w:rsid w:val="00337C7B"/>
    <w:rsid w:val="003425C2"/>
    <w:rsid w:val="00342A34"/>
    <w:rsid w:val="003440AA"/>
    <w:rsid w:val="003477DB"/>
    <w:rsid w:val="00347AC7"/>
    <w:rsid w:val="003525F5"/>
    <w:rsid w:val="00353BB1"/>
    <w:rsid w:val="00354D3F"/>
    <w:rsid w:val="00355F0B"/>
    <w:rsid w:val="00361255"/>
    <w:rsid w:val="00361B00"/>
    <w:rsid w:val="00361F5C"/>
    <w:rsid w:val="00362F41"/>
    <w:rsid w:val="00364E00"/>
    <w:rsid w:val="0036733C"/>
    <w:rsid w:val="003677FF"/>
    <w:rsid w:val="0036786D"/>
    <w:rsid w:val="00370366"/>
    <w:rsid w:val="003738A1"/>
    <w:rsid w:val="003739F8"/>
    <w:rsid w:val="00374C06"/>
    <w:rsid w:val="0037753F"/>
    <w:rsid w:val="0038134A"/>
    <w:rsid w:val="00382EC2"/>
    <w:rsid w:val="00384753"/>
    <w:rsid w:val="00385211"/>
    <w:rsid w:val="0038605F"/>
    <w:rsid w:val="00386392"/>
    <w:rsid w:val="00392A1A"/>
    <w:rsid w:val="00396BD1"/>
    <w:rsid w:val="003A4EE7"/>
    <w:rsid w:val="003A61F4"/>
    <w:rsid w:val="003A79DC"/>
    <w:rsid w:val="003B17E1"/>
    <w:rsid w:val="003B1EA1"/>
    <w:rsid w:val="003B216D"/>
    <w:rsid w:val="003B22CD"/>
    <w:rsid w:val="003B2724"/>
    <w:rsid w:val="003B6EB1"/>
    <w:rsid w:val="003B72A1"/>
    <w:rsid w:val="003B7BDD"/>
    <w:rsid w:val="003C02CF"/>
    <w:rsid w:val="003C1B51"/>
    <w:rsid w:val="003C20A0"/>
    <w:rsid w:val="003C5D71"/>
    <w:rsid w:val="003D036C"/>
    <w:rsid w:val="003D4DD6"/>
    <w:rsid w:val="003D6407"/>
    <w:rsid w:val="003D72AF"/>
    <w:rsid w:val="003E07C8"/>
    <w:rsid w:val="003E4A59"/>
    <w:rsid w:val="003F1841"/>
    <w:rsid w:val="003F1D17"/>
    <w:rsid w:val="003F1DC5"/>
    <w:rsid w:val="003F26B7"/>
    <w:rsid w:val="003F39F7"/>
    <w:rsid w:val="003F4F8D"/>
    <w:rsid w:val="003F70F5"/>
    <w:rsid w:val="003F7410"/>
    <w:rsid w:val="004010E4"/>
    <w:rsid w:val="004010E5"/>
    <w:rsid w:val="00401A78"/>
    <w:rsid w:val="00402913"/>
    <w:rsid w:val="00404CB7"/>
    <w:rsid w:val="00404D2C"/>
    <w:rsid w:val="0040532D"/>
    <w:rsid w:val="00406A73"/>
    <w:rsid w:val="00406D61"/>
    <w:rsid w:val="00407561"/>
    <w:rsid w:val="004110D4"/>
    <w:rsid w:val="00411635"/>
    <w:rsid w:val="00411ADB"/>
    <w:rsid w:val="0041401C"/>
    <w:rsid w:val="00416BBA"/>
    <w:rsid w:val="00417871"/>
    <w:rsid w:val="004210F4"/>
    <w:rsid w:val="004229F9"/>
    <w:rsid w:val="00423E34"/>
    <w:rsid w:val="00426955"/>
    <w:rsid w:val="00427608"/>
    <w:rsid w:val="00427AD9"/>
    <w:rsid w:val="00430648"/>
    <w:rsid w:val="00431A81"/>
    <w:rsid w:val="004341C3"/>
    <w:rsid w:val="00437010"/>
    <w:rsid w:val="00444591"/>
    <w:rsid w:val="004465F2"/>
    <w:rsid w:val="0044774A"/>
    <w:rsid w:val="00447E7D"/>
    <w:rsid w:val="00451FA8"/>
    <w:rsid w:val="0045298F"/>
    <w:rsid w:val="00453671"/>
    <w:rsid w:val="00461478"/>
    <w:rsid w:val="0046218D"/>
    <w:rsid w:val="00462FA4"/>
    <w:rsid w:val="004640C0"/>
    <w:rsid w:val="004647E0"/>
    <w:rsid w:val="00466926"/>
    <w:rsid w:val="00467A8F"/>
    <w:rsid w:val="00467BFE"/>
    <w:rsid w:val="00471343"/>
    <w:rsid w:val="004723B4"/>
    <w:rsid w:val="0047246C"/>
    <w:rsid w:val="004731CB"/>
    <w:rsid w:val="00473E2F"/>
    <w:rsid w:val="00475479"/>
    <w:rsid w:val="00481417"/>
    <w:rsid w:val="00481CA8"/>
    <w:rsid w:val="0048282D"/>
    <w:rsid w:val="00483B6C"/>
    <w:rsid w:val="00483EE0"/>
    <w:rsid w:val="004846C8"/>
    <w:rsid w:val="0048495D"/>
    <w:rsid w:val="0048508A"/>
    <w:rsid w:val="00485C63"/>
    <w:rsid w:val="004902E2"/>
    <w:rsid w:val="00491605"/>
    <w:rsid w:val="004918D1"/>
    <w:rsid w:val="00491917"/>
    <w:rsid w:val="00493926"/>
    <w:rsid w:val="00496F06"/>
    <w:rsid w:val="004A5784"/>
    <w:rsid w:val="004B0106"/>
    <w:rsid w:val="004B0863"/>
    <w:rsid w:val="004B1125"/>
    <w:rsid w:val="004B3403"/>
    <w:rsid w:val="004B5536"/>
    <w:rsid w:val="004B7303"/>
    <w:rsid w:val="004B78F0"/>
    <w:rsid w:val="004B7F54"/>
    <w:rsid w:val="004C03AA"/>
    <w:rsid w:val="004C27B2"/>
    <w:rsid w:val="004C7541"/>
    <w:rsid w:val="004D0544"/>
    <w:rsid w:val="004D0A0B"/>
    <w:rsid w:val="004D1464"/>
    <w:rsid w:val="004D2427"/>
    <w:rsid w:val="004D29D9"/>
    <w:rsid w:val="004D30CD"/>
    <w:rsid w:val="004D471A"/>
    <w:rsid w:val="004D4F49"/>
    <w:rsid w:val="004D62F3"/>
    <w:rsid w:val="004D783D"/>
    <w:rsid w:val="004D7F09"/>
    <w:rsid w:val="004E6474"/>
    <w:rsid w:val="004F0165"/>
    <w:rsid w:val="004F042B"/>
    <w:rsid w:val="004F0DAD"/>
    <w:rsid w:val="004F442A"/>
    <w:rsid w:val="004F654B"/>
    <w:rsid w:val="004F756C"/>
    <w:rsid w:val="00500A9C"/>
    <w:rsid w:val="005010DB"/>
    <w:rsid w:val="0050294C"/>
    <w:rsid w:val="00503432"/>
    <w:rsid w:val="00503DF6"/>
    <w:rsid w:val="0050546A"/>
    <w:rsid w:val="0050725C"/>
    <w:rsid w:val="00507846"/>
    <w:rsid w:val="00507DA8"/>
    <w:rsid w:val="00510818"/>
    <w:rsid w:val="0051093E"/>
    <w:rsid w:val="0051150C"/>
    <w:rsid w:val="00511744"/>
    <w:rsid w:val="00511CCE"/>
    <w:rsid w:val="00511DEB"/>
    <w:rsid w:val="00512346"/>
    <w:rsid w:val="005124F7"/>
    <w:rsid w:val="00512E48"/>
    <w:rsid w:val="005139A9"/>
    <w:rsid w:val="005175FC"/>
    <w:rsid w:val="00520F0A"/>
    <w:rsid w:val="00521857"/>
    <w:rsid w:val="005225E7"/>
    <w:rsid w:val="00523A91"/>
    <w:rsid w:val="00526DA1"/>
    <w:rsid w:val="005306F2"/>
    <w:rsid w:val="00531B09"/>
    <w:rsid w:val="00531B97"/>
    <w:rsid w:val="00532BBB"/>
    <w:rsid w:val="00533AD7"/>
    <w:rsid w:val="00533BF9"/>
    <w:rsid w:val="00534F2F"/>
    <w:rsid w:val="005355A9"/>
    <w:rsid w:val="005373D6"/>
    <w:rsid w:val="00543B05"/>
    <w:rsid w:val="00545293"/>
    <w:rsid w:val="005455EC"/>
    <w:rsid w:val="00545651"/>
    <w:rsid w:val="00545F27"/>
    <w:rsid w:val="0054690C"/>
    <w:rsid w:val="005476C0"/>
    <w:rsid w:val="005535B8"/>
    <w:rsid w:val="00554280"/>
    <w:rsid w:val="005626FB"/>
    <w:rsid w:val="0056609B"/>
    <w:rsid w:val="00566836"/>
    <w:rsid w:val="00570D02"/>
    <w:rsid w:val="00572248"/>
    <w:rsid w:val="00574728"/>
    <w:rsid w:val="0058047F"/>
    <w:rsid w:val="00581806"/>
    <w:rsid w:val="00581C1C"/>
    <w:rsid w:val="005831BB"/>
    <w:rsid w:val="0058431B"/>
    <w:rsid w:val="005860C2"/>
    <w:rsid w:val="005868FA"/>
    <w:rsid w:val="00586E82"/>
    <w:rsid w:val="005876A3"/>
    <w:rsid w:val="005900BC"/>
    <w:rsid w:val="00591A03"/>
    <w:rsid w:val="00594994"/>
    <w:rsid w:val="005A2A41"/>
    <w:rsid w:val="005A31EE"/>
    <w:rsid w:val="005A3CAF"/>
    <w:rsid w:val="005A4CD3"/>
    <w:rsid w:val="005A5E28"/>
    <w:rsid w:val="005A641B"/>
    <w:rsid w:val="005A66B3"/>
    <w:rsid w:val="005A66EA"/>
    <w:rsid w:val="005B019C"/>
    <w:rsid w:val="005B0D12"/>
    <w:rsid w:val="005B24E7"/>
    <w:rsid w:val="005B24ED"/>
    <w:rsid w:val="005B58B9"/>
    <w:rsid w:val="005B5993"/>
    <w:rsid w:val="005B5AAE"/>
    <w:rsid w:val="005C0407"/>
    <w:rsid w:val="005C06F2"/>
    <w:rsid w:val="005C3D12"/>
    <w:rsid w:val="005C3F58"/>
    <w:rsid w:val="005C4CC8"/>
    <w:rsid w:val="005C63EE"/>
    <w:rsid w:val="005C6EE1"/>
    <w:rsid w:val="005D0960"/>
    <w:rsid w:val="005D0A15"/>
    <w:rsid w:val="005D21B2"/>
    <w:rsid w:val="005D3992"/>
    <w:rsid w:val="005D39DE"/>
    <w:rsid w:val="005D3BF8"/>
    <w:rsid w:val="005D4399"/>
    <w:rsid w:val="005E0281"/>
    <w:rsid w:val="005E1993"/>
    <w:rsid w:val="005E6425"/>
    <w:rsid w:val="005F0A0B"/>
    <w:rsid w:val="005F123C"/>
    <w:rsid w:val="005F1997"/>
    <w:rsid w:val="005F2735"/>
    <w:rsid w:val="005F35D8"/>
    <w:rsid w:val="005F413E"/>
    <w:rsid w:val="005F6152"/>
    <w:rsid w:val="005F7124"/>
    <w:rsid w:val="005F7787"/>
    <w:rsid w:val="00601177"/>
    <w:rsid w:val="00602884"/>
    <w:rsid w:val="00603BC4"/>
    <w:rsid w:val="00603E8C"/>
    <w:rsid w:val="00605E90"/>
    <w:rsid w:val="006066AA"/>
    <w:rsid w:val="00607AB9"/>
    <w:rsid w:val="006130E2"/>
    <w:rsid w:val="00614B16"/>
    <w:rsid w:val="00616DAC"/>
    <w:rsid w:val="006175D2"/>
    <w:rsid w:val="00617631"/>
    <w:rsid w:val="006201EB"/>
    <w:rsid w:val="00621EFA"/>
    <w:rsid w:val="00623E53"/>
    <w:rsid w:val="0062406E"/>
    <w:rsid w:val="006246A7"/>
    <w:rsid w:val="006261ED"/>
    <w:rsid w:val="006266A3"/>
    <w:rsid w:val="00627D0C"/>
    <w:rsid w:val="006308B0"/>
    <w:rsid w:val="006346A7"/>
    <w:rsid w:val="006379F5"/>
    <w:rsid w:val="00637C6C"/>
    <w:rsid w:val="006412C0"/>
    <w:rsid w:val="006430F8"/>
    <w:rsid w:val="00643E87"/>
    <w:rsid w:val="00644171"/>
    <w:rsid w:val="00644234"/>
    <w:rsid w:val="00645527"/>
    <w:rsid w:val="0064583B"/>
    <w:rsid w:val="00646846"/>
    <w:rsid w:val="00650EDC"/>
    <w:rsid w:val="0065172C"/>
    <w:rsid w:val="00654E3F"/>
    <w:rsid w:val="0065776A"/>
    <w:rsid w:val="00660BA6"/>
    <w:rsid w:val="00661823"/>
    <w:rsid w:val="00661F88"/>
    <w:rsid w:val="00663059"/>
    <w:rsid w:val="006635FA"/>
    <w:rsid w:val="00663CBA"/>
    <w:rsid w:val="00666145"/>
    <w:rsid w:val="006712F8"/>
    <w:rsid w:val="006750A2"/>
    <w:rsid w:val="00675657"/>
    <w:rsid w:val="00676248"/>
    <w:rsid w:val="00676964"/>
    <w:rsid w:val="00680B75"/>
    <w:rsid w:val="00681C03"/>
    <w:rsid w:val="0068240F"/>
    <w:rsid w:val="006839C5"/>
    <w:rsid w:val="0068554C"/>
    <w:rsid w:val="006863FE"/>
    <w:rsid w:val="006874C1"/>
    <w:rsid w:val="00687F8B"/>
    <w:rsid w:val="00690491"/>
    <w:rsid w:val="0069127F"/>
    <w:rsid w:val="006923B9"/>
    <w:rsid w:val="00693092"/>
    <w:rsid w:val="006944A8"/>
    <w:rsid w:val="00695AFD"/>
    <w:rsid w:val="006A132E"/>
    <w:rsid w:val="006A1AB5"/>
    <w:rsid w:val="006A287F"/>
    <w:rsid w:val="006A43BD"/>
    <w:rsid w:val="006A5846"/>
    <w:rsid w:val="006A5BC6"/>
    <w:rsid w:val="006A7B58"/>
    <w:rsid w:val="006B0484"/>
    <w:rsid w:val="006B0A51"/>
    <w:rsid w:val="006B0A5B"/>
    <w:rsid w:val="006B1856"/>
    <w:rsid w:val="006B26B0"/>
    <w:rsid w:val="006B297C"/>
    <w:rsid w:val="006B3FB5"/>
    <w:rsid w:val="006B694E"/>
    <w:rsid w:val="006C05A4"/>
    <w:rsid w:val="006C2FA6"/>
    <w:rsid w:val="006C36B1"/>
    <w:rsid w:val="006C71A6"/>
    <w:rsid w:val="006D26BC"/>
    <w:rsid w:val="006D323F"/>
    <w:rsid w:val="006D3335"/>
    <w:rsid w:val="006D41E1"/>
    <w:rsid w:val="006D6696"/>
    <w:rsid w:val="006D76BA"/>
    <w:rsid w:val="006E51A0"/>
    <w:rsid w:val="006E5789"/>
    <w:rsid w:val="006E63B8"/>
    <w:rsid w:val="006F07A0"/>
    <w:rsid w:val="006F2334"/>
    <w:rsid w:val="006F5B3B"/>
    <w:rsid w:val="006F7043"/>
    <w:rsid w:val="006F766E"/>
    <w:rsid w:val="007000B7"/>
    <w:rsid w:val="00704C0C"/>
    <w:rsid w:val="0070633F"/>
    <w:rsid w:val="0070721E"/>
    <w:rsid w:val="00707D47"/>
    <w:rsid w:val="0071086A"/>
    <w:rsid w:val="00712485"/>
    <w:rsid w:val="00712DA3"/>
    <w:rsid w:val="007156EC"/>
    <w:rsid w:val="0071621F"/>
    <w:rsid w:val="0071746D"/>
    <w:rsid w:val="00717B1E"/>
    <w:rsid w:val="00722091"/>
    <w:rsid w:val="007236A6"/>
    <w:rsid w:val="00725235"/>
    <w:rsid w:val="00727DED"/>
    <w:rsid w:val="0073271C"/>
    <w:rsid w:val="0073353B"/>
    <w:rsid w:val="00733A89"/>
    <w:rsid w:val="00734768"/>
    <w:rsid w:val="007348FF"/>
    <w:rsid w:val="00734AEB"/>
    <w:rsid w:val="00736F17"/>
    <w:rsid w:val="00737129"/>
    <w:rsid w:val="00740EB6"/>
    <w:rsid w:val="00742332"/>
    <w:rsid w:val="00742CC9"/>
    <w:rsid w:val="00745B7D"/>
    <w:rsid w:val="007472B1"/>
    <w:rsid w:val="00747F0B"/>
    <w:rsid w:val="00750710"/>
    <w:rsid w:val="00750832"/>
    <w:rsid w:val="00761971"/>
    <w:rsid w:val="00764E57"/>
    <w:rsid w:val="00765DAF"/>
    <w:rsid w:val="00766813"/>
    <w:rsid w:val="00767DE7"/>
    <w:rsid w:val="007704F1"/>
    <w:rsid w:val="00774CC9"/>
    <w:rsid w:val="007755C0"/>
    <w:rsid w:val="00775A66"/>
    <w:rsid w:val="00776750"/>
    <w:rsid w:val="00776C60"/>
    <w:rsid w:val="007851BE"/>
    <w:rsid w:val="00787FFB"/>
    <w:rsid w:val="0079160E"/>
    <w:rsid w:val="007935A2"/>
    <w:rsid w:val="0079362A"/>
    <w:rsid w:val="00794786"/>
    <w:rsid w:val="00794AF9"/>
    <w:rsid w:val="00794D79"/>
    <w:rsid w:val="0079507C"/>
    <w:rsid w:val="007978A2"/>
    <w:rsid w:val="007A0617"/>
    <w:rsid w:val="007A108A"/>
    <w:rsid w:val="007A27E8"/>
    <w:rsid w:val="007A4ECC"/>
    <w:rsid w:val="007A529B"/>
    <w:rsid w:val="007A61D2"/>
    <w:rsid w:val="007A6690"/>
    <w:rsid w:val="007A6900"/>
    <w:rsid w:val="007A6DDD"/>
    <w:rsid w:val="007A7093"/>
    <w:rsid w:val="007B0724"/>
    <w:rsid w:val="007B0F67"/>
    <w:rsid w:val="007B1E8C"/>
    <w:rsid w:val="007B5C32"/>
    <w:rsid w:val="007B6E54"/>
    <w:rsid w:val="007C08B7"/>
    <w:rsid w:val="007C22AA"/>
    <w:rsid w:val="007C4FE7"/>
    <w:rsid w:val="007C7379"/>
    <w:rsid w:val="007D25E0"/>
    <w:rsid w:val="007D3814"/>
    <w:rsid w:val="007D3DAF"/>
    <w:rsid w:val="007D5EE7"/>
    <w:rsid w:val="007D6094"/>
    <w:rsid w:val="007D61EA"/>
    <w:rsid w:val="007D70AF"/>
    <w:rsid w:val="007E2777"/>
    <w:rsid w:val="007E2C0B"/>
    <w:rsid w:val="007E346C"/>
    <w:rsid w:val="007E7DCB"/>
    <w:rsid w:val="007F09D9"/>
    <w:rsid w:val="007F3241"/>
    <w:rsid w:val="007F379B"/>
    <w:rsid w:val="007F4696"/>
    <w:rsid w:val="007F47D0"/>
    <w:rsid w:val="007F619C"/>
    <w:rsid w:val="007F7981"/>
    <w:rsid w:val="007F79A0"/>
    <w:rsid w:val="008005FC"/>
    <w:rsid w:val="008011C4"/>
    <w:rsid w:val="00804412"/>
    <w:rsid w:val="00805C41"/>
    <w:rsid w:val="008077C0"/>
    <w:rsid w:val="00810734"/>
    <w:rsid w:val="008107BD"/>
    <w:rsid w:val="008107EB"/>
    <w:rsid w:val="00815796"/>
    <w:rsid w:val="008168FE"/>
    <w:rsid w:val="00817A7B"/>
    <w:rsid w:val="00822DD5"/>
    <w:rsid w:val="00822E10"/>
    <w:rsid w:val="0082309B"/>
    <w:rsid w:val="00823A90"/>
    <w:rsid w:val="008244E8"/>
    <w:rsid w:val="00825BEC"/>
    <w:rsid w:val="00825EBF"/>
    <w:rsid w:val="00827274"/>
    <w:rsid w:val="00827CD8"/>
    <w:rsid w:val="00832B8D"/>
    <w:rsid w:val="008331C3"/>
    <w:rsid w:val="00833A4F"/>
    <w:rsid w:val="008374D0"/>
    <w:rsid w:val="00837F92"/>
    <w:rsid w:val="00841437"/>
    <w:rsid w:val="00844F06"/>
    <w:rsid w:val="00845416"/>
    <w:rsid w:val="00846B1A"/>
    <w:rsid w:val="00846F45"/>
    <w:rsid w:val="0084738B"/>
    <w:rsid w:val="00850383"/>
    <w:rsid w:val="0085214D"/>
    <w:rsid w:val="008539CC"/>
    <w:rsid w:val="0085422D"/>
    <w:rsid w:val="00856AAC"/>
    <w:rsid w:val="00860E9E"/>
    <w:rsid w:val="00862C0B"/>
    <w:rsid w:val="0086409B"/>
    <w:rsid w:val="008641F6"/>
    <w:rsid w:val="008719A5"/>
    <w:rsid w:val="00873359"/>
    <w:rsid w:val="008747B4"/>
    <w:rsid w:val="00877516"/>
    <w:rsid w:val="00877A60"/>
    <w:rsid w:val="00880D2D"/>
    <w:rsid w:val="00881061"/>
    <w:rsid w:val="00881811"/>
    <w:rsid w:val="0088190C"/>
    <w:rsid w:val="00882B79"/>
    <w:rsid w:val="00882BC5"/>
    <w:rsid w:val="0088525E"/>
    <w:rsid w:val="008856A2"/>
    <w:rsid w:val="008860B6"/>
    <w:rsid w:val="00886DCE"/>
    <w:rsid w:val="00890F99"/>
    <w:rsid w:val="00891ADE"/>
    <w:rsid w:val="00891F83"/>
    <w:rsid w:val="00893932"/>
    <w:rsid w:val="00894745"/>
    <w:rsid w:val="00896BAC"/>
    <w:rsid w:val="008A13D6"/>
    <w:rsid w:val="008A1871"/>
    <w:rsid w:val="008A339A"/>
    <w:rsid w:val="008A58CE"/>
    <w:rsid w:val="008A7E09"/>
    <w:rsid w:val="008B53A0"/>
    <w:rsid w:val="008B6506"/>
    <w:rsid w:val="008B6AB7"/>
    <w:rsid w:val="008B6D24"/>
    <w:rsid w:val="008C01C2"/>
    <w:rsid w:val="008C1BCD"/>
    <w:rsid w:val="008C4588"/>
    <w:rsid w:val="008C474B"/>
    <w:rsid w:val="008C48B1"/>
    <w:rsid w:val="008C513A"/>
    <w:rsid w:val="008D2C5D"/>
    <w:rsid w:val="008D4AFB"/>
    <w:rsid w:val="008D5C6E"/>
    <w:rsid w:val="008D6E40"/>
    <w:rsid w:val="008E1C87"/>
    <w:rsid w:val="008E21C7"/>
    <w:rsid w:val="008E5D74"/>
    <w:rsid w:val="008E64FA"/>
    <w:rsid w:val="008F011E"/>
    <w:rsid w:val="008F1478"/>
    <w:rsid w:val="008F15BB"/>
    <w:rsid w:val="008F1A55"/>
    <w:rsid w:val="008F26BC"/>
    <w:rsid w:val="008F2DD4"/>
    <w:rsid w:val="008F2E33"/>
    <w:rsid w:val="008F5B9A"/>
    <w:rsid w:val="00902732"/>
    <w:rsid w:val="00903B46"/>
    <w:rsid w:val="00903D17"/>
    <w:rsid w:val="0090409F"/>
    <w:rsid w:val="00905BD9"/>
    <w:rsid w:val="009073AB"/>
    <w:rsid w:val="0090744C"/>
    <w:rsid w:val="0091042A"/>
    <w:rsid w:val="00910C16"/>
    <w:rsid w:val="00910E99"/>
    <w:rsid w:val="00912AEB"/>
    <w:rsid w:val="00913615"/>
    <w:rsid w:val="00913741"/>
    <w:rsid w:val="00913CC4"/>
    <w:rsid w:val="00914335"/>
    <w:rsid w:val="009158D4"/>
    <w:rsid w:val="00915FFE"/>
    <w:rsid w:val="00916260"/>
    <w:rsid w:val="00916DB3"/>
    <w:rsid w:val="00917565"/>
    <w:rsid w:val="00920B36"/>
    <w:rsid w:val="00922BD0"/>
    <w:rsid w:val="00924438"/>
    <w:rsid w:val="00927CD9"/>
    <w:rsid w:val="009327B1"/>
    <w:rsid w:val="009329D8"/>
    <w:rsid w:val="00933FEB"/>
    <w:rsid w:val="00935E65"/>
    <w:rsid w:val="00937229"/>
    <w:rsid w:val="00937476"/>
    <w:rsid w:val="00941C3E"/>
    <w:rsid w:val="00941E39"/>
    <w:rsid w:val="009426FE"/>
    <w:rsid w:val="009427BF"/>
    <w:rsid w:val="00944402"/>
    <w:rsid w:val="00944D79"/>
    <w:rsid w:val="00945CED"/>
    <w:rsid w:val="00946E1D"/>
    <w:rsid w:val="00951C8D"/>
    <w:rsid w:val="00952C89"/>
    <w:rsid w:val="00952D27"/>
    <w:rsid w:val="00954774"/>
    <w:rsid w:val="009552F2"/>
    <w:rsid w:val="00957F53"/>
    <w:rsid w:val="0096117E"/>
    <w:rsid w:val="00961859"/>
    <w:rsid w:val="00962E12"/>
    <w:rsid w:val="0096352E"/>
    <w:rsid w:val="009635FD"/>
    <w:rsid w:val="00966257"/>
    <w:rsid w:val="0096632B"/>
    <w:rsid w:val="00967B57"/>
    <w:rsid w:val="00974ECC"/>
    <w:rsid w:val="00980B61"/>
    <w:rsid w:val="00980F71"/>
    <w:rsid w:val="00982AA1"/>
    <w:rsid w:val="009848C5"/>
    <w:rsid w:val="00984B44"/>
    <w:rsid w:val="00985685"/>
    <w:rsid w:val="00985E31"/>
    <w:rsid w:val="0098627C"/>
    <w:rsid w:val="009867DF"/>
    <w:rsid w:val="00987945"/>
    <w:rsid w:val="009900F6"/>
    <w:rsid w:val="00993BF9"/>
    <w:rsid w:val="00993F86"/>
    <w:rsid w:val="00995ACA"/>
    <w:rsid w:val="00996DF8"/>
    <w:rsid w:val="00997136"/>
    <w:rsid w:val="00997642"/>
    <w:rsid w:val="00997F1A"/>
    <w:rsid w:val="009A1492"/>
    <w:rsid w:val="009A2188"/>
    <w:rsid w:val="009A359F"/>
    <w:rsid w:val="009A569B"/>
    <w:rsid w:val="009A6827"/>
    <w:rsid w:val="009A6877"/>
    <w:rsid w:val="009A745D"/>
    <w:rsid w:val="009B05CF"/>
    <w:rsid w:val="009B1424"/>
    <w:rsid w:val="009B1C32"/>
    <w:rsid w:val="009B2767"/>
    <w:rsid w:val="009B3B6E"/>
    <w:rsid w:val="009B61BB"/>
    <w:rsid w:val="009C1238"/>
    <w:rsid w:val="009C1D6F"/>
    <w:rsid w:val="009C36D5"/>
    <w:rsid w:val="009C3FE5"/>
    <w:rsid w:val="009C6606"/>
    <w:rsid w:val="009C7872"/>
    <w:rsid w:val="009D1057"/>
    <w:rsid w:val="009D12E2"/>
    <w:rsid w:val="009D1F5F"/>
    <w:rsid w:val="009D24CE"/>
    <w:rsid w:val="009D4E00"/>
    <w:rsid w:val="009D63FF"/>
    <w:rsid w:val="009D679A"/>
    <w:rsid w:val="009D7D54"/>
    <w:rsid w:val="009E0066"/>
    <w:rsid w:val="009E0A44"/>
    <w:rsid w:val="009E13AE"/>
    <w:rsid w:val="009E1537"/>
    <w:rsid w:val="009E1AED"/>
    <w:rsid w:val="009E2EFD"/>
    <w:rsid w:val="009E2F9B"/>
    <w:rsid w:val="009E32AB"/>
    <w:rsid w:val="009E3A73"/>
    <w:rsid w:val="009E4A3B"/>
    <w:rsid w:val="009E596C"/>
    <w:rsid w:val="009F0538"/>
    <w:rsid w:val="009F1FBC"/>
    <w:rsid w:val="009F48C9"/>
    <w:rsid w:val="009F5031"/>
    <w:rsid w:val="009F5337"/>
    <w:rsid w:val="009F71EC"/>
    <w:rsid w:val="00A111C2"/>
    <w:rsid w:val="00A15695"/>
    <w:rsid w:val="00A15BA3"/>
    <w:rsid w:val="00A15F51"/>
    <w:rsid w:val="00A16F31"/>
    <w:rsid w:val="00A20116"/>
    <w:rsid w:val="00A2338E"/>
    <w:rsid w:val="00A234C9"/>
    <w:rsid w:val="00A234EC"/>
    <w:rsid w:val="00A318D7"/>
    <w:rsid w:val="00A321A8"/>
    <w:rsid w:val="00A323B3"/>
    <w:rsid w:val="00A34360"/>
    <w:rsid w:val="00A373E6"/>
    <w:rsid w:val="00A4108A"/>
    <w:rsid w:val="00A42D24"/>
    <w:rsid w:val="00A42FA6"/>
    <w:rsid w:val="00A447C7"/>
    <w:rsid w:val="00A45FD3"/>
    <w:rsid w:val="00A461C5"/>
    <w:rsid w:val="00A4665A"/>
    <w:rsid w:val="00A470B3"/>
    <w:rsid w:val="00A47CAB"/>
    <w:rsid w:val="00A50042"/>
    <w:rsid w:val="00A54691"/>
    <w:rsid w:val="00A5482D"/>
    <w:rsid w:val="00A55FE0"/>
    <w:rsid w:val="00A57A39"/>
    <w:rsid w:val="00A62ED5"/>
    <w:rsid w:val="00A63795"/>
    <w:rsid w:val="00A65A68"/>
    <w:rsid w:val="00A66726"/>
    <w:rsid w:val="00A71BE8"/>
    <w:rsid w:val="00A72C67"/>
    <w:rsid w:val="00A72E68"/>
    <w:rsid w:val="00A762A9"/>
    <w:rsid w:val="00A804D4"/>
    <w:rsid w:val="00A82F18"/>
    <w:rsid w:val="00A8498C"/>
    <w:rsid w:val="00A8592B"/>
    <w:rsid w:val="00A85A59"/>
    <w:rsid w:val="00A85FFA"/>
    <w:rsid w:val="00A863C0"/>
    <w:rsid w:val="00A869D3"/>
    <w:rsid w:val="00A8799E"/>
    <w:rsid w:val="00A93CC5"/>
    <w:rsid w:val="00A955DA"/>
    <w:rsid w:val="00A95ED0"/>
    <w:rsid w:val="00A965A6"/>
    <w:rsid w:val="00A97FBC"/>
    <w:rsid w:val="00AA0AE1"/>
    <w:rsid w:val="00AA0CCE"/>
    <w:rsid w:val="00AA0DA0"/>
    <w:rsid w:val="00AA2B78"/>
    <w:rsid w:val="00AA4F47"/>
    <w:rsid w:val="00AA67E7"/>
    <w:rsid w:val="00AB0D2F"/>
    <w:rsid w:val="00AB2C33"/>
    <w:rsid w:val="00AB53BF"/>
    <w:rsid w:val="00AB5E37"/>
    <w:rsid w:val="00AB79C7"/>
    <w:rsid w:val="00AB7A50"/>
    <w:rsid w:val="00AC02BE"/>
    <w:rsid w:val="00AC18C7"/>
    <w:rsid w:val="00AC33A8"/>
    <w:rsid w:val="00AC42E9"/>
    <w:rsid w:val="00AC4E3C"/>
    <w:rsid w:val="00AC5DC2"/>
    <w:rsid w:val="00AD1415"/>
    <w:rsid w:val="00AD50AC"/>
    <w:rsid w:val="00AD56AC"/>
    <w:rsid w:val="00AD5B61"/>
    <w:rsid w:val="00AD7553"/>
    <w:rsid w:val="00AE23A3"/>
    <w:rsid w:val="00AE349B"/>
    <w:rsid w:val="00AE3CCC"/>
    <w:rsid w:val="00AF0E6D"/>
    <w:rsid w:val="00AF1F4E"/>
    <w:rsid w:val="00AF27A7"/>
    <w:rsid w:val="00AF52E9"/>
    <w:rsid w:val="00AF73E4"/>
    <w:rsid w:val="00AF73FB"/>
    <w:rsid w:val="00B0293E"/>
    <w:rsid w:val="00B036C8"/>
    <w:rsid w:val="00B037F9"/>
    <w:rsid w:val="00B038DD"/>
    <w:rsid w:val="00B03C5F"/>
    <w:rsid w:val="00B05671"/>
    <w:rsid w:val="00B057C1"/>
    <w:rsid w:val="00B05EFA"/>
    <w:rsid w:val="00B174CF"/>
    <w:rsid w:val="00B20EB9"/>
    <w:rsid w:val="00B229DB"/>
    <w:rsid w:val="00B22DBF"/>
    <w:rsid w:val="00B26E61"/>
    <w:rsid w:val="00B2712D"/>
    <w:rsid w:val="00B30112"/>
    <w:rsid w:val="00B30760"/>
    <w:rsid w:val="00B30BA2"/>
    <w:rsid w:val="00B31DDD"/>
    <w:rsid w:val="00B33189"/>
    <w:rsid w:val="00B346A6"/>
    <w:rsid w:val="00B36132"/>
    <w:rsid w:val="00B372AB"/>
    <w:rsid w:val="00B406CF"/>
    <w:rsid w:val="00B430AB"/>
    <w:rsid w:val="00B44835"/>
    <w:rsid w:val="00B44C21"/>
    <w:rsid w:val="00B461BE"/>
    <w:rsid w:val="00B46F44"/>
    <w:rsid w:val="00B512F5"/>
    <w:rsid w:val="00B518BA"/>
    <w:rsid w:val="00B5206D"/>
    <w:rsid w:val="00B53835"/>
    <w:rsid w:val="00B53DB0"/>
    <w:rsid w:val="00B559DE"/>
    <w:rsid w:val="00B5626C"/>
    <w:rsid w:val="00B562C9"/>
    <w:rsid w:val="00B57089"/>
    <w:rsid w:val="00B57CBD"/>
    <w:rsid w:val="00B616E0"/>
    <w:rsid w:val="00B62376"/>
    <w:rsid w:val="00B648C8"/>
    <w:rsid w:val="00B6564D"/>
    <w:rsid w:val="00B65962"/>
    <w:rsid w:val="00B67DC3"/>
    <w:rsid w:val="00B7144E"/>
    <w:rsid w:val="00B71564"/>
    <w:rsid w:val="00B73EAF"/>
    <w:rsid w:val="00B75991"/>
    <w:rsid w:val="00B80195"/>
    <w:rsid w:val="00B81656"/>
    <w:rsid w:val="00B819EE"/>
    <w:rsid w:val="00B8262A"/>
    <w:rsid w:val="00B83932"/>
    <w:rsid w:val="00B877C6"/>
    <w:rsid w:val="00B87BD1"/>
    <w:rsid w:val="00B90596"/>
    <w:rsid w:val="00B90972"/>
    <w:rsid w:val="00B90B0D"/>
    <w:rsid w:val="00B93E7A"/>
    <w:rsid w:val="00B957E5"/>
    <w:rsid w:val="00B95A70"/>
    <w:rsid w:val="00B97D12"/>
    <w:rsid w:val="00BA104A"/>
    <w:rsid w:val="00BA1F30"/>
    <w:rsid w:val="00BA22CE"/>
    <w:rsid w:val="00BA288D"/>
    <w:rsid w:val="00BA372B"/>
    <w:rsid w:val="00BA3A46"/>
    <w:rsid w:val="00BB028D"/>
    <w:rsid w:val="00BB0C94"/>
    <w:rsid w:val="00BB1109"/>
    <w:rsid w:val="00BB5D2E"/>
    <w:rsid w:val="00BB6889"/>
    <w:rsid w:val="00BC0625"/>
    <w:rsid w:val="00BC1FF8"/>
    <w:rsid w:val="00BC27E6"/>
    <w:rsid w:val="00BC595D"/>
    <w:rsid w:val="00BC6FB4"/>
    <w:rsid w:val="00BC770C"/>
    <w:rsid w:val="00BD0042"/>
    <w:rsid w:val="00BD2884"/>
    <w:rsid w:val="00BD3BD7"/>
    <w:rsid w:val="00BD42F8"/>
    <w:rsid w:val="00BD7E08"/>
    <w:rsid w:val="00BD7E69"/>
    <w:rsid w:val="00BE0564"/>
    <w:rsid w:val="00BE0AFB"/>
    <w:rsid w:val="00BE62F6"/>
    <w:rsid w:val="00BE7743"/>
    <w:rsid w:val="00BF168F"/>
    <w:rsid w:val="00BF1AFA"/>
    <w:rsid w:val="00BF1EB8"/>
    <w:rsid w:val="00BF2B0A"/>
    <w:rsid w:val="00BF4475"/>
    <w:rsid w:val="00BF737D"/>
    <w:rsid w:val="00BF767A"/>
    <w:rsid w:val="00C01068"/>
    <w:rsid w:val="00C02B9A"/>
    <w:rsid w:val="00C03408"/>
    <w:rsid w:val="00C03D85"/>
    <w:rsid w:val="00C06F46"/>
    <w:rsid w:val="00C074AD"/>
    <w:rsid w:val="00C10DF9"/>
    <w:rsid w:val="00C1118E"/>
    <w:rsid w:val="00C12674"/>
    <w:rsid w:val="00C12F57"/>
    <w:rsid w:val="00C13B3C"/>
    <w:rsid w:val="00C14BC3"/>
    <w:rsid w:val="00C16CAE"/>
    <w:rsid w:val="00C172AD"/>
    <w:rsid w:val="00C1750E"/>
    <w:rsid w:val="00C17FD7"/>
    <w:rsid w:val="00C21420"/>
    <w:rsid w:val="00C21637"/>
    <w:rsid w:val="00C227BE"/>
    <w:rsid w:val="00C258F2"/>
    <w:rsid w:val="00C25FB7"/>
    <w:rsid w:val="00C27070"/>
    <w:rsid w:val="00C3042D"/>
    <w:rsid w:val="00C31C22"/>
    <w:rsid w:val="00C32B50"/>
    <w:rsid w:val="00C35420"/>
    <w:rsid w:val="00C35754"/>
    <w:rsid w:val="00C36854"/>
    <w:rsid w:val="00C36B58"/>
    <w:rsid w:val="00C401AD"/>
    <w:rsid w:val="00C43F7A"/>
    <w:rsid w:val="00C45083"/>
    <w:rsid w:val="00C4704C"/>
    <w:rsid w:val="00C47434"/>
    <w:rsid w:val="00C47748"/>
    <w:rsid w:val="00C4794E"/>
    <w:rsid w:val="00C51797"/>
    <w:rsid w:val="00C52C1E"/>
    <w:rsid w:val="00C5694E"/>
    <w:rsid w:val="00C60B2D"/>
    <w:rsid w:val="00C60DD4"/>
    <w:rsid w:val="00C61278"/>
    <w:rsid w:val="00C61EC4"/>
    <w:rsid w:val="00C627E3"/>
    <w:rsid w:val="00C64256"/>
    <w:rsid w:val="00C6679B"/>
    <w:rsid w:val="00C66F54"/>
    <w:rsid w:val="00C679E8"/>
    <w:rsid w:val="00C71897"/>
    <w:rsid w:val="00C72842"/>
    <w:rsid w:val="00C72DA7"/>
    <w:rsid w:val="00C73477"/>
    <w:rsid w:val="00C75B17"/>
    <w:rsid w:val="00C76A97"/>
    <w:rsid w:val="00C77AEB"/>
    <w:rsid w:val="00C81171"/>
    <w:rsid w:val="00C8307C"/>
    <w:rsid w:val="00C835FA"/>
    <w:rsid w:val="00C83CA9"/>
    <w:rsid w:val="00C86241"/>
    <w:rsid w:val="00C8717D"/>
    <w:rsid w:val="00C92124"/>
    <w:rsid w:val="00C94C4D"/>
    <w:rsid w:val="00C96E75"/>
    <w:rsid w:val="00C97C1A"/>
    <w:rsid w:val="00CA220F"/>
    <w:rsid w:val="00CA2889"/>
    <w:rsid w:val="00CA56B2"/>
    <w:rsid w:val="00CB0205"/>
    <w:rsid w:val="00CB0FFD"/>
    <w:rsid w:val="00CB290E"/>
    <w:rsid w:val="00CB3551"/>
    <w:rsid w:val="00CB372D"/>
    <w:rsid w:val="00CB39D4"/>
    <w:rsid w:val="00CB697E"/>
    <w:rsid w:val="00CB6BF7"/>
    <w:rsid w:val="00CC1E85"/>
    <w:rsid w:val="00CC2BDB"/>
    <w:rsid w:val="00CC41C7"/>
    <w:rsid w:val="00CC746C"/>
    <w:rsid w:val="00CD0566"/>
    <w:rsid w:val="00CD2282"/>
    <w:rsid w:val="00CD6F7E"/>
    <w:rsid w:val="00CE2286"/>
    <w:rsid w:val="00CE2398"/>
    <w:rsid w:val="00CE350B"/>
    <w:rsid w:val="00CE42FD"/>
    <w:rsid w:val="00CE4620"/>
    <w:rsid w:val="00CF2469"/>
    <w:rsid w:val="00D03EC3"/>
    <w:rsid w:val="00D047F3"/>
    <w:rsid w:val="00D04A95"/>
    <w:rsid w:val="00D067C9"/>
    <w:rsid w:val="00D06B2D"/>
    <w:rsid w:val="00D073C0"/>
    <w:rsid w:val="00D076C9"/>
    <w:rsid w:val="00D11014"/>
    <w:rsid w:val="00D113BB"/>
    <w:rsid w:val="00D126DA"/>
    <w:rsid w:val="00D15478"/>
    <w:rsid w:val="00D162CA"/>
    <w:rsid w:val="00D23856"/>
    <w:rsid w:val="00D24222"/>
    <w:rsid w:val="00D2437A"/>
    <w:rsid w:val="00D26B8B"/>
    <w:rsid w:val="00D27111"/>
    <w:rsid w:val="00D27310"/>
    <w:rsid w:val="00D27E41"/>
    <w:rsid w:val="00D32D5A"/>
    <w:rsid w:val="00D32DDB"/>
    <w:rsid w:val="00D340AC"/>
    <w:rsid w:val="00D34D8D"/>
    <w:rsid w:val="00D352BC"/>
    <w:rsid w:val="00D355B1"/>
    <w:rsid w:val="00D359B3"/>
    <w:rsid w:val="00D362DD"/>
    <w:rsid w:val="00D3789C"/>
    <w:rsid w:val="00D44528"/>
    <w:rsid w:val="00D44F47"/>
    <w:rsid w:val="00D4575C"/>
    <w:rsid w:val="00D46AD7"/>
    <w:rsid w:val="00D47BE6"/>
    <w:rsid w:val="00D500F1"/>
    <w:rsid w:val="00D513AD"/>
    <w:rsid w:val="00D51DD8"/>
    <w:rsid w:val="00D52AF1"/>
    <w:rsid w:val="00D53D60"/>
    <w:rsid w:val="00D549B2"/>
    <w:rsid w:val="00D56A64"/>
    <w:rsid w:val="00D6127D"/>
    <w:rsid w:val="00D61914"/>
    <w:rsid w:val="00D62E51"/>
    <w:rsid w:val="00D63F5B"/>
    <w:rsid w:val="00D642C2"/>
    <w:rsid w:val="00D6487E"/>
    <w:rsid w:val="00D64B71"/>
    <w:rsid w:val="00D6762C"/>
    <w:rsid w:val="00D702BD"/>
    <w:rsid w:val="00D73893"/>
    <w:rsid w:val="00D73949"/>
    <w:rsid w:val="00D74D25"/>
    <w:rsid w:val="00D751EE"/>
    <w:rsid w:val="00D76828"/>
    <w:rsid w:val="00D80696"/>
    <w:rsid w:val="00D8117C"/>
    <w:rsid w:val="00D82D9B"/>
    <w:rsid w:val="00D830AD"/>
    <w:rsid w:val="00D85FBD"/>
    <w:rsid w:val="00D86294"/>
    <w:rsid w:val="00D90732"/>
    <w:rsid w:val="00D91DD4"/>
    <w:rsid w:val="00D94E8E"/>
    <w:rsid w:val="00D9638F"/>
    <w:rsid w:val="00DA0B8B"/>
    <w:rsid w:val="00DA2FD1"/>
    <w:rsid w:val="00DA3563"/>
    <w:rsid w:val="00DA48E6"/>
    <w:rsid w:val="00DA557E"/>
    <w:rsid w:val="00DB044F"/>
    <w:rsid w:val="00DB15BE"/>
    <w:rsid w:val="00DB272D"/>
    <w:rsid w:val="00DB2916"/>
    <w:rsid w:val="00DB2D95"/>
    <w:rsid w:val="00DC1876"/>
    <w:rsid w:val="00DC3711"/>
    <w:rsid w:val="00DC3B7E"/>
    <w:rsid w:val="00DC3DAD"/>
    <w:rsid w:val="00DC3F66"/>
    <w:rsid w:val="00DC605E"/>
    <w:rsid w:val="00DD74E3"/>
    <w:rsid w:val="00DD793D"/>
    <w:rsid w:val="00DE125A"/>
    <w:rsid w:val="00DE576E"/>
    <w:rsid w:val="00DE5786"/>
    <w:rsid w:val="00DE6AE3"/>
    <w:rsid w:val="00DE6E9A"/>
    <w:rsid w:val="00DE7427"/>
    <w:rsid w:val="00DE7EB8"/>
    <w:rsid w:val="00DF1F01"/>
    <w:rsid w:val="00DF2EFD"/>
    <w:rsid w:val="00DF3ABC"/>
    <w:rsid w:val="00E00BA6"/>
    <w:rsid w:val="00E013AA"/>
    <w:rsid w:val="00E03B0F"/>
    <w:rsid w:val="00E07690"/>
    <w:rsid w:val="00E07815"/>
    <w:rsid w:val="00E11E3A"/>
    <w:rsid w:val="00E123B2"/>
    <w:rsid w:val="00E13540"/>
    <w:rsid w:val="00E139AA"/>
    <w:rsid w:val="00E13D29"/>
    <w:rsid w:val="00E13E6A"/>
    <w:rsid w:val="00E17F5D"/>
    <w:rsid w:val="00E23E54"/>
    <w:rsid w:val="00E26BB6"/>
    <w:rsid w:val="00E274A9"/>
    <w:rsid w:val="00E31332"/>
    <w:rsid w:val="00E31CCC"/>
    <w:rsid w:val="00E35345"/>
    <w:rsid w:val="00E360C5"/>
    <w:rsid w:val="00E36533"/>
    <w:rsid w:val="00E37153"/>
    <w:rsid w:val="00E431C1"/>
    <w:rsid w:val="00E435C1"/>
    <w:rsid w:val="00E464BD"/>
    <w:rsid w:val="00E47F39"/>
    <w:rsid w:val="00E51529"/>
    <w:rsid w:val="00E51DDF"/>
    <w:rsid w:val="00E53A17"/>
    <w:rsid w:val="00E559AB"/>
    <w:rsid w:val="00E5699F"/>
    <w:rsid w:val="00E60632"/>
    <w:rsid w:val="00E60C9D"/>
    <w:rsid w:val="00E60D49"/>
    <w:rsid w:val="00E60DD3"/>
    <w:rsid w:val="00E61099"/>
    <w:rsid w:val="00E6167F"/>
    <w:rsid w:val="00E62404"/>
    <w:rsid w:val="00E6242D"/>
    <w:rsid w:val="00E63711"/>
    <w:rsid w:val="00E63A6B"/>
    <w:rsid w:val="00E64D2B"/>
    <w:rsid w:val="00E668E1"/>
    <w:rsid w:val="00E705F1"/>
    <w:rsid w:val="00E70C2E"/>
    <w:rsid w:val="00E715D3"/>
    <w:rsid w:val="00E73963"/>
    <w:rsid w:val="00E768FB"/>
    <w:rsid w:val="00E80C30"/>
    <w:rsid w:val="00E81B82"/>
    <w:rsid w:val="00E84F9E"/>
    <w:rsid w:val="00E86CD8"/>
    <w:rsid w:val="00E86DF4"/>
    <w:rsid w:val="00E90566"/>
    <w:rsid w:val="00E90A8D"/>
    <w:rsid w:val="00E934A5"/>
    <w:rsid w:val="00E94EDF"/>
    <w:rsid w:val="00E95E2C"/>
    <w:rsid w:val="00E97541"/>
    <w:rsid w:val="00EA0B2A"/>
    <w:rsid w:val="00EA2713"/>
    <w:rsid w:val="00EA3013"/>
    <w:rsid w:val="00EA4EDC"/>
    <w:rsid w:val="00EA538A"/>
    <w:rsid w:val="00EA59B1"/>
    <w:rsid w:val="00EA7104"/>
    <w:rsid w:val="00EA711A"/>
    <w:rsid w:val="00EB08AB"/>
    <w:rsid w:val="00EB0C16"/>
    <w:rsid w:val="00EB24E5"/>
    <w:rsid w:val="00EB51F7"/>
    <w:rsid w:val="00EB535E"/>
    <w:rsid w:val="00EB611F"/>
    <w:rsid w:val="00EB62B9"/>
    <w:rsid w:val="00EC00F9"/>
    <w:rsid w:val="00EC0206"/>
    <w:rsid w:val="00EC3893"/>
    <w:rsid w:val="00EC4501"/>
    <w:rsid w:val="00EC4B71"/>
    <w:rsid w:val="00EC4C01"/>
    <w:rsid w:val="00EC4D41"/>
    <w:rsid w:val="00EC508E"/>
    <w:rsid w:val="00EC5229"/>
    <w:rsid w:val="00EC58D0"/>
    <w:rsid w:val="00ED25EC"/>
    <w:rsid w:val="00ED4157"/>
    <w:rsid w:val="00ED41ED"/>
    <w:rsid w:val="00ED69B3"/>
    <w:rsid w:val="00EE165F"/>
    <w:rsid w:val="00EE1DE5"/>
    <w:rsid w:val="00EE20E1"/>
    <w:rsid w:val="00EE5E20"/>
    <w:rsid w:val="00EF01D7"/>
    <w:rsid w:val="00EF1491"/>
    <w:rsid w:val="00EF2EBE"/>
    <w:rsid w:val="00EF3DF1"/>
    <w:rsid w:val="00EF4931"/>
    <w:rsid w:val="00EF5917"/>
    <w:rsid w:val="00EF60E5"/>
    <w:rsid w:val="00EF6C36"/>
    <w:rsid w:val="00EF7825"/>
    <w:rsid w:val="00EF7D34"/>
    <w:rsid w:val="00F003AB"/>
    <w:rsid w:val="00F01DFC"/>
    <w:rsid w:val="00F0211E"/>
    <w:rsid w:val="00F02C70"/>
    <w:rsid w:val="00F0321E"/>
    <w:rsid w:val="00F03297"/>
    <w:rsid w:val="00F03340"/>
    <w:rsid w:val="00F04251"/>
    <w:rsid w:val="00F060A1"/>
    <w:rsid w:val="00F11D52"/>
    <w:rsid w:val="00F12D6D"/>
    <w:rsid w:val="00F12E66"/>
    <w:rsid w:val="00F1353B"/>
    <w:rsid w:val="00F142CA"/>
    <w:rsid w:val="00F15262"/>
    <w:rsid w:val="00F15B8F"/>
    <w:rsid w:val="00F166A4"/>
    <w:rsid w:val="00F20DC6"/>
    <w:rsid w:val="00F2108C"/>
    <w:rsid w:val="00F2147A"/>
    <w:rsid w:val="00F21A30"/>
    <w:rsid w:val="00F21E1B"/>
    <w:rsid w:val="00F22887"/>
    <w:rsid w:val="00F22EE4"/>
    <w:rsid w:val="00F27DA4"/>
    <w:rsid w:val="00F27ED5"/>
    <w:rsid w:val="00F302D7"/>
    <w:rsid w:val="00F339CB"/>
    <w:rsid w:val="00F34EA6"/>
    <w:rsid w:val="00F354F3"/>
    <w:rsid w:val="00F36046"/>
    <w:rsid w:val="00F405C9"/>
    <w:rsid w:val="00F4071D"/>
    <w:rsid w:val="00F42A31"/>
    <w:rsid w:val="00F43D07"/>
    <w:rsid w:val="00F443C2"/>
    <w:rsid w:val="00F4478B"/>
    <w:rsid w:val="00F46D34"/>
    <w:rsid w:val="00F4737F"/>
    <w:rsid w:val="00F47A2D"/>
    <w:rsid w:val="00F505B5"/>
    <w:rsid w:val="00F51224"/>
    <w:rsid w:val="00F51491"/>
    <w:rsid w:val="00F5368B"/>
    <w:rsid w:val="00F54AE5"/>
    <w:rsid w:val="00F54F07"/>
    <w:rsid w:val="00F54F39"/>
    <w:rsid w:val="00F554DB"/>
    <w:rsid w:val="00F56EA3"/>
    <w:rsid w:val="00F57E5F"/>
    <w:rsid w:val="00F620B4"/>
    <w:rsid w:val="00F62FCF"/>
    <w:rsid w:val="00F65440"/>
    <w:rsid w:val="00F7070F"/>
    <w:rsid w:val="00F7363D"/>
    <w:rsid w:val="00F73783"/>
    <w:rsid w:val="00F749B7"/>
    <w:rsid w:val="00F81C69"/>
    <w:rsid w:val="00F83ADA"/>
    <w:rsid w:val="00F861C7"/>
    <w:rsid w:val="00F86966"/>
    <w:rsid w:val="00F9033A"/>
    <w:rsid w:val="00F926E6"/>
    <w:rsid w:val="00F92784"/>
    <w:rsid w:val="00F92C32"/>
    <w:rsid w:val="00F935DA"/>
    <w:rsid w:val="00F94D56"/>
    <w:rsid w:val="00F95D1C"/>
    <w:rsid w:val="00F95EB6"/>
    <w:rsid w:val="00F96F6A"/>
    <w:rsid w:val="00FA1DC7"/>
    <w:rsid w:val="00FA2F63"/>
    <w:rsid w:val="00FA3545"/>
    <w:rsid w:val="00FA465C"/>
    <w:rsid w:val="00FA5AFA"/>
    <w:rsid w:val="00FB0E88"/>
    <w:rsid w:val="00FB2532"/>
    <w:rsid w:val="00FB3320"/>
    <w:rsid w:val="00FB4DB7"/>
    <w:rsid w:val="00FB703A"/>
    <w:rsid w:val="00FC4A3C"/>
    <w:rsid w:val="00FC4B05"/>
    <w:rsid w:val="00FC5AAD"/>
    <w:rsid w:val="00FD030C"/>
    <w:rsid w:val="00FD2C72"/>
    <w:rsid w:val="00FD48AB"/>
    <w:rsid w:val="00FD64BC"/>
    <w:rsid w:val="00FD675D"/>
    <w:rsid w:val="00FD76D2"/>
    <w:rsid w:val="00FD7A6C"/>
    <w:rsid w:val="00FD7C95"/>
    <w:rsid w:val="00FE03D7"/>
    <w:rsid w:val="00FE2648"/>
    <w:rsid w:val="00FE267E"/>
    <w:rsid w:val="00FE2E09"/>
    <w:rsid w:val="00FE31A1"/>
    <w:rsid w:val="00FE6917"/>
    <w:rsid w:val="00FE7CFC"/>
    <w:rsid w:val="00FF26B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3318"/>
  <w15:docId w15:val="{4FF36DA6-6DDA-4AF7-A08C-6519F6B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B1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23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1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73F16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2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11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ListParagraph">
    <w:name w:val="List Paragraph"/>
    <w:basedOn w:val="Normal"/>
    <w:uiPriority w:val="34"/>
    <w:qFormat/>
    <w:rsid w:val="00A762A9"/>
    <w:pPr>
      <w:ind w:left="720"/>
      <w:contextualSpacing/>
    </w:pPr>
  </w:style>
  <w:style w:type="table" w:styleId="TableGrid">
    <w:name w:val="Table Grid"/>
    <w:basedOn w:val="TableNormal"/>
    <w:uiPriority w:val="39"/>
    <w:rsid w:val="00A7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8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33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947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5B1E"/>
  </w:style>
  <w:style w:type="paragraph" w:styleId="Footer">
    <w:name w:val="footer"/>
    <w:basedOn w:val="Normal"/>
    <w:link w:val="Foot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1E"/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44234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41B"/>
    <w:rPr>
      <w:color w:val="605E5C"/>
      <w:shd w:val="clear" w:color="auto" w:fill="E1DFDD"/>
    </w:rPr>
  </w:style>
  <w:style w:type="paragraph" w:customStyle="1" w:styleId="rvps1">
    <w:name w:val="rvps1"/>
    <w:basedOn w:val="Normal"/>
    <w:rsid w:val="00D5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7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793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DD79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3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3D"/>
    <w:rPr>
      <w:rFonts w:ascii="Segoe UI" w:eastAsia="Times New Roman" w:hAnsi="Segoe UI" w:cs="Segoe UI"/>
      <w:sz w:val="18"/>
      <w:szCs w:val="18"/>
      <w:lang w:val="ro-RO"/>
    </w:rPr>
  </w:style>
  <w:style w:type="table" w:customStyle="1" w:styleId="GridTable5Dark-Accent11">
    <w:name w:val="Grid Table 5 Dark - Accent 11"/>
    <w:basedOn w:val="TableNormal"/>
    <w:uiPriority w:val="50"/>
    <w:rsid w:val="00F01DF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407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07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unhideWhenUsed/>
    <w:qFormat/>
    <w:rsid w:val="00891ADE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DefaultParagraphFont"/>
    <w:rsid w:val="00BF4475"/>
  </w:style>
  <w:style w:type="character" w:customStyle="1" w:styleId="rvts7">
    <w:name w:val="rvts7"/>
    <w:basedOn w:val="DefaultParagraphFont"/>
    <w:rsid w:val="00B03C5F"/>
  </w:style>
  <w:style w:type="character" w:customStyle="1" w:styleId="rvts5">
    <w:name w:val="rvts5"/>
    <w:basedOn w:val="DefaultParagraphFont"/>
    <w:rsid w:val="00E6242D"/>
  </w:style>
  <w:style w:type="character" w:customStyle="1" w:styleId="rvts3">
    <w:name w:val="rvts3"/>
    <w:basedOn w:val="DefaultParagraphFont"/>
    <w:rsid w:val="00E6242D"/>
  </w:style>
  <w:style w:type="paragraph" w:customStyle="1" w:styleId="Stilimlicit">
    <w:name w:val="Stil imlicit"/>
    <w:rsid w:val="000D3E5D"/>
    <w:pPr>
      <w:suppressAutoHyphens/>
      <w:spacing w:after="160" w:line="256" w:lineRule="auto"/>
    </w:pPr>
    <w:rPr>
      <w:rFonts w:ascii="Calibri" w:eastAsia="SimSun" w:hAnsi="Calibri"/>
      <w:lang w:val="ro-RO" w:eastAsia="ro-RO"/>
    </w:rPr>
  </w:style>
  <w:style w:type="character" w:customStyle="1" w:styleId="WW8Num1z0">
    <w:name w:val="WW8Num1z0"/>
    <w:rsid w:val="000D3E5D"/>
    <w:rPr>
      <w:rFonts w:ascii="Palatino Linotype" w:hAnsi="Palatino Linotype" w:cs="Palatino Linotype"/>
    </w:rPr>
  </w:style>
  <w:style w:type="character" w:customStyle="1" w:styleId="WW8Num1z1">
    <w:name w:val="WW8Num1z1"/>
    <w:rsid w:val="000D3E5D"/>
    <w:rPr>
      <w:rFonts w:ascii="Courier New" w:hAnsi="Courier New" w:cs="Courier New"/>
    </w:rPr>
  </w:style>
  <w:style w:type="character" w:customStyle="1" w:styleId="WW8Num1z2">
    <w:name w:val="WW8Num1z2"/>
    <w:rsid w:val="000D3E5D"/>
    <w:rPr>
      <w:rFonts w:ascii="Wingdings" w:hAnsi="Wingdings" w:cs="Wingdings"/>
    </w:rPr>
  </w:style>
  <w:style w:type="character" w:customStyle="1" w:styleId="WW8Num1z3">
    <w:name w:val="WW8Num1z3"/>
    <w:rsid w:val="000D3E5D"/>
    <w:rPr>
      <w:rFonts w:ascii="Symbol" w:hAnsi="Symbol" w:cs="Symbol"/>
    </w:rPr>
  </w:style>
  <w:style w:type="character" w:customStyle="1" w:styleId="ListLabel1">
    <w:name w:val="ListLabel 1"/>
    <w:rsid w:val="000D3E5D"/>
    <w:rPr>
      <w:rFonts w:cs="Palatino Linotype"/>
    </w:rPr>
  </w:style>
  <w:style w:type="character" w:customStyle="1" w:styleId="ListLabel2">
    <w:name w:val="ListLabel 2"/>
    <w:rsid w:val="000D3E5D"/>
    <w:rPr>
      <w:rFonts w:cs="Palatino Linotype"/>
    </w:rPr>
  </w:style>
  <w:style w:type="character" w:customStyle="1" w:styleId="ListLabel3">
    <w:name w:val="ListLabel 3"/>
    <w:rsid w:val="000D3E5D"/>
    <w:rPr>
      <w:rFonts w:cs="Palatino Linotype"/>
    </w:rPr>
  </w:style>
  <w:style w:type="character" w:customStyle="1" w:styleId="ListLabel4">
    <w:name w:val="ListLabel 4"/>
    <w:rsid w:val="000D3E5D"/>
    <w:rPr>
      <w:rFonts w:cs="Palatino Linotype"/>
    </w:rPr>
  </w:style>
  <w:style w:type="character" w:customStyle="1" w:styleId="Buline">
    <w:name w:val="Buline"/>
    <w:rsid w:val="000D3E5D"/>
    <w:rPr>
      <w:rFonts w:ascii="OpenSymbol" w:eastAsia="OpenSymbol" w:hAnsi="OpenSymbol" w:cs="OpenSymbol"/>
    </w:rPr>
  </w:style>
  <w:style w:type="character" w:customStyle="1" w:styleId="ListLabel5">
    <w:name w:val="ListLabel 5"/>
    <w:rsid w:val="000D3E5D"/>
    <w:rPr>
      <w:rFonts w:cs="Symbol"/>
    </w:rPr>
  </w:style>
  <w:style w:type="character" w:customStyle="1" w:styleId="ListLabel6">
    <w:name w:val="ListLabel 6"/>
    <w:rsid w:val="000D3E5D"/>
    <w:rPr>
      <w:rFonts w:cs="OpenSymbol"/>
    </w:rPr>
  </w:style>
  <w:style w:type="character" w:customStyle="1" w:styleId="HeaderChar1">
    <w:name w:val="Header Char1"/>
    <w:basedOn w:val="DefaultParagraphFont"/>
    <w:rsid w:val="000D3E5D"/>
  </w:style>
  <w:style w:type="character" w:customStyle="1" w:styleId="FooterChar1">
    <w:name w:val="Footer Char1"/>
    <w:basedOn w:val="DefaultParagraphFont"/>
    <w:rsid w:val="000D3E5D"/>
  </w:style>
  <w:style w:type="character" w:customStyle="1" w:styleId="ListLabel7">
    <w:name w:val="ListLabel 7"/>
    <w:rsid w:val="000D3E5D"/>
    <w:rPr>
      <w:rFonts w:cs="Symbol"/>
    </w:rPr>
  </w:style>
  <w:style w:type="character" w:customStyle="1" w:styleId="ListLabel8">
    <w:name w:val="ListLabel 8"/>
    <w:rsid w:val="000D3E5D"/>
    <w:rPr>
      <w:rFonts w:cs="OpenSymbol"/>
    </w:rPr>
  </w:style>
  <w:style w:type="character" w:customStyle="1" w:styleId="ListLabel9">
    <w:name w:val="ListLabel 9"/>
    <w:rsid w:val="000D3E5D"/>
    <w:rPr>
      <w:rFonts w:cs="Courier New"/>
    </w:rPr>
  </w:style>
  <w:style w:type="character" w:customStyle="1" w:styleId="ListLabel10">
    <w:name w:val="ListLabel 10"/>
    <w:rsid w:val="000D3E5D"/>
    <w:rPr>
      <w:rFonts w:eastAsia="SimSun" w:cs="Palatino Linotype"/>
    </w:rPr>
  </w:style>
  <w:style w:type="paragraph" w:customStyle="1" w:styleId="Titlu1">
    <w:name w:val="Titlu1"/>
    <w:basedOn w:val="Implicit"/>
    <w:next w:val="Corptext1"/>
    <w:rsid w:val="000D3E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mplicit">
    <w:name w:val="Implicit"/>
    <w:rsid w:val="000D3E5D"/>
    <w:pPr>
      <w:tabs>
        <w:tab w:val="left" w:pos="708"/>
      </w:tabs>
      <w:suppressAutoHyphens/>
    </w:pPr>
    <w:rPr>
      <w:rFonts w:ascii="Palatino Linotype" w:eastAsia="SimSun" w:hAnsi="Palatino Linotype" w:cs="Palatino Linotype"/>
      <w:color w:val="00000A"/>
      <w:sz w:val="24"/>
      <w:szCs w:val="24"/>
      <w:lang w:val="ro-RO"/>
    </w:rPr>
  </w:style>
  <w:style w:type="paragraph" w:customStyle="1" w:styleId="Corptext1">
    <w:name w:val="Corp text1"/>
    <w:basedOn w:val="Implicit"/>
    <w:rsid w:val="000D3E5D"/>
    <w:pPr>
      <w:spacing w:after="120"/>
    </w:pPr>
  </w:style>
  <w:style w:type="paragraph" w:customStyle="1" w:styleId="List1">
    <w:name w:val="Listă1"/>
    <w:basedOn w:val="Corptext1"/>
    <w:rsid w:val="000D3E5D"/>
    <w:rPr>
      <w:rFonts w:cs="Mangal"/>
    </w:rPr>
  </w:style>
  <w:style w:type="paragraph" w:customStyle="1" w:styleId="Subtitrare">
    <w:name w:val="Subtitrare"/>
    <w:basedOn w:val="Implicit"/>
    <w:rsid w:val="000D3E5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Implicit"/>
    <w:rsid w:val="000D3E5D"/>
    <w:pPr>
      <w:suppressLineNumbers/>
    </w:pPr>
    <w:rPr>
      <w:rFonts w:cs="Mangal"/>
    </w:rPr>
  </w:style>
  <w:style w:type="paragraph" w:customStyle="1" w:styleId="Antet1">
    <w:name w:val="Antet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ubsol1">
    <w:name w:val="Subsol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2">
    <w:name w:val="Header Char2"/>
    <w:basedOn w:val="DefaultParagraphFont"/>
    <w:uiPriority w:val="99"/>
    <w:rsid w:val="000D3E5D"/>
  </w:style>
  <w:style w:type="character" w:customStyle="1" w:styleId="FooterChar2">
    <w:name w:val="Footer Char2"/>
    <w:basedOn w:val="DefaultParagraphFont"/>
    <w:uiPriority w:val="99"/>
    <w:rsid w:val="000D3E5D"/>
  </w:style>
  <w:style w:type="paragraph" w:styleId="FootnoteText">
    <w:name w:val="footnote text"/>
    <w:basedOn w:val="Normal"/>
    <w:link w:val="FootnoteTextChar"/>
    <w:uiPriority w:val="99"/>
    <w:semiHidden/>
    <w:unhideWhenUsed/>
    <w:rsid w:val="000D3E5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E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E5D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3E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3E5D"/>
    <w:rPr>
      <w:b/>
      <w:bCs/>
    </w:rPr>
  </w:style>
  <w:style w:type="table" w:customStyle="1" w:styleId="GridTable1Light1">
    <w:name w:val="Grid Table 1 Light1"/>
    <w:basedOn w:val="TableNormal"/>
    <w:uiPriority w:val="46"/>
    <w:rsid w:val="000D3E5D"/>
    <w:pPr>
      <w:spacing w:after="0" w:line="240" w:lineRule="auto"/>
    </w:pPr>
    <w:rPr>
      <w:rFonts w:eastAsiaTheme="minorEastAsia"/>
      <w:lang w:val="ro-RO" w:eastAsia="ro-R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D3E5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 w:eastAsia="ro-RO"/>
    </w:rPr>
  </w:style>
  <w:style w:type="character" w:customStyle="1" w:styleId="rvts1">
    <w:name w:val="rvts1"/>
    <w:basedOn w:val="DefaultParagraphFont"/>
    <w:rsid w:val="00B036C8"/>
  </w:style>
  <w:style w:type="character" w:customStyle="1" w:styleId="rvts4">
    <w:name w:val="rvts4"/>
    <w:basedOn w:val="DefaultParagraphFont"/>
    <w:rsid w:val="009635FD"/>
  </w:style>
  <w:style w:type="character" w:customStyle="1" w:styleId="rvts9">
    <w:name w:val="rvts9"/>
    <w:basedOn w:val="DefaultParagraphFont"/>
    <w:rsid w:val="009635FD"/>
  </w:style>
  <w:style w:type="character" w:customStyle="1" w:styleId="rvts10">
    <w:name w:val="rvts10"/>
    <w:basedOn w:val="DefaultParagraphFont"/>
    <w:rsid w:val="009635FD"/>
  </w:style>
  <w:style w:type="character" w:customStyle="1" w:styleId="rvts12">
    <w:name w:val="rvts12"/>
    <w:basedOn w:val="DefaultParagraphFont"/>
    <w:rsid w:val="009635FD"/>
  </w:style>
  <w:style w:type="character" w:customStyle="1" w:styleId="rvts2">
    <w:name w:val="rvts2"/>
    <w:basedOn w:val="DefaultParagraphFont"/>
    <w:rsid w:val="005A2A41"/>
  </w:style>
  <w:style w:type="character" w:customStyle="1" w:styleId="rvts6">
    <w:name w:val="rvts6"/>
    <w:basedOn w:val="DefaultParagraphFont"/>
    <w:rsid w:val="004210F4"/>
  </w:style>
  <w:style w:type="character" w:customStyle="1" w:styleId="rvts13">
    <w:name w:val="rvts13"/>
    <w:basedOn w:val="DefaultParagraphFont"/>
    <w:rsid w:val="00DA0B8B"/>
  </w:style>
  <w:style w:type="character" w:customStyle="1" w:styleId="psearchhighlight">
    <w:name w:val="psearchhighlight"/>
    <w:rsid w:val="00C06F46"/>
  </w:style>
  <w:style w:type="character" w:customStyle="1" w:styleId="rvts41">
    <w:name w:val="rvts41"/>
    <w:basedOn w:val="DefaultParagraphFont"/>
    <w:rsid w:val="0004088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qFormat/>
    <w:rsid w:val="0004088A"/>
    <w:rPr>
      <w:rFonts w:ascii="Times New Roman" w:hAnsi="Times New Roman" w:cs="Times New Roman" w:hint="default"/>
      <w:sz w:val="24"/>
      <w:szCs w:val="24"/>
    </w:rPr>
  </w:style>
  <w:style w:type="character" w:customStyle="1" w:styleId="rvts91">
    <w:name w:val="rvts91"/>
    <w:basedOn w:val="DefaultParagraphFont"/>
    <w:rsid w:val="002336A7"/>
    <w:rPr>
      <w:rFonts w:ascii="Times New Roman" w:hAnsi="Times New Roman" w:cs="Times New Roman" w:hint="default"/>
      <w:b/>
      <w:bCs/>
      <w:sz w:val="16"/>
      <w:szCs w:val="16"/>
      <w:vertAlign w:val="superscript"/>
    </w:rPr>
  </w:style>
  <w:style w:type="character" w:customStyle="1" w:styleId="rvts101">
    <w:name w:val="rvts101"/>
    <w:basedOn w:val="DefaultParagraphFont"/>
    <w:rsid w:val="002336A7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173F16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rvts121">
    <w:name w:val="rvts121"/>
    <w:basedOn w:val="DefaultParagraphFont"/>
    <w:rsid w:val="00173F16"/>
    <w:rPr>
      <w:rFonts w:ascii="Times New Roman" w:hAnsi="Times New Roman" w:cs="Times New Roman" w:hint="default"/>
      <w:b/>
      <w:bCs/>
      <w:sz w:val="24"/>
      <w:szCs w:val="24"/>
      <w:u w:val="single"/>
    </w:rPr>
  </w:style>
  <w:style w:type="paragraph" w:customStyle="1" w:styleId="rvps3">
    <w:name w:val="rvps3"/>
    <w:basedOn w:val="Normal"/>
    <w:rsid w:val="00173F16"/>
    <w:pPr>
      <w:spacing w:after="0" w:line="240" w:lineRule="auto"/>
      <w:ind w:left="1440" w:hanging="144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rvps4">
    <w:name w:val="rvps4"/>
    <w:basedOn w:val="Normal"/>
    <w:rsid w:val="00173F16"/>
    <w:pPr>
      <w:spacing w:after="0" w:line="240" w:lineRule="auto"/>
      <w:ind w:left="1455" w:hanging="1455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131">
    <w:name w:val="rvts131"/>
    <w:basedOn w:val="DefaultParagraphFont"/>
    <w:rsid w:val="00173F1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173F1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paragraph" w:customStyle="1" w:styleId="rvps5">
    <w:name w:val="rvps5"/>
    <w:basedOn w:val="Normal"/>
    <w:rsid w:val="00173F16"/>
    <w:pPr>
      <w:spacing w:after="0" w:line="240" w:lineRule="auto"/>
      <w:ind w:left="1425" w:hanging="1425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rvps6">
    <w:name w:val="rvps6"/>
    <w:basedOn w:val="Normal"/>
    <w:rsid w:val="00173F16"/>
    <w:pPr>
      <w:spacing w:after="0" w:line="240" w:lineRule="auto"/>
      <w:ind w:left="1410" w:hanging="141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151">
    <w:name w:val="rvts151"/>
    <w:basedOn w:val="DefaultParagraphFont"/>
    <w:rsid w:val="00173F16"/>
    <w:rPr>
      <w:rFonts w:ascii="Times New Roman" w:hAnsi="Times New Roman" w:cs="Times New Roman" w:hint="default"/>
      <w:b/>
      <w:bCs/>
      <w:i/>
      <w:iCs/>
      <w:color w:val="FF0000"/>
      <w:sz w:val="24"/>
      <w:szCs w:val="24"/>
    </w:rPr>
  </w:style>
  <w:style w:type="character" w:customStyle="1" w:styleId="rvts161">
    <w:name w:val="rvts161"/>
    <w:basedOn w:val="DefaultParagraphFont"/>
    <w:rsid w:val="00173F16"/>
    <w:rPr>
      <w:rFonts w:ascii="Times New Roman" w:hAnsi="Times New Roman" w:cs="Times New Roman" w:hint="default"/>
      <w:i/>
      <w:iCs/>
      <w:color w:val="FF0000"/>
      <w:sz w:val="24"/>
      <w:szCs w:val="24"/>
    </w:rPr>
  </w:style>
  <w:style w:type="character" w:customStyle="1" w:styleId="rvts21">
    <w:name w:val="rvts21"/>
    <w:basedOn w:val="DefaultParagraphFont"/>
    <w:rsid w:val="00C6679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51">
    <w:name w:val="rvts51"/>
    <w:basedOn w:val="DefaultParagraphFont"/>
    <w:rsid w:val="00FB703A"/>
    <w:rPr>
      <w:rFonts w:ascii="Times New Roman" w:hAnsi="Times New Roman" w:cs="Times New Roman" w:hint="default"/>
      <w:b/>
      <w:bCs/>
      <w:color w:val="FF0000"/>
      <w:sz w:val="24"/>
      <w:szCs w:val="24"/>
    </w:rPr>
  </w:style>
  <w:style w:type="character" w:customStyle="1" w:styleId="rvts81">
    <w:name w:val="rvts81"/>
    <w:rsid w:val="00607AB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l">
    <w:name w:val="a_l"/>
    <w:basedOn w:val="Normal"/>
    <w:qFormat/>
    <w:rsid w:val="00AD755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83559,%201562359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DocumentView(83559,%201562359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A05B-317C-4CFF-A5DF-C6349EBE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Elena Zait</cp:lastModifiedBy>
  <cp:revision>3</cp:revision>
  <cp:lastPrinted>2025-12-31T06:55:00Z</cp:lastPrinted>
  <dcterms:created xsi:type="dcterms:W3CDTF">2026-01-20T08:58:00Z</dcterms:created>
  <dcterms:modified xsi:type="dcterms:W3CDTF">2026-01-20T08:59:00Z</dcterms:modified>
</cp:coreProperties>
</file>