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391C5" w14:textId="77777777" w:rsidR="009E1568" w:rsidRPr="009E1568" w:rsidRDefault="009E1568" w:rsidP="009E1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TEMATICA</w:t>
      </w:r>
    </w:p>
    <w:p w14:paraId="6A8C29C6" w14:textId="77777777" w:rsidR="009E1568" w:rsidRPr="009E1568" w:rsidRDefault="009E1568" w:rsidP="009E1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pentru concursul de ocupare de post</w:t>
      </w:r>
    </w:p>
    <w:p w14:paraId="1E2B90C2" w14:textId="77777777" w:rsidR="009E1568" w:rsidRDefault="009E1568" w:rsidP="009E1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specialitatea NEONATOLOGIE</w:t>
      </w:r>
    </w:p>
    <w:p w14:paraId="3CB8CE0D" w14:textId="77777777" w:rsidR="009E1568" w:rsidRPr="009E1568" w:rsidRDefault="009E1568" w:rsidP="009E15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5D37A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I. PROBA SCRISA</w:t>
      </w:r>
    </w:p>
    <w:p w14:paraId="7B2D891D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II - III. DOUA PROBE CLINICE</w:t>
      </w:r>
    </w:p>
    <w:p w14:paraId="1CF2104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IV. PROBA PRACTICA</w:t>
      </w:r>
    </w:p>
    <w:p w14:paraId="0D6644B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I. PROBA SCRISA</w:t>
      </w:r>
    </w:p>
    <w:p w14:paraId="2765DAD2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1. Perioadele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intrauterine (perioada embrionara si perioada fetala). Embriogeneza,</w:t>
      </w:r>
    </w:p>
    <w:p w14:paraId="09887DB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organogeneza si morfogeneza. Fiziologia fetala. Evaluarea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fatului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timpul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intrauterine. Evaluarea</w:t>
      </w:r>
    </w:p>
    <w:p w14:paraId="544A82C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placentare si 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feto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-placentare. (1, cap 2; 2)</w:t>
      </w:r>
    </w:p>
    <w:p w14:paraId="4988153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2. Adaptarea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extrauterina (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respiratorie,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cardio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-vasculara,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gastro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-intestinala,</w:t>
      </w:r>
    </w:p>
    <w:p w14:paraId="04A1A6D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renala; adaptarea hematologica, imunologica, endocrina, termica). (1, cap 2; 2; 3-nr.15; 16 )</w:t>
      </w:r>
    </w:p>
    <w:p w14:paraId="48891AE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3.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cu risc 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nastere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Factorii de risc anteriori sarcinii, factorii de risc ce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actioneaza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cursul</w:t>
      </w:r>
    </w:p>
    <w:p w14:paraId="4EDA099A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sarcinii, factorii de risc ce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actioneaza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cursul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nasterii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Masuri de profilaxie. (1, cap 2; 2)</w:t>
      </w:r>
    </w:p>
    <w:p w14:paraId="1DAF323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Suferinta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fetala acuta in timpul travaliului si asfixia 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nastere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Reanimarea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</w:p>
    <w:p w14:paraId="65251BB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(sindromul post-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asfixic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consecintele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prognosticul hipoxiei 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nastere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Socul neonatal. (1, cap 2; 2; 3 - nr.</w:t>
      </w:r>
    </w:p>
    <w:p w14:paraId="5BA5829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1,7,11,15,16; 4-partea IV; 5-cap7)</w:t>
      </w:r>
    </w:p>
    <w:p w14:paraId="778EBFE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5. Traumatismul mecanic 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nastere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(leziunile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moi, leziunile craniene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cranio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-cerebrale, leziunile</w:t>
      </w:r>
    </w:p>
    <w:p w14:paraId="3A64E8D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cervicale traumatice si ale centurii scapulare, traumatismele coloanei vertebrale, leziunile organelor</w:t>
      </w:r>
    </w:p>
    <w:p w14:paraId="4C457DE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abdominale, leziunile membrelor. (1, cap 2; 2)</w:t>
      </w:r>
    </w:p>
    <w:p w14:paraId="20FC2C8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6. Examenul clinic al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Ingrijirea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normal in maternitate si la domiciliu. (1, cap</w:t>
      </w:r>
    </w:p>
    <w:p w14:paraId="0544616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2; 2; 4-partea IV)</w:t>
      </w:r>
    </w:p>
    <w:p w14:paraId="2B596EA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Nevoile nutritive.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cu biberonul si prin gavaj.</w:t>
      </w:r>
    </w:p>
    <w:p w14:paraId="20F6EC6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continua pe sonda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-gastrica.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continua pe sonda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-jejunala. (1 cap 2; 2; 3-</w:t>
      </w:r>
    </w:p>
    <w:p w14:paraId="3BD7652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nr.5,6,7,8,9,11,13,17,18; )</w:t>
      </w:r>
    </w:p>
    <w:p w14:paraId="514FBB0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8. Preparatele de lapte folosite in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prematurului. (1, cap 2; 2; 3-nr. 10,13)</w:t>
      </w:r>
    </w:p>
    <w:p w14:paraId="7AC6775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parenterala (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solutii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utilizate, scheme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 monitorizarea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</w:p>
    <w:p w14:paraId="2ADD649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alimentat parenteral,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). (1 cap 2; 2; 3-nr.17,18 ; 6)</w:t>
      </w:r>
    </w:p>
    <w:p w14:paraId="0A68541E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dezvoltare. Stabilirea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varstei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gestationale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Curbele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crestere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intrauterina. (1</w:t>
      </w:r>
    </w:p>
    <w:p w14:paraId="5F6FA7E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cap 2; 2; 6)</w:t>
      </w:r>
    </w:p>
    <w:p w14:paraId="59898B8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Prematuritatea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Definitie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factorii care pot influenta producerea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nasterii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premature.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Particularitati</w:t>
      </w:r>
      <w:proofErr w:type="spellEnd"/>
    </w:p>
    <w:p w14:paraId="0CB9C95B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morfo-functionale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ale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prematur. Categorii de prematuri. Tratamentul profilactic al</w:t>
      </w:r>
    </w:p>
    <w:p w14:paraId="4E6E545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prematurului.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prematuritatii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Criterii de externare din maternitate. Prognosticul si cauzele de</w:t>
      </w:r>
    </w:p>
    <w:p w14:paraId="79A674DA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deces la prematur. Prevenirea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prematuritatii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2; 3-nr. 10,18; 4; )</w:t>
      </w:r>
    </w:p>
    <w:p w14:paraId="01DDDAF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12. Copilul mic pentru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gestationala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dismaturitatea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Definitie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etiologie,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particularitati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lastRenderedPageBreak/>
        <w:t>morfo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</w:t>
      </w:r>
    </w:p>
    <w:p w14:paraId="3724F9E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dismaturitatii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 profilaxia si tratamentul acestora. Prognosticul si cauzele de deces</w:t>
      </w:r>
    </w:p>
    <w:p w14:paraId="209344F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dismaturi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2; 3-nr. 7,17,18,19)</w:t>
      </w:r>
    </w:p>
    <w:p w14:paraId="4CCAB8B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13. Copilul mare pentru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gestationala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dismatur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Etiologie,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particularitati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morfofunctionale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</w:t>
      </w:r>
    </w:p>
    <w:p w14:paraId="181D024D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profilaxia acestora. Tratamentul pre- si postnatal. (1 cap2; 2)</w:t>
      </w:r>
    </w:p>
    <w:p w14:paraId="2BEDF1D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14. Sarcina multipla - patologie specifica. (1 cap 2; 2)</w:t>
      </w:r>
    </w:p>
    <w:p w14:paraId="6263322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15. Detresa respiratorie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Detresa respiratorie idiopatica (boala membranelor hialine).</w:t>
      </w:r>
    </w:p>
    <w:p w14:paraId="1287B75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Sindromul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resorbtie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intarziata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 lichidului pulmonar fetal. Sindromul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aspiratie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pulmonara. (1 cap 2; 2;</w:t>
      </w:r>
    </w:p>
    <w:p w14:paraId="7B9269A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3-nr. 8, 17,18; 6)</w:t>
      </w:r>
    </w:p>
    <w:p w14:paraId="3AEB7FE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16. Pneumoniile in perioada neonatala. Pneumonia congenitala. Edemul pulmonar hemoragic al nou-</w:t>
      </w:r>
    </w:p>
    <w:p w14:paraId="7796E47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Crizele de apnee ale prematurului. Boala pulmonara cronica a prematurului.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Pneumothoraxul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</w:t>
      </w:r>
    </w:p>
    <w:p w14:paraId="72C856E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pneumomediastinul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perioada neonatala. (1 cap 2; 2; 3-nr.17,18; 6; 7)</w:t>
      </w:r>
    </w:p>
    <w:p w14:paraId="0ABA4DC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17. Tehnici de tratament in insuficienta respiratorie neonatala: oxigenoterapia,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ventilatia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pe masca, in</w:t>
      </w:r>
    </w:p>
    <w:p w14:paraId="2845D8BB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pompa manuala,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intubatia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traheala,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ventilatia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asistata. (1 cap 2; 2; 3-nr. 10,15,16,17,18; 6)</w:t>
      </w:r>
    </w:p>
    <w:p w14:paraId="1A983BD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18. Bolile cardiace congenitale care se manifesta in perioada neonatala. Diagnosticul cardiopatiilor specifice</w:t>
      </w:r>
    </w:p>
    <w:p w14:paraId="5D3BE8D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perioadei neonatale, care necesita diagnostic de urgenta. Chirurgia cardiaca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2; 3-nr.</w:t>
      </w:r>
    </w:p>
    <w:p w14:paraId="5E605C1E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11)</w:t>
      </w:r>
    </w:p>
    <w:p w14:paraId="31BAC6D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19. Cianoza neonatala. Etiologie, abordare diagnostica, tratament etiologic. (1 cap 2; 2)</w:t>
      </w:r>
    </w:p>
    <w:p w14:paraId="656AD4B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20. Bolile primare miocardice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2)</w:t>
      </w:r>
    </w:p>
    <w:p w14:paraId="4E6F233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21. Sindromul persistentei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circulatiei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fetale. (1 cap 2; 2; 3-nr. 15,16; 6)</w:t>
      </w:r>
    </w:p>
    <w:p w14:paraId="18A680F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22. Urgentele cardiologice neonatale: insuficienta cardiaca,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de ritm cardiac, socul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cardiogen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</w:t>
      </w:r>
    </w:p>
    <w:p w14:paraId="46AE865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pneumopericardul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2; 3-nr. 15, 16)</w:t>
      </w:r>
    </w:p>
    <w:p w14:paraId="3064355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Varsaturile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perioada neonatala: etiologie, diagnostic si tratament. (1 cap 2; 2)</w:t>
      </w:r>
    </w:p>
    <w:p w14:paraId="0F5FD30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Atrezia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de esofag si fistula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eso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-traheala. (1 cap 2; 2)</w:t>
      </w:r>
    </w:p>
    <w:p w14:paraId="6A2F8DC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Obstructiile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congenitale ale tractului digestiv: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atrezia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stenoza intestinala,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malrotatia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intestinului,</w:t>
      </w:r>
    </w:p>
    <w:p w14:paraId="3D5E19A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ileusul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meconial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boala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Hirschprung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malformatii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-rectale. (1 cap 2; 2)</w:t>
      </w:r>
    </w:p>
    <w:p w14:paraId="5E09FA4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26. Enterocolita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necrozanta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2)</w:t>
      </w:r>
    </w:p>
    <w:p w14:paraId="3FD31F8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Hiperbilirubinemiile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neonatale: etiologie, diagnostic etiologic, tratament. (1 cap 2; 2; 7)</w:t>
      </w:r>
    </w:p>
    <w:p w14:paraId="216D5E8E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28. Encefalopatia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hiperbilirubinemica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2)</w:t>
      </w:r>
    </w:p>
    <w:p w14:paraId="7BD11F4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29. Boala hemolitica neonatala (prin incompatibilitate Rh si ABO). Profilaxia, diagnosticul si tratamentul.</w:t>
      </w:r>
    </w:p>
    <w:p w14:paraId="20A9379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evolutia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prognosticul. (1 cap 2; 2)</w:t>
      </w:r>
    </w:p>
    <w:p w14:paraId="16C6653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30. Anemiile neonatale: etiologia, diagnosticul, tratamentul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Evolutia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prognosticul. (1 cap</w:t>
      </w:r>
    </w:p>
    <w:p w14:paraId="54259BC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2; 2; 7)</w:t>
      </w:r>
    </w:p>
    <w:p w14:paraId="41D65FB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31. Policitemia - sindromul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hiperconcentratie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sanguina. (1 cap 2; 2)</w:t>
      </w:r>
    </w:p>
    <w:p w14:paraId="5821AB7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32. Bolile hemoragice ale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(coagulopatii congenitale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 trombocitopenii si</w:t>
      </w:r>
    </w:p>
    <w:p w14:paraId="1EBBEDD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trombopatii). (1 cap 2; 2; 7)</w:t>
      </w:r>
    </w:p>
    <w:p w14:paraId="2AA0236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33. Insuficienta renala acuta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2)</w:t>
      </w:r>
    </w:p>
    <w:p w14:paraId="5C7A04A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34. Ambiguitatea genitala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2)</w:t>
      </w:r>
    </w:p>
    <w:p w14:paraId="501127ED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lastRenderedPageBreak/>
        <w:t xml:space="preserve">35.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neonatale. Etiologie,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particularitatile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apararii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antiinfectioase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perioada neonatala, factorii</w:t>
      </w:r>
    </w:p>
    <w:p w14:paraId="3D357DD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favorizanti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diagnosticul clinic si paraclinic.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intrauterina. Sindromul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amniotica.</w:t>
      </w:r>
    </w:p>
    <w:p w14:paraId="4829C40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Septicemiile neonatale. Meningitele bacteriene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Osteomielita.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cutanate.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Infectii</w:t>
      </w:r>
      <w:proofErr w:type="spellEnd"/>
    </w:p>
    <w:p w14:paraId="0551097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urinare.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Omfalita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Conjunctivitele.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Moniliaza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Diareea epidemica 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Mijloace de profilaxie a</w:t>
      </w:r>
    </w:p>
    <w:p w14:paraId="10E60A4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infectiilor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secundare in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sectiile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de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Tratamentul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infectiilor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neonatale. (1 cap 2; 2; 3-nr. 6, 9, 10,</w:t>
      </w:r>
    </w:p>
    <w:p w14:paraId="6425280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11, 13, 15, 16; 7)</w:t>
      </w:r>
    </w:p>
    <w:p w14:paraId="007D4D0B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36. Hipotiroidismul si hipertiroidismul in perioada neonatala. (1 cap 2; 2)</w:t>
      </w:r>
    </w:p>
    <w:p w14:paraId="620150D2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37.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din mama diabetica. Diagnostic,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specifice. Profilaxia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complicatiilor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</w:t>
      </w:r>
    </w:p>
    <w:p w14:paraId="6786807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tratamentul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din mama diabetica. (1 cap 2; 2)</w:t>
      </w:r>
    </w:p>
    <w:p w14:paraId="2DFB94C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38. Hipoglicemiile neonatale - diagnostic, etiologie,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complicatii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 profilaxie si tratament.. hiperglicemiile</w:t>
      </w:r>
    </w:p>
    <w:p w14:paraId="278647B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neonatale. (1 cap 2; 2)</w:t>
      </w:r>
    </w:p>
    <w:p w14:paraId="657A19A2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39. Hipocalcemiile neonatale - semne clinice si paraclinice, etiologie si diagnostic etiologic, profilaxie si</w:t>
      </w:r>
    </w:p>
    <w:p w14:paraId="18365A1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tratament. (1 cap 2; 2)</w:t>
      </w:r>
    </w:p>
    <w:p w14:paraId="782B9A1E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Hiponatremiile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hipernatremiile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perioada neonatala. (1 cap 2; 2)</w:t>
      </w:r>
    </w:p>
    <w:p w14:paraId="3BC468B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hiperkaliemia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perioada neonatala. (1 cap 2; 2)</w:t>
      </w:r>
    </w:p>
    <w:p w14:paraId="78F1D2A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Hipomagneziemia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 2; 2)</w:t>
      </w:r>
    </w:p>
    <w:p w14:paraId="702C186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43. Diagnosticul bolilor metabolice congenitale in perioada neonatala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ingrijirea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suspect de</w:t>
      </w:r>
    </w:p>
    <w:p w14:paraId="66B1147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boala metabolica congenitala. (1 cap 2; 2)</w:t>
      </w:r>
    </w:p>
    <w:p w14:paraId="3269F19E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44. Hipotermia neonatala: diagnostic si tratament. (1 cap 2; 2; 6)</w:t>
      </w:r>
    </w:p>
    <w:p w14:paraId="2567079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45. Diagnosticul si tratamentul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malformatiilor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congenitale majore in perioada pre- si neonatala: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atrezia</w:t>
      </w:r>
      <w:proofErr w:type="spellEnd"/>
    </w:p>
    <w:p w14:paraId="7C9A6FA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choanala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hernia diafragmatica, anomaliile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-rectale, omfalocelul,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gastroschizis-ul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 meningocelul si</w:t>
      </w:r>
    </w:p>
    <w:p w14:paraId="4BBB923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mielomeningocelul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Hidrocefalia,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luxatia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congenitala de sold, piciorul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stramb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congenital. (1 cap 2; 2; 3-nr.5)</w:t>
      </w:r>
    </w:p>
    <w:p w14:paraId="75E6568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Suferinta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cerebrala in perioada neonatala: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manifestarile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clinice, etiologia,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investigatiile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paraclinice. (1</w:t>
      </w:r>
    </w:p>
    <w:p w14:paraId="2092322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cap 2; 2)</w:t>
      </w:r>
    </w:p>
    <w:p w14:paraId="239A527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47. Encefalopatia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hipoxic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-ischemica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perinatala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Hemoragiile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intracraniene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perioada neonatala</w:t>
      </w:r>
    </w:p>
    <w:p w14:paraId="725977D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(hemoragia peri- si intraventriculara, hemoragia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subdurala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hemoragia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subarahnoidiana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) - etiologie,</w:t>
      </w:r>
    </w:p>
    <w:p w14:paraId="6D57552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diagnostic si tratament. (1 cap 2; 2; 3-nr.5; 7)</w:t>
      </w:r>
    </w:p>
    <w:p w14:paraId="4A6BE36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48. Convulsiile neonatale: etiologie,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particularitati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clinice, diagnostic etiologic si tratament. (1 cap 2; 2; 7)</w:t>
      </w:r>
    </w:p>
    <w:p w14:paraId="280100CD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49. Elemente de farmacologie neonatala: efectele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medicatiei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administrate gravidei asupra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fatului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nou-</w:t>
      </w:r>
    </w:p>
    <w:p w14:paraId="49888C6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; eliminarea medicamentelor prin laptele matern; folosirea medicamentelor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(1 cap</w:t>
      </w:r>
    </w:p>
    <w:p w14:paraId="167EC2F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2; 2)</w:t>
      </w:r>
    </w:p>
    <w:p w14:paraId="1809D05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50. Mortalitatea neonatala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perinatala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Factorii care duc la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mortalitatii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perinatale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masuri care</w:t>
      </w:r>
    </w:p>
    <w:p w14:paraId="4B89D72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pot influenta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scaderea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acesteia. (1 cap 2; 2)</w:t>
      </w:r>
    </w:p>
    <w:p w14:paraId="020F7BDD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lastRenderedPageBreak/>
        <w:t>II - III. DOUA PROBE CLINICE</w:t>
      </w:r>
    </w:p>
    <w:p w14:paraId="270F837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Cazurile clinice se vor alege din tematica probei scrise.</w:t>
      </w:r>
    </w:p>
    <w:p w14:paraId="193305D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IV. PROBA PRACTICA</w:t>
      </w:r>
    </w:p>
    <w:p w14:paraId="5574980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1. Cateterismul arterei si venei ombilicale. (6)</w:t>
      </w:r>
    </w:p>
    <w:p w14:paraId="74F9D70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Aspiratia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cailor aeriene si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ventilatia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pe masca cu pompa manuala tip oxigenoterapia. (6)</w:t>
      </w:r>
    </w:p>
    <w:p w14:paraId="2FBA289E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3. Plasarea unei sonde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-gastrice (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-jejunale) pentru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enterala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. Tehnica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efectuarii</w:t>
      </w:r>
      <w:proofErr w:type="spellEnd"/>
    </w:p>
    <w:p w14:paraId="13B4F49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gavajului continuu si discontinuu.(3-nr. 2,4; 6)</w:t>
      </w:r>
    </w:p>
    <w:p w14:paraId="201716E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4. Masajul cardiac extern. (3-nr.1; 6)</w:t>
      </w:r>
    </w:p>
    <w:p w14:paraId="30D54BB2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Intubatia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traheala. Tehnici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ventilatie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asistata. (3-nr.1; 6)</w:t>
      </w:r>
    </w:p>
    <w:p w14:paraId="01C5A79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Punctionarea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venei femurale pentru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recoltari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.(6)</w:t>
      </w:r>
    </w:p>
    <w:p w14:paraId="16BBCB2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7. Instalarea unei perfuzii in venele periferice. (3-nr.1; 6)</w:t>
      </w:r>
    </w:p>
    <w:p w14:paraId="3D6CD1CA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Punctia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lombara.(6)</w:t>
      </w:r>
    </w:p>
    <w:p w14:paraId="12B8F539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Punctia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pleurala. Drenajul pleural in sistem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inchis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(6)</w:t>
      </w:r>
    </w:p>
    <w:p w14:paraId="5CA4401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Ingrijirea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prematurului in incubator. (3-nr. 1,2,3; 6)</w:t>
      </w:r>
    </w:p>
    <w:p w14:paraId="243B3E32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11. Fototerapia. (6)</w:t>
      </w:r>
    </w:p>
    <w:p w14:paraId="0FCDD278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Exsanguinotransfuzia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(6)</w:t>
      </w:r>
    </w:p>
    <w:p w14:paraId="660FF1F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13. Interpretarea unei radiografii toracice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(6)</w:t>
      </w:r>
    </w:p>
    <w:p w14:paraId="0CC1E58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14. Interpretarea examenului radiologic al tubului digestiv in perioada neonatala. (6)</w:t>
      </w:r>
    </w:p>
    <w:p w14:paraId="058E1A6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15. Interpretarea radiografiilor scheletice la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(6)</w:t>
      </w:r>
    </w:p>
    <w:p w14:paraId="379765B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16. Interpretarea unei electrocardiograme din patologia curenta neonatala (maladii congenitale de cord,</w:t>
      </w:r>
    </w:p>
    <w:p w14:paraId="4624F857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de ritm si conducere, hipocalcemia neonatala). (6)</w:t>
      </w:r>
    </w:p>
    <w:p w14:paraId="1357EE8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Punctionarea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arterelor periferice pentru recoltarea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sange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arterial. Interpretarea examenului gazelor</w:t>
      </w:r>
    </w:p>
    <w:p w14:paraId="2F67AC5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sanguine si a echilibrului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acido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-bazic prin micrometoda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Astrup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. (6)</w:t>
      </w:r>
    </w:p>
    <w:p w14:paraId="374AFE3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18. Interpretarea hemogramei normale si patologice in perioada neonatala. (6)</w:t>
      </w:r>
    </w:p>
    <w:p w14:paraId="530651F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19. Interpretarea probelor de coagulare in perioada neonatala. (6)</w:t>
      </w:r>
    </w:p>
    <w:p w14:paraId="3482C14D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20. Interpretarea probelor de explorare 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renale in perioada neonatala. (6)</w:t>
      </w:r>
    </w:p>
    <w:p w14:paraId="173E81A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21. Interpretarea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probelor de explorare a metabolismului bilirubinei in perioada neonatala.</w:t>
      </w:r>
    </w:p>
    <w:p w14:paraId="54001BD0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(6)</w:t>
      </w:r>
    </w:p>
    <w:p w14:paraId="2337CCFC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22. Explorarea bacteriologica si serologica in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infectiile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neonatale. (6)</w:t>
      </w:r>
    </w:p>
    <w:p w14:paraId="2EBFB1E5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23. Preparate de lapte utilizate in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artificiala 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la termen. (6)</w:t>
      </w:r>
    </w:p>
    <w:p w14:paraId="0B18699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24. Preparate de lapte utilizate in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artificiala 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prematur. (6)</w:t>
      </w:r>
    </w:p>
    <w:p w14:paraId="4296D58A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Recomandari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naturala a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(scheme de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alimentatie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educatia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mamei,</w:t>
      </w:r>
    </w:p>
    <w:p w14:paraId="2F8ADE42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contraindicatii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incidente,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urmarirea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nou-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nascutului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alimentat natural). (3-nr. 2,4,5,6,7,8,9; 6)</w:t>
      </w:r>
    </w:p>
    <w:p w14:paraId="7D7D5C9E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si utilizarea monitorului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cardio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-respirator, pulsoximetrului, tensiometrului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noninvaziv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</w:t>
      </w:r>
    </w:p>
    <w:p w14:paraId="4D572703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ventilatorului mecanic. (6)</w:t>
      </w:r>
    </w:p>
    <w:p w14:paraId="2380839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BIBLIOGRAFIE</w:t>
      </w:r>
    </w:p>
    <w:p w14:paraId="144622F6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1. Sub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redacţia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M. Maiorescu - Tratat de pediatrie, Ed. Medicală, 1986, cap 2</w:t>
      </w:r>
    </w:p>
    <w:p w14:paraId="61B7F3A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2. I. Lupea - Neonatologie, Ed. Dacia, 1994</w:t>
      </w:r>
    </w:p>
    <w:p w14:paraId="690C62E1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3. Revista de Neonatologie</w:t>
      </w:r>
    </w:p>
    <w:p w14:paraId="1B3A3792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4. D. Alessandrescu - Tratat de Obstetrică, Ed. Medicală, 1976</w:t>
      </w:r>
    </w:p>
    <w:p w14:paraId="237289BF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>5. I. Munteanu - Tratat de Obstetrică, Ed. Academiei, 2000</w:t>
      </w:r>
    </w:p>
    <w:p w14:paraId="7C1B3694" w14:textId="77777777" w:rsidR="009E1568" w:rsidRPr="009E1568" w:rsidRDefault="009E1568" w:rsidP="009E1568">
      <w:pPr>
        <w:rPr>
          <w:rFonts w:ascii="Times New Roman" w:hAnsi="Times New Roman" w:cs="Times New Roman"/>
          <w:sz w:val="24"/>
          <w:szCs w:val="24"/>
        </w:rPr>
      </w:pPr>
      <w:r w:rsidRPr="009E1568">
        <w:rPr>
          <w:rFonts w:ascii="Times New Roman" w:hAnsi="Times New Roman" w:cs="Times New Roman"/>
          <w:sz w:val="24"/>
          <w:szCs w:val="24"/>
        </w:rPr>
        <w:t xml:space="preserve">6. Manual of Neonatal Care,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Cloherty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Forth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6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9E1568">
        <w:rPr>
          <w:rFonts w:ascii="Times New Roman" w:hAnsi="Times New Roman" w:cs="Times New Roman"/>
          <w:sz w:val="24"/>
          <w:szCs w:val="24"/>
        </w:rPr>
        <w:t>, 1999</w:t>
      </w:r>
    </w:p>
    <w:p w14:paraId="3025D675" w14:textId="3B09D5EF" w:rsidR="00C82B5E" w:rsidRPr="009E1568" w:rsidRDefault="009E1568" w:rsidP="009E1568">
      <w:r w:rsidRPr="009E1568">
        <w:rPr>
          <w:rFonts w:ascii="Times New Roman" w:hAnsi="Times New Roman" w:cs="Times New Roman"/>
          <w:sz w:val="24"/>
          <w:szCs w:val="24"/>
        </w:rPr>
        <w:t>7. E.P. Ciofu - Tratat de Pediatrie, Ed. I, 2001</w:t>
      </w:r>
    </w:p>
    <w:sectPr w:rsidR="00C82B5E" w:rsidRPr="009E1568" w:rsidSect="009E1568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1A602" w14:textId="77777777" w:rsidR="009E1568" w:rsidRDefault="009E1568">
      <w:r>
        <w:separator/>
      </w:r>
    </w:p>
  </w:endnote>
  <w:endnote w:type="continuationSeparator" w:id="0">
    <w:p w14:paraId="6DED71B2" w14:textId="77777777" w:rsidR="009E1568" w:rsidRDefault="009E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DF661" w14:textId="77777777" w:rsidR="00473598" w:rsidRDefault="00473598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14:paraId="2FE1ACEC" w14:textId="77777777" w:rsidR="00473598" w:rsidRDefault="00473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604BA" w14:textId="77777777" w:rsidR="009E1568" w:rsidRDefault="009E1568">
      <w:r>
        <w:separator/>
      </w:r>
    </w:p>
  </w:footnote>
  <w:footnote w:type="continuationSeparator" w:id="0">
    <w:p w14:paraId="3E710A35" w14:textId="77777777" w:rsidR="009E1568" w:rsidRDefault="009E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2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3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6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7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8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9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  <w:jc w:val="left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  <w:jc w:val="left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  <w:jc w:val="left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13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6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558631047">
    <w:abstractNumId w:val="8"/>
  </w:num>
  <w:num w:numId="2" w16cid:durableId="1720133702">
    <w:abstractNumId w:val="7"/>
  </w:num>
  <w:num w:numId="3" w16cid:durableId="619531802">
    <w:abstractNumId w:val="4"/>
  </w:num>
  <w:num w:numId="4" w16cid:durableId="121727867">
    <w:abstractNumId w:val="9"/>
  </w:num>
  <w:num w:numId="5" w16cid:durableId="1446117625">
    <w:abstractNumId w:val="14"/>
  </w:num>
  <w:num w:numId="6" w16cid:durableId="1558322780">
    <w:abstractNumId w:val="16"/>
  </w:num>
  <w:num w:numId="7" w16cid:durableId="932980248">
    <w:abstractNumId w:val="2"/>
  </w:num>
  <w:num w:numId="8" w16cid:durableId="1611204848">
    <w:abstractNumId w:val="1"/>
  </w:num>
  <w:num w:numId="9" w16cid:durableId="643697348">
    <w:abstractNumId w:val="11"/>
  </w:num>
  <w:num w:numId="10" w16cid:durableId="620965995">
    <w:abstractNumId w:val="3"/>
  </w:num>
  <w:num w:numId="11" w16cid:durableId="517963388">
    <w:abstractNumId w:val="13"/>
  </w:num>
  <w:num w:numId="12" w16cid:durableId="1253271886">
    <w:abstractNumId w:val="5"/>
  </w:num>
  <w:num w:numId="13" w16cid:durableId="1821770331">
    <w:abstractNumId w:val="6"/>
  </w:num>
  <w:num w:numId="14" w16cid:durableId="544028012">
    <w:abstractNumId w:val="12"/>
  </w:num>
  <w:num w:numId="15" w16cid:durableId="1374959934">
    <w:abstractNumId w:val="0"/>
  </w:num>
  <w:num w:numId="16" w16cid:durableId="2046708193">
    <w:abstractNumId w:val="15"/>
  </w:num>
  <w:num w:numId="17" w16cid:durableId="1076824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5E"/>
    <w:rsid w:val="0000067E"/>
    <w:rsid w:val="001147B6"/>
    <w:rsid w:val="00122857"/>
    <w:rsid w:val="001D34DB"/>
    <w:rsid w:val="00247CEB"/>
    <w:rsid w:val="00371ABB"/>
    <w:rsid w:val="00385B12"/>
    <w:rsid w:val="00473598"/>
    <w:rsid w:val="007334CE"/>
    <w:rsid w:val="00764DA2"/>
    <w:rsid w:val="007A5A5C"/>
    <w:rsid w:val="007A7A9D"/>
    <w:rsid w:val="0099558E"/>
    <w:rsid w:val="009E1568"/>
    <w:rsid w:val="009F4C50"/>
    <w:rsid w:val="00BA0F8A"/>
    <w:rsid w:val="00C04637"/>
    <w:rsid w:val="00C57803"/>
    <w:rsid w:val="00C82B5E"/>
    <w:rsid w:val="00CB27EC"/>
    <w:rsid w:val="00E531B0"/>
    <w:rsid w:val="00E63A11"/>
    <w:rsid w:val="00EA573E"/>
    <w:rsid w:val="00F61D19"/>
    <w:rsid w:val="00F67C73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2DDB4"/>
  <w15:docId w15:val="{AE3D6C5D-8DFF-B643-8E18-120D096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Heading1">
    <w:name w:val="heading 1"/>
    <w:basedOn w:val="Normal"/>
    <w:link w:val="Heading1Char"/>
    <w:uiPriority w:val="9"/>
    <w:qFormat/>
    <w:rsid w:val="00C82B5E"/>
    <w:pPr>
      <w:ind w:left="960" w:hanging="221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C82B5E"/>
    <w:pPr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B5E"/>
    <w:rPr>
      <w:rFonts w:ascii="Arial" w:eastAsia="Arial" w:hAnsi="Arial" w:cs="Arial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C82B5E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82B5E"/>
    <w:pPr>
      <w:spacing w:before="16"/>
      <w:ind w:left="740"/>
    </w:pPr>
  </w:style>
  <w:style w:type="character" w:customStyle="1" w:styleId="BodyTextChar">
    <w:name w:val="Body Text Char"/>
    <w:basedOn w:val="DefaultParagraphFont"/>
    <w:link w:val="BodyText"/>
    <w:uiPriority w:val="1"/>
    <w:rsid w:val="00C82B5E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1"/>
    <w:qFormat/>
    <w:rsid w:val="00C82B5E"/>
    <w:pPr>
      <w:spacing w:before="16"/>
      <w:ind w:left="740"/>
    </w:pPr>
  </w:style>
  <w:style w:type="paragraph" w:customStyle="1" w:styleId="TableParagraph">
    <w:name w:val="Table Paragraph"/>
    <w:basedOn w:val="Normal"/>
    <w:uiPriority w:val="1"/>
    <w:qFormat/>
    <w:rsid w:val="00C82B5E"/>
  </w:style>
  <w:style w:type="paragraph" w:styleId="Footer">
    <w:name w:val="footer"/>
    <w:basedOn w:val="Normal"/>
    <w:link w:val="FooterChar"/>
    <w:uiPriority w:val="99"/>
    <w:unhideWhenUsed/>
    <w:rsid w:val="0047359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7359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1582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2022-02-09T12:58:00Z</cp:lastPrinted>
  <dcterms:created xsi:type="dcterms:W3CDTF">2024-10-01T04:58:00Z</dcterms:created>
  <dcterms:modified xsi:type="dcterms:W3CDTF">2024-10-29T12:45:00Z</dcterms:modified>
</cp:coreProperties>
</file>