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731C3" w14:textId="77777777" w:rsidR="003153FB" w:rsidRDefault="003153FB" w:rsidP="003153FB">
      <w:pPr>
        <w:keepNext/>
        <w:jc w:val="center"/>
        <w:outlineLvl w:val="0"/>
        <w:rPr>
          <w:b/>
          <w:bCs/>
          <w:sz w:val="28"/>
          <w:szCs w:val="28"/>
          <w:lang w:eastAsia="ro-RO"/>
        </w:rPr>
      </w:pPr>
    </w:p>
    <w:p w14:paraId="24ACE4DA" w14:textId="77777777" w:rsidR="003153FB" w:rsidRPr="00D02853" w:rsidRDefault="003153FB" w:rsidP="003153FB">
      <w:pPr>
        <w:keepNext/>
        <w:jc w:val="center"/>
        <w:outlineLvl w:val="0"/>
        <w:rPr>
          <w:b/>
          <w:bCs/>
          <w:sz w:val="28"/>
          <w:szCs w:val="28"/>
          <w:lang w:eastAsia="ro-RO"/>
        </w:rPr>
      </w:pPr>
      <w:r w:rsidRPr="00D02853">
        <w:rPr>
          <w:b/>
          <w:bCs/>
          <w:sz w:val="28"/>
          <w:szCs w:val="28"/>
          <w:lang w:eastAsia="ro-RO"/>
        </w:rPr>
        <w:t>BIBLIOGRAFIA</w:t>
      </w:r>
    </w:p>
    <w:p w14:paraId="0C2809B5" w14:textId="77777777" w:rsidR="009C0E27" w:rsidRDefault="003153FB" w:rsidP="009C0E27">
      <w:pPr>
        <w:keepNext/>
        <w:jc w:val="center"/>
        <w:outlineLvl w:val="0"/>
        <w:rPr>
          <w:bCs/>
          <w:lang w:eastAsia="ro-RO"/>
        </w:rPr>
      </w:pPr>
      <w:r w:rsidRPr="00D02853">
        <w:rPr>
          <w:bCs/>
          <w:sz w:val="28"/>
          <w:szCs w:val="28"/>
          <w:lang w:eastAsia="ro-RO"/>
        </w:rPr>
        <w:t xml:space="preserve"> </w:t>
      </w:r>
      <w:r w:rsidRPr="00D02853">
        <w:rPr>
          <w:bCs/>
          <w:lang w:eastAsia="ro-RO"/>
        </w:rPr>
        <w:t xml:space="preserve">pentru  examinarea </w:t>
      </w:r>
      <w:proofErr w:type="spellStart"/>
      <w:r w:rsidRPr="00D02853">
        <w:rPr>
          <w:bCs/>
          <w:lang w:eastAsia="ro-RO"/>
        </w:rPr>
        <w:t>candidatilor</w:t>
      </w:r>
      <w:proofErr w:type="spellEnd"/>
      <w:r w:rsidRPr="00D02853">
        <w:rPr>
          <w:bCs/>
          <w:lang w:eastAsia="ro-RO"/>
        </w:rPr>
        <w:t xml:space="preserve"> la concursul organizat</w:t>
      </w:r>
      <w:r w:rsidR="009C0E27">
        <w:rPr>
          <w:bCs/>
          <w:lang w:eastAsia="ro-RO"/>
        </w:rPr>
        <w:t xml:space="preserve"> </w:t>
      </w:r>
      <w:r w:rsidRPr="00D02853">
        <w:rPr>
          <w:bCs/>
          <w:lang w:eastAsia="ro-RO"/>
        </w:rPr>
        <w:t xml:space="preserve">in vederea </w:t>
      </w:r>
      <w:proofErr w:type="spellStart"/>
      <w:r w:rsidRPr="00D02853">
        <w:rPr>
          <w:bCs/>
          <w:lang w:eastAsia="ro-RO"/>
        </w:rPr>
        <w:t>ocuparii</w:t>
      </w:r>
      <w:proofErr w:type="spellEnd"/>
      <w:r w:rsidRPr="00D02853">
        <w:rPr>
          <w:bCs/>
          <w:lang w:eastAsia="ro-RO"/>
        </w:rPr>
        <w:t xml:space="preserve"> </w:t>
      </w:r>
      <w:r w:rsidR="009C0E27">
        <w:rPr>
          <w:bCs/>
          <w:lang w:eastAsia="ro-RO"/>
        </w:rPr>
        <w:t>a 4</w:t>
      </w:r>
      <w:r w:rsidRPr="00D02853">
        <w:rPr>
          <w:bCs/>
          <w:lang w:eastAsia="ro-RO"/>
        </w:rPr>
        <w:t xml:space="preserve"> postu</w:t>
      </w:r>
      <w:r w:rsidR="009C0E27">
        <w:rPr>
          <w:bCs/>
          <w:lang w:eastAsia="ro-RO"/>
        </w:rPr>
        <w:t>r</w:t>
      </w:r>
      <w:r w:rsidR="002F261C">
        <w:rPr>
          <w:bCs/>
          <w:lang w:eastAsia="ro-RO"/>
        </w:rPr>
        <w:t xml:space="preserve">i </w:t>
      </w:r>
      <w:r w:rsidRPr="00D02853">
        <w:rPr>
          <w:bCs/>
          <w:lang w:eastAsia="ro-RO"/>
        </w:rPr>
        <w:t xml:space="preserve">de </w:t>
      </w:r>
    </w:p>
    <w:p w14:paraId="44802CF2" w14:textId="4DCF29A1" w:rsidR="003153FB" w:rsidRPr="00D02853" w:rsidRDefault="003153FB" w:rsidP="009C0E27">
      <w:pPr>
        <w:keepNext/>
        <w:jc w:val="center"/>
        <w:outlineLvl w:val="0"/>
        <w:rPr>
          <w:bCs/>
          <w:lang w:eastAsia="ro-RO"/>
        </w:rPr>
      </w:pPr>
      <w:r w:rsidRPr="009C0E27">
        <w:rPr>
          <w:bCs/>
          <w:lang w:eastAsia="ro-RO"/>
        </w:rPr>
        <w:t>medic</w:t>
      </w:r>
      <w:r w:rsidR="00E177E4" w:rsidRPr="009C0E27">
        <w:rPr>
          <w:bCs/>
          <w:lang w:eastAsia="ro-RO"/>
        </w:rPr>
        <w:t>i</w:t>
      </w:r>
      <w:r w:rsidRPr="009C0E27">
        <w:rPr>
          <w:bCs/>
          <w:lang w:eastAsia="ro-RO"/>
        </w:rPr>
        <w:t xml:space="preserve"> școlar</w:t>
      </w:r>
      <w:r w:rsidR="00E177E4" w:rsidRPr="009C0E27">
        <w:rPr>
          <w:bCs/>
          <w:lang w:eastAsia="ro-RO"/>
        </w:rPr>
        <w:t>i</w:t>
      </w:r>
      <w:r>
        <w:rPr>
          <w:bCs/>
          <w:lang w:eastAsia="ro-RO"/>
        </w:rPr>
        <w:t xml:space="preserve"> </w:t>
      </w:r>
      <w:r w:rsidR="009C0E27">
        <w:rPr>
          <w:bCs/>
          <w:lang w:eastAsia="ro-RO"/>
        </w:rPr>
        <w:t xml:space="preserve">cu </w:t>
      </w:r>
      <w:proofErr w:type="spellStart"/>
      <w:r w:rsidR="009C0E27">
        <w:rPr>
          <w:bCs/>
          <w:lang w:eastAsia="ro-RO"/>
        </w:rPr>
        <w:t>jumatate</w:t>
      </w:r>
      <w:proofErr w:type="spellEnd"/>
      <w:r w:rsidR="009C0E27">
        <w:rPr>
          <w:bCs/>
          <w:lang w:eastAsia="ro-RO"/>
        </w:rPr>
        <w:t xml:space="preserve"> de norma </w:t>
      </w:r>
      <w:r w:rsidR="00D445A2">
        <w:rPr>
          <w:bCs/>
          <w:lang w:eastAsia="ro-RO"/>
        </w:rPr>
        <w:t>î</w:t>
      </w:r>
      <w:r w:rsidRPr="00D02853">
        <w:rPr>
          <w:bCs/>
          <w:lang w:eastAsia="ro-RO"/>
        </w:rPr>
        <w:t>n cadrul Direc</w:t>
      </w:r>
      <w:r>
        <w:rPr>
          <w:bCs/>
          <w:lang w:eastAsia="ro-RO"/>
        </w:rPr>
        <w:t>ț</w:t>
      </w:r>
      <w:r w:rsidRPr="00D02853">
        <w:rPr>
          <w:bCs/>
          <w:lang w:eastAsia="ro-RO"/>
        </w:rPr>
        <w:t>iei de Asisten</w:t>
      </w:r>
      <w:r>
        <w:rPr>
          <w:bCs/>
          <w:lang w:eastAsia="ro-RO"/>
        </w:rPr>
        <w:t>ță</w:t>
      </w:r>
      <w:r w:rsidRPr="00D02853">
        <w:rPr>
          <w:bCs/>
          <w:lang w:eastAsia="ro-RO"/>
        </w:rPr>
        <w:t xml:space="preserve"> Social</w:t>
      </w:r>
      <w:r>
        <w:rPr>
          <w:bCs/>
          <w:lang w:eastAsia="ro-RO"/>
        </w:rPr>
        <w:t>ă</w:t>
      </w:r>
      <w:r w:rsidRPr="00D02853">
        <w:rPr>
          <w:bCs/>
          <w:lang w:eastAsia="ro-RO"/>
        </w:rPr>
        <w:t xml:space="preserve"> Dorohoi</w:t>
      </w:r>
    </w:p>
    <w:p w14:paraId="044927FE" w14:textId="77777777" w:rsidR="003153FB" w:rsidRPr="00D02853" w:rsidRDefault="003153FB" w:rsidP="003153FB">
      <w:pPr>
        <w:rPr>
          <w:lang w:eastAsia="ro-RO"/>
        </w:rPr>
      </w:pPr>
    </w:p>
    <w:p w14:paraId="3CD7DA78" w14:textId="59AA2C7B" w:rsidR="003153FB" w:rsidRPr="003153FB" w:rsidRDefault="003153FB" w:rsidP="00FC4FAD">
      <w:pPr>
        <w:spacing w:line="276" w:lineRule="auto"/>
        <w:ind w:left="360"/>
        <w:jc w:val="both"/>
        <w:rPr>
          <w:lang w:eastAsia="ro-RO"/>
        </w:rPr>
      </w:pPr>
    </w:p>
    <w:p w14:paraId="3FE51359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Legea nr. 46/2003</w:t>
      </w:r>
      <w:r w:rsidRPr="003153FB">
        <w:rPr>
          <w:lang w:eastAsia="ro-RO"/>
        </w:rPr>
        <w:t xml:space="preserve"> a drepturilor pacientului, cu </w:t>
      </w:r>
      <w:bookmarkStart w:id="0" w:name="_Hlk161043334"/>
      <w:r w:rsidRPr="003153FB">
        <w:rPr>
          <w:lang w:eastAsia="ro-RO"/>
        </w:rPr>
        <w:t xml:space="preserve">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</w:t>
      </w:r>
      <w:bookmarkEnd w:id="0"/>
      <w:r w:rsidRPr="003153FB">
        <w:rPr>
          <w:lang w:eastAsia="ro-RO"/>
        </w:rPr>
        <w:t>;</w:t>
      </w:r>
    </w:p>
    <w:p w14:paraId="52240A6F" w14:textId="2BA6E900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Legea nr. 95/2006</w:t>
      </w:r>
      <w:r w:rsidRPr="003153FB">
        <w:rPr>
          <w:lang w:eastAsia="ro-RO"/>
        </w:rPr>
        <w:t xml:space="preserve"> privind reforma în domeniul sănătății, republicată, cu modificările și completările ult</w:t>
      </w:r>
      <w:r w:rsidR="006C2323">
        <w:rPr>
          <w:lang w:eastAsia="ro-RO"/>
        </w:rPr>
        <w:t>e</w:t>
      </w:r>
      <w:r w:rsidRPr="003153FB">
        <w:rPr>
          <w:lang w:eastAsia="ro-RO"/>
        </w:rPr>
        <w:t>rioare,</w:t>
      </w:r>
    </w:p>
    <w:p w14:paraId="4BB11AA4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1410/2016 </w:t>
      </w:r>
      <w:r w:rsidRPr="003153FB">
        <w:rPr>
          <w:lang w:eastAsia="ro-RO"/>
        </w:rPr>
        <w:t xml:space="preserve">privind aprobarea Normelor de aplicare a Legii drepturilor pacientului nr. 46/2003, publicat în Monitorul Oficial al României nr. 1009/15 decembrie 2016,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ulterioare,</w:t>
      </w:r>
    </w:p>
    <w:p w14:paraId="6457E902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1101/2016 </w:t>
      </w:r>
      <w:r w:rsidRPr="003153FB">
        <w:rPr>
          <w:lang w:eastAsia="ro-RO"/>
        </w:rPr>
        <w:t xml:space="preserve">privind aprobarea Normelor de supraveghere, prevenire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limitare a </w:t>
      </w:r>
      <w:proofErr w:type="spellStart"/>
      <w:r w:rsidRPr="003153FB">
        <w:rPr>
          <w:lang w:eastAsia="ro-RO"/>
        </w:rPr>
        <w:t>infecţiilor</w:t>
      </w:r>
      <w:proofErr w:type="spellEnd"/>
      <w:r w:rsidRPr="003153FB">
        <w:rPr>
          <w:lang w:eastAsia="ro-RO"/>
        </w:rPr>
        <w:t xml:space="preserve"> asociate </w:t>
      </w:r>
      <w:proofErr w:type="spellStart"/>
      <w:r w:rsidRPr="003153FB">
        <w:rPr>
          <w:lang w:eastAsia="ro-RO"/>
        </w:rPr>
        <w:t>asistenţei</w:t>
      </w:r>
      <w:proofErr w:type="spellEnd"/>
      <w:r w:rsidRPr="003153FB">
        <w:rPr>
          <w:lang w:eastAsia="ro-RO"/>
        </w:rPr>
        <w:t xml:space="preserve"> medicale în </w:t>
      </w:r>
      <w:proofErr w:type="spellStart"/>
      <w:r w:rsidRPr="003153FB">
        <w:rPr>
          <w:lang w:eastAsia="ro-RO"/>
        </w:rPr>
        <w:t>unităţile</w:t>
      </w:r>
      <w:proofErr w:type="spellEnd"/>
      <w:r w:rsidRPr="003153FB">
        <w:rPr>
          <w:lang w:eastAsia="ro-RO"/>
        </w:rPr>
        <w:t xml:space="preserve"> sanitare, </w:t>
      </w:r>
      <w:bookmarkStart w:id="1" w:name="_Hlk161052563"/>
      <w:bookmarkStart w:id="2" w:name="_Hlk161043769"/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1"/>
    <w:p w14:paraId="1B92CCFE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1456/2020 </w:t>
      </w:r>
      <w:r w:rsidRPr="003153FB">
        <w:rPr>
          <w:lang w:eastAsia="ro-RO"/>
        </w:rPr>
        <w:t xml:space="preserve">pentru aprobarea Normelor de igienă din unitățile pentru ocrotirea, educarea, instruirea, odihna și recreerea copiilor și tinerilor,  </w:t>
      </w:r>
      <w:bookmarkStart w:id="3" w:name="_Hlk161053178"/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3"/>
    <w:p w14:paraId="69CEE8E3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1563/2008 </w:t>
      </w:r>
      <w:r w:rsidRPr="003153FB">
        <w:rPr>
          <w:lang w:eastAsia="ro-RO"/>
        </w:rPr>
        <w:t>pentru aprobarea Listei alimentelor nerecomandate preșcolarilor și școlarilor și a principiilor care stau la baza unei alimentații sănătoase pentru copii și adolescenți</w:t>
      </w:r>
      <w:r w:rsidRPr="003153FB">
        <w:rPr>
          <w:b/>
          <w:bCs/>
          <w:lang w:eastAsia="ro-RO"/>
        </w:rPr>
        <w:t xml:space="preserve">,  </w:t>
      </w:r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bookmarkEnd w:id="2"/>
    <w:p w14:paraId="41C94AA5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Ordinul nr. 1226/2012</w:t>
      </w:r>
      <w:r w:rsidRPr="003153FB">
        <w:rPr>
          <w:lang w:eastAsia="ro-RO"/>
        </w:rPr>
        <w:t xml:space="preserve"> pentru aprobarea Normelor tehnice privind gestionarea </w:t>
      </w:r>
      <w:proofErr w:type="spellStart"/>
      <w:r w:rsidRPr="003153FB">
        <w:rPr>
          <w:lang w:eastAsia="ro-RO"/>
        </w:rPr>
        <w:t>deşeurilor</w:t>
      </w:r>
      <w:proofErr w:type="spellEnd"/>
      <w:r w:rsidRPr="003153FB">
        <w:rPr>
          <w:lang w:eastAsia="ro-RO"/>
        </w:rPr>
        <w:t xml:space="preserve"> rezultate din </w:t>
      </w:r>
      <w:proofErr w:type="spellStart"/>
      <w:r w:rsidRPr="003153FB">
        <w:rPr>
          <w:lang w:eastAsia="ro-RO"/>
        </w:rPr>
        <w:t>activităţi</w:t>
      </w:r>
      <w:proofErr w:type="spellEnd"/>
      <w:r w:rsidRPr="003153FB">
        <w:rPr>
          <w:lang w:eastAsia="ro-RO"/>
        </w:rPr>
        <w:t xml:space="preserve"> medicale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a Metodologiei de culegere a datelor pentru baza </w:t>
      </w:r>
      <w:proofErr w:type="spellStart"/>
      <w:r w:rsidRPr="003153FB">
        <w:rPr>
          <w:lang w:eastAsia="ro-RO"/>
        </w:rPr>
        <w:t>naţională</w:t>
      </w:r>
      <w:proofErr w:type="spellEnd"/>
      <w:r w:rsidRPr="003153FB">
        <w:rPr>
          <w:lang w:eastAsia="ro-RO"/>
        </w:rPr>
        <w:t xml:space="preserve"> de date privind </w:t>
      </w:r>
      <w:proofErr w:type="spellStart"/>
      <w:r w:rsidRPr="003153FB">
        <w:rPr>
          <w:lang w:eastAsia="ro-RO"/>
        </w:rPr>
        <w:t>deşeurile</w:t>
      </w:r>
      <w:proofErr w:type="spellEnd"/>
      <w:r w:rsidRPr="003153FB">
        <w:rPr>
          <w:lang w:eastAsia="ro-RO"/>
        </w:rPr>
        <w:t xml:space="preserve"> rezultate din </w:t>
      </w:r>
      <w:proofErr w:type="spellStart"/>
      <w:r w:rsidRPr="003153FB">
        <w:rPr>
          <w:lang w:eastAsia="ro-RO"/>
        </w:rPr>
        <w:t>activităţi</w:t>
      </w:r>
      <w:proofErr w:type="spellEnd"/>
      <w:r w:rsidRPr="003153FB">
        <w:rPr>
          <w:lang w:eastAsia="ro-RO"/>
        </w:rPr>
        <w:t xml:space="preserve"> medicale, publicat în Monitorul Oficial al României, partea I, nr. 855 din 18 decembrie 2012,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p w14:paraId="62417148" w14:textId="77777777" w:rsidR="003153FB" w:rsidRPr="003153FB" w:rsidRDefault="003153FB" w:rsidP="003153FB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>Ordinul nr. 1761/2021</w:t>
      </w:r>
      <w:r w:rsidRPr="003153FB">
        <w:rPr>
          <w:lang w:eastAsia="ro-RO"/>
        </w:rPr>
        <w:t xml:space="preserve"> pentru aprobarea Normelor tehnice privind </w:t>
      </w:r>
      <w:proofErr w:type="spellStart"/>
      <w:r w:rsidRPr="003153FB">
        <w:rPr>
          <w:lang w:eastAsia="ro-RO"/>
        </w:rPr>
        <w:t>curăţarea</w:t>
      </w:r>
      <w:proofErr w:type="spellEnd"/>
      <w:r w:rsidRPr="003153FB">
        <w:rPr>
          <w:lang w:eastAsia="ro-RO"/>
        </w:rPr>
        <w:t xml:space="preserve">, </w:t>
      </w:r>
      <w:proofErr w:type="spellStart"/>
      <w:r w:rsidRPr="003153FB">
        <w:rPr>
          <w:lang w:eastAsia="ro-RO"/>
        </w:rPr>
        <w:t>dezinfecţia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sterilizarea în </w:t>
      </w:r>
      <w:proofErr w:type="spellStart"/>
      <w:r w:rsidRPr="003153FB">
        <w:rPr>
          <w:lang w:eastAsia="ro-RO"/>
        </w:rPr>
        <w:t>unităţile</w:t>
      </w:r>
      <w:proofErr w:type="spellEnd"/>
      <w:r w:rsidRPr="003153FB">
        <w:rPr>
          <w:lang w:eastAsia="ro-RO"/>
        </w:rPr>
        <w:t xml:space="preserve"> sanitare publice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private, evaluarea </w:t>
      </w:r>
      <w:proofErr w:type="spellStart"/>
      <w:r w:rsidRPr="003153FB">
        <w:rPr>
          <w:lang w:eastAsia="ro-RO"/>
        </w:rPr>
        <w:t>eficacităţii</w:t>
      </w:r>
      <w:proofErr w:type="spellEnd"/>
      <w:r w:rsidRPr="003153FB">
        <w:rPr>
          <w:lang w:eastAsia="ro-RO"/>
        </w:rPr>
        <w:t xml:space="preserve"> procedurilor de </w:t>
      </w:r>
      <w:proofErr w:type="spellStart"/>
      <w:r w:rsidRPr="003153FB">
        <w:rPr>
          <w:lang w:eastAsia="ro-RO"/>
        </w:rPr>
        <w:t>curăţenie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</w:t>
      </w:r>
      <w:proofErr w:type="spellStart"/>
      <w:r w:rsidRPr="003153FB">
        <w:rPr>
          <w:lang w:eastAsia="ro-RO"/>
        </w:rPr>
        <w:t>dezinfecţie</w:t>
      </w:r>
      <w:proofErr w:type="spellEnd"/>
      <w:r w:rsidRPr="003153FB">
        <w:rPr>
          <w:lang w:eastAsia="ro-RO"/>
        </w:rPr>
        <w:t xml:space="preserve"> efectuate în cadrul acestora, procedurile recomandate pentru </w:t>
      </w:r>
      <w:proofErr w:type="spellStart"/>
      <w:r w:rsidRPr="003153FB">
        <w:rPr>
          <w:lang w:eastAsia="ro-RO"/>
        </w:rPr>
        <w:t>dezinfecţia</w:t>
      </w:r>
      <w:proofErr w:type="spellEnd"/>
      <w:r w:rsidRPr="003153FB">
        <w:rPr>
          <w:lang w:eastAsia="ro-RO"/>
        </w:rPr>
        <w:t xml:space="preserve"> mâinilor în </w:t>
      </w:r>
      <w:proofErr w:type="spellStart"/>
      <w:r w:rsidRPr="003153FB">
        <w:rPr>
          <w:lang w:eastAsia="ro-RO"/>
        </w:rPr>
        <w:t>funcţie</w:t>
      </w:r>
      <w:proofErr w:type="spellEnd"/>
      <w:r w:rsidRPr="003153FB">
        <w:rPr>
          <w:lang w:eastAsia="ro-RO"/>
        </w:rPr>
        <w:t xml:space="preserve"> de nivelul de risc, precum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metodele de evaluare a derulării procesului de sterilizare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controlul </w:t>
      </w:r>
      <w:proofErr w:type="spellStart"/>
      <w:r w:rsidRPr="003153FB">
        <w:rPr>
          <w:lang w:eastAsia="ro-RO"/>
        </w:rPr>
        <w:t>eficienţei</w:t>
      </w:r>
      <w:proofErr w:type="spellEnd"/>
      <w:r w:rsidRPr="003153FB">
        <w:rPr>
          <w:lang w:eastAsia="ro-RO"/>
        </w:rPr>
        <w:t xml:space="preserve"> acestuia, publicat în Monitorul Oficial al României, partea I, nr. 882 din 14 septembrie 2021; </w:t>
      </w:r>
    </w:p>
    <w:p w14:paraId="058FFA38" w14:textId="096A6EC4" w:rsidR="003153FB" w:rsidRDefault="003153FB" w:rsidP="00FC4FAD">
      <w:pPr>
        <w:numPr>
          <w:ilvl w:val="0"/>
          <w:numId w:val="4"/>
        </w:numPr>
        <w:spacing w:line="276" w:lineRule="auto"/>
        <w:jc w:val="both"/>
        <w:rPr>
          <w:lang w:eastAsia="ro-RO"/>
        </w:rPr>
      </w:pPr>
      <w:r w:rsidRPr="003153FB">
        <w:rPr>
          <w:b/>
          <w:bCs/>
          <w:lang w:eastAsia="ro-RO"/>
        </w:rPr>
        <w:t xml:space="preserve">Ordinul nr. 2.508/2023 </w:t>
      </w:r>
      <w:r w:rsidRPr="003153FB">
        <w:rPr>
          <w:lang w:eastAsia="ro-RO"/>
        </w:rPr>
        <w:t xml:space="preserve">pentru aprobarea Metodologiei privind asigurarea asistenței medicale a </w:t>
      </w:r>
      <w:proofErr w:type="spellStart"/>
      <w:r w:rsidRPr="003153FB">
        <w:rPr>
          <w:lang w:eastAsia="ro-RO"/>
        </w:rPr>
        <w:t>antepreșcolarilor</w:t>
      </w:r>
      <w:proofErr w:type="spellEnd"/>
      <w:r w:rsidRPr="003153FB">
        <w:rPr>
          <w:lang w:eastAsia="ro-RO"/>
        </w:rPr>
        <w:t xml:space="preserve">, preșcolarilor, elevilor din unitățile de învățământ preuniversitar și studenților din instituțiile de învățământ superior pentru menținerea stării de sănătate a colectivităților și pentru promovarea unui stil de viață sănătos, cu modificările și completările </w:t>
      </w:r>
      <w:r w:rsidR="00FC4FAD">
        <w:rPr>
          <w:lang w:eastAsia="ro-RO"/>
        </w:rPr>
        <w:t>ulterioare.</w:t>
      </w:r>
    </w:p>
    <w:p w14:paraId="7335D6D1" w14:textId="1B8992FB" w:rsidR="00D445A2" w:rsidRPr="00DC4C46" w:rsidRDefault="00D445A2" w:rsidP="00D445A2">
      <w:pPr>
        <w:numPr>
          <w:ilvl w:val="0"/>
          <w:numId w:val="4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</w:rPr>
      </w:pPr>
      <w:r w:rsidRPr="00DC4C46">
        <w:rPr>
          <w:rFonts w:eastAsia="Calibri"/>
          <w:b/>
          <w:bCs/>
        </w:rPr>
        <w:t xml:space="preserve">Anexa nr. 11- </w:t>
      </w:r>
      <w:bookmarkStart w:id="4" w:name="_Hlk158366112"/>
      <w:bookmarkStart w:id="5" w:name="_Hlk158366113"/>
      <w:bookmarkStart w:id="6" w:name="_Hlk158366114"/>
      <w:bookmarkStart w:id="7" w:name="_Hlk158366115"/>
      <w:r w:rsidRPr="00DC4C46">
        <w:t>Compartimentul de Asistență Medicală Școlară</w:t>
      </w:r>
      <w:bookmarkEnd w:id="4"/>
      <w:bookmarkEnd w:id="5"/>
      <w:bookmarkEnd w:id="6"/>
      <w:bookmarkEnd w:id="7"/>
      <w:r w:rsidRPr="00DC4C46">
        <w:t xml:space="preserve"> </w:t>
      </w:r>
      <w:r w:rsidR="00E177E4">
        <w:t>din</w:t>
      </w:r>
      <w:r w:rsidRPr="00DC4C46">
        <w:rPr>
          <w:rFonts w:eastAsia="Calibri"/>
          <w:b/>
          <w:bCs/>
        </w:rPr>
        <w:t xml:space="preserve"> H.C.L. nr. 110/ 2023</w:t>
      </w:r>
      <w:r w:rsidRPr="00DC4C46">
        <w:rPr>
          <w:rFonts w:eastAsia="Calibri"/>
        </w:rPr>
        <w:t xml:space="preserve"> cu privire la aprobarea Regulamentului de Organizare și funcționare a Direcției de Asistență Socială, din subordinea Consiliului Local al Municipiului Dorohoi.</w:t>
      </w:r>
    </w:p>
    <w:p w14:paraId="24061BDA" w14:textId="77777777" w:rsidR="00C81E16" w:rsidRPr="00D02853" w:rsidRDefault="00C81E16" w:rsidP="00C81E16">
      <w:pPr>
        <w:spacing w:line="276" w:lineRule="auto"/>
        <w:jc w:val="both"/>
        <w:rPr>
          <w:lang w:eastAsia="ro-RO"/>
        </w:rPr>
      </w:pPr>
    </w:p>
    <w:p w14:paraId="16591120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71F2BFBB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1294BEBE" w14:textId="77777777" w:rsidR="00FC4FAD" w:rsidRDefault="00FC4FAD" w:rsidP="00D445A2">
      <w:pPr>
        <w:tabs>
          <w:tab w:val="left" w:pos="1418"/>
        </w:tabs>
        <w:spacing w:after="200" w:line="276" w:lineRule="auto"/>
        <w:contextualSpacing/>
        <w:jc w:val="both"/>
        <w:rPr>
          <w:lang w:eastAsia="ro-RO"/>
        </w:rPr>
      </w:pPr>
    </w:p>
    <w:p w14:paraId="425AFFC1" w14:textId="77777777" w:rsidR="00FC4FAD" w:rsidRDefault="00FC4FAD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lang w:eastAsia="ro-RO"/>
        </w:rPr>
      </w:pPr>
    </w:p>
    <w:p w14:paraId="525D6290" w14:textId="77777777" w:rsidR="006C2323" w:rsidRDefault="006C2323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0D5BB065" w14:textId="77777777" w:rsidR="003153FB" w:rsidRPr="006C2323" w:rsidRDefault="003153FB" w:rsidP="006C2323">
      <w:pPr>
        <w:tabs>
          <w:tab w:val="left" w:pos="1418"/>
        </w:tabs>
        <w:spacing w:after="200" w:line="276" w:lineRule="auto"/>
        <w:ind w:left="360"/>
        <w:contextualSpacing/>
        <w:jc w:val="center"/>
        <w:rPr>
          <w:rFonts w:eastAsia="Calibri"/>
          <w:b/>
          <w:lang w:val="pt-BR"/>
        </w:rPr>
      </w:pPr>
      <w:r w:rsidRPr="006C2323">
        <w:rPr>
          <w:rFonts w:eastAsia="Calibri"/>
          <w:b/>
          <w:lang w:val="pt-BR"/>
        </w:rPr>
        <w:t>TEMATICA</w:t>
      </w:r>
    </w:p>
    <w:p w14:paraId="118AC86B" w14:textId="48537F8E" w:rsidR="003153FB" w:rsidRPr="003153FB" w:rsidRDefault="003153FB" w:rsidP="006C2323">
      <w:pPr>
        <w:tabs>
          <w:tab w:val="left" w:pos="1418"/>
        </w:tabs>
        <w:spacing w:after="200" w:line="276" w:lineRule="auto"/>
        <w:ind w:left="360"/>
        <w:contextualSpacing/>
        <w:jc w:val="center"/>
        <w:rPr>
          <w:rFonts w:eastAsia="Calibri"/>
          <w:bCs/>
          <w:lang w:val="pt-BR"/>
        </w:rPr>
      </w:pPr>
      <w:r w:rsidRPr="003153FB">
        <w:rPr>
          <w:rFonts w:eastAsia="Calibri"/>
          <w:bCs/>
          <w:lang w:val="pt-BR"/>
        </w:rPr>
        <w:t xml:space="preserve">în vederea ocuparii </w:t>
      </w:r>
      <w:r w:rsidR="009C0E27">
        <w:rPr>
          <w:rFonts w:eastAsia="Calibri"/>
          <w:bCs/>
          <w:lang w:val="pt-BR"/>
        </w:rPr>
        <w:t>a 4</w:t>
      </w:r>
      <w:r w:rsidRPr="003153FB">
        <w:rPr>
          <w:rFonts w:eastAsia="Calibri"/>
          <w:bCs/>
          <w:lang w:val="pt-BR"/>
        </w:rPr>
        <w:t xml:space="preserve"> postu</w:t>
      </w:r>
      <w:r w:rsidR="000F2C50">
        <w:rPr>
          <w:rFonts w:eastAsia="Calibri"/>
          <w:bCs/>
          <w:lang w:val="pt-BR"/>
        </w:rPr>
        <w:t>ri</w:t>
      </w:r>
      <w:r w:rsidRPr="003153FB">
        <w:rPr>
          <w:rFonts w:eastAsia="Calibri"/>
          <w:bCs/>
          <w:lang w:val="pt-BR"/>
        </w:rPr>
        <w:t xml:space="preserve"> </w:t>
      </w:r>
      <w:r w:rsidRPr="009C0E27">
        <w:rPr>
          <w:rFonts w:eastAsia="Calibri"/>
          <w:bCs/>
          <w:lang w:val="pt-BR"/>
        </w:rPr>
        <w:t>de medic</w:t>
      </w:r>
      <w:r w:rsidR="000F2C50" w:rsidRPr="009C0E27">
        <w:rPr>
          <w:rFonts w:eastAsia="Calibri"/>
          <w:bCs/>
          <w:lang w:val="pt-BR"/>
        </w:rPr>
        <w:t>i</w:t>
      </w:r>
      <w:r w:rsidRPr="009C0E27">
        <w:rPr>
          <w:rFonts w:eastAsia="Calibri"/>
          <w:bCs/>
          <w:lang w:val="pt-BR"/>
        </w:rPr>
        <w:t xml:space="preserve"> școlar</w:t>
      </w:r>
      <w:r w:rsidR="000F2C50" w:rsidRPr="009C0E27">
        <w:rPr>
          <w:rFonts w:eastAsia="Calibri"/>
          <w:bCs/>
          <w:lang w:val="pt-BR"/>
        </w:rPr>
        <w:t>i</w:t>
      </w:r>
      <w:r w:rsidRPr="009C0E27">
        <w:rPr>
          <w:rFonts w:eastAsia="Calibri"/>
          <w:bCs/>
          <w:lang w:val="pt-BR"/>
        </w:rPr>
        <w:t xml:space="preserve"> </w:t>
      </w:r>
      <w:r w:rsidR="009C0E27" w:rsidRPr="009C0E27">
        <w:rPr>
          <w:rFonts w:eastAsia="Calibri"/>
          <w:bCs/>
          <w:lang w:val="pt-BR"/>
        </w:rPr>
        <w:t>cu</w:t>
      </w:r>
      <w:r w:rsidR="009C0E27">
        <w:rPr>
          <w:rFonts w:eastAsia="Calibri"/>
          <w:bCs/>
          <w:lang w:val="pt-BR"/>
        </w:rPr>
        <w:t xml:space="preserve"> jumatate de norma </w:t>
      </w:r>
      <w:r w:rsidRPr="003153FB">
        <w:rPr>
          <w:rFonts w:eastAsia="Calibri"/>
          <w:bCs/>
          <w:lang w:val="pt-BR"/>
        </w:rPr>
        <w:t>in cadrul Direcției de Asistență Socială Dorohoi</w:t>
      </w:r>
    </w:p>
    <w:p w14:paraId="14376D6B" w14:textId="77777777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  <w:lang w:val="pt-BR"/>
        </w:rPr>
      </w:pPr>
    </w:p>
    <w:p w14:paraId="33ECBA5A" w14:textId="76E955EB" w:rsidR="00FC4FAD" w:rsidRPr="004B5AE1" w:rsidRDefault="004B5AE1" w:rsidP="004B5AE1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Evaluarea stării de sănătate a unei colectivități,</w:t>
      </w:r>
    </w:p>
    <w:p w14:paraId="59A2DD93" w14:textId="6AA0F49E" w:rsidR="00FC4FAD" w:rsidRPr="00D456A5" w:rsidRDefault="00FC4FA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Trecerea de la starea de sănătate la starea de boală,</w:t>
      </w:r>
    </w:p>
    <w:p w14:paraId="5D1E4920" w14:textId="1733A03D" w:rsidR="004B5AE1" w:rsidRPr="003272D5" w:rsidRDefault="004B5AE1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 xml:space="preserve">Promovarea unui stil de viață sănătos, </w:t>
      </w:r>
    </w:p>
    <w:p w14:paraId="091DF54A" w14:textId="778B76DF" w:rsidR="003272D5" w:rsidRPr="003272D5" w:rsidRDefault="003272D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Principiile care stau la baza unei alimentații sănătoase pentru copii și adolescenți,</w:t>
      </w:r>
    </w:p>
    <w:p w14:paraId="39552D0B" w14:textId="7A021EEE" w:rsidR="003272D5" w:rsidRPr="004B5AE1" w:rsidRDefault="003272D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Necesarul zilnic de calorii, substanțe nutritive și elemente minerale la copii și adolescenți,</w:t>
      </w:r>
    </w:p>
    <w:p w14:paraId="63E0A2CF" w14:textId="1747D425" w:rsidR="004B5AE1" w:rsidRPr="0003350B" w:rsidRDefault="004B5AE1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Organizarea evaluării și supravegherii a stării de sănătate a preșcolarilor și elevilor din unitățile școlare de stat de către personalul medical,</w:t>
      </w:r>
    </w:p>
    <w:p w14:paraId="302B9FEC" w14:textId="5AEF56B1" w:rsidR="0003350B" w:rsidRPr="00D456A5" w:rsidRDefault="0003350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</w:rPr>
        <w:t>Etapele examinărilor medicale periodice și de bilanț ale stării de sănătate ale preșcolarilor și elevilor din școli și alte instituții de învățământ,</w:t>
      </w:r>
    </w:p>
    <w:p w14:paraId="31451732" w14:textId="278E0443" w:rsidR="00D456A5" w:rsidRPr="00A7465F" w:rsidRDefault="00D456A5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>Atitudinea medicului școlar în fața unor simptome comune (astenia, amețeala, adenopatia, dispneea, durerea toracică, palpitațiile, durerile abdominale, tremurăturile, hemoragiile genitale)</w:t>
      </w:r>
      <w:r w:rsidR="00A7465F">
        <w:rPr>
          <w:rFonts w:eastAsia="Calibri"/>
          <w:bCs/>
          <w:lang w:val="pt-BR"/>
        </w:rPr>
        <w:t xml:space="preserve">: </w:t>
      </w:r>
      <w:proofErr w:type="spellStart"/>
      <w:r w:rsidR="00A7465F" w:rsidRPr="003153FB">
        <w:rPr>
          <w:rFonts w:eastAsia="Calibri"/>
          <w:bCs/>
          <w:lang w:val="en-US"/>
        </w:rPr>
        <w:t>definiţie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cauze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factori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determinanţi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predispozanţi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simptome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măsuri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igienice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şi</w:t>
      </w:r>
      <w:proofErr w:type="spellEnd"/>
      <w:r w:rsidR="00A7465F" w:rsidRPr="003153FB">
        <w:rPr>
          <w:rFonts w:eastAsia="Calibri"/>
          <w:bCs/>
          <w:lang w:val="en-US"/>
        </w:rPr>
        <w:t xml:space="preserve"> de </w:t>
      </w:r>
      <w:proofErr w:type="spellStart"/>
      <w:r w:rsidR="00A7465F" w:rsidRPr="003153FB">
        <w:rPr>
          <w:rFonts w:eastAsia="Calibri"/>
          <w:bCs/>
          <w:lang w:val="en-US"/>
        </w:rPr>
        <w:t>urgenţă</w:t>
      </w:r>
      <w:proofErr w:type="spellEnd"/>
      <w:r w:rsidR="00A7465F" w:rsidRPr="003153FB">
        <w:rPr>
          <w:rFonts w:eastAsia="Calibri"/>
          <w:bCs/>
          <w:lang w:val="en-US"/>
        </w:rPr>
        <w:t xml:space="preserve">;  </w:t>
      </w:r>
    </w:p>
    <w:p w14:paraId="57EC64B5" w14:textId="77777777" w:rsidR="00A7465F" w:rsidRPr="003153FB" w:rsidRDefault="00D456A5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>Afecțiunile respiratorii la copil (infecțiile acute ale căilor aeriene superioare la copil, traheobronșita, pneumoniile, astmul bronșic, tuberculoza pulmonară)</w:t>
      </w:r>
      <w:r w:rsidR="00A7465F">
        <w:rPr>
          <w:rFonts w:eastAsia="Calibri"/>
          <w:bCs/>
          <w:lang w:val="pt-BR"/>
        </w:rPr>
        <w:t xml:space="preserve">: </w:t>
      </w:r>
      <w:bookmarkStart w:id="8" w:name="_Hlk161126866"/>
      <w:proofErr w:type="spellStart"/>
      <w:r w:rsidR="00A7465F" w:rsidRPr="003153FB">
        <w:rPr>
          <w:rFonts w:eastAsia="Calibri"/>
          <w:bCs/>
          <w:lang w:val="en-US"/>
        </w:rPr>
        <w:t>definiţie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cauze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factori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determinanţi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predispozanţi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simptome</w:t>
      </w:r>
      <w:proofErr w:type="spellEnd"/>
      <w:r w:rsidR="00A7465F" w:rsidRPr="003153FB">
        <w:rPr>
          <w:rFonts w:eastAsia="Calibri"/>
          <w:bCs/>
          <w:lang w:val="en-US"/>
        </w:rPr>
        <w:t xml:space="preserve">, </w:t>
      </w:r>
      <w:proofErr w:type="spellStart"/>
      <w:r w:rsidR="00A7465F" w:rsidRPr="003153FB">
        <w:rPr>
          <w:rFonts w:eastAsia="Calibri"/>
          <w:bCs/>
          <w:lang w:val="en-US"/>
        </w:rPr>
        <w:t>măsuri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igienice</w:t>
      </w:r>
      <w:proofErr w:type="spellEnd"/>
      <w:r w:rsidR="00A7465F" w:rsidRPr="003153FB">
        <w:rPr>
          <w:rFonts w:eastAsia="Calibri"/>
          <w:bCs/>
          <w:lang w:val="en-US"/>
        </w:rPr>
        <w:t xml:space="preserve"> </w:t>
      </w:r>
      <w:proofErr w:type="spellStart"/>
      <w:r w:rsidR="00A7465F" w:rsidRPr="003153FB">
        <w:rPr>
          <w:rFonts w:eastAsia="Calibri"/>
          <w:bCs/>
          <w:lang w:val="en-US"/>
        </w:rPr>
        <w:t>şi</w:t>
      </w:r>
      <w:proofErr w:type="spellEnd"/>
      <w:r w:rsidR="00A7465F" w:rsidRPr="003153FB">
        <w:rPr>
          <w:rFonts w:eastAsia="Calibri"/>
          <w:bCs/>
          <w:lang w:val="en-US"/>
        </w:rPr>
        <w:t xml:space="preserve"> de </w:t>
      </w:r>
      <w:proofErr w:type="spellStart"/>
      <w:r w:rsidR="00A7465F" w:rsidRPr="003153FB">
        <w:rPr>
          <w:rFonts w:eastAsia="Calibri"/>
          <w:bCs/>
          <w:lang w:val="en-US"/>
        </w:rPr>
        <w:t>urgenţă</w:t>
      </w:r>
      <w:proofErr w:type="spellEnd"/>
      <w:r w:rsidR="00A7465F" w:rsidRPr="003153FB">
        <w:rPr>
          <w:rFonts w:eastAsia="Calibri"/>
          <w:bCs/>
          <w:lang w:val="en-US"/>
        </w:rPr>
        <w:t xml:space="preserve">;  </w:t>
      </w:r>
    </w:p>
    <w:bookmarkEnd w:id="8"/>
    <w:p w14:paraId="4A0672CC" w14:textId="2E690992" w:rsidR="00D456A5" w:rsidRPr="00A7465F" w:rsidRDefault="00A7465F" w:rsidP="00A7465F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pt-BR"/>
        </w:rPr>
        <w:t xml:space="preserve">Afecțiuni digestive la copil ( cardiopatiile congenitale, valvulopatiile, hipertensiunea arterială, tulburări de ritm cardiac, endocardite, insuficiența cardiacă):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cauze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factori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determinanţi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predispozanţi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simptome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măsuri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igienice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 </w:t>
      </w:r>
    </w:p>
    <w:p w14:paraId="7214A1DF" w14:textId="38125FA9" w:rsid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 w:rsidRPr="003153FB">
        <w:rPr>
          <w:rFonts w:eastAsia="Calibri"/>
          <w:bCs/>
          <w:lang w:val="pt-BR"/>
        </w:rPr>
        <w:t>Asigurarea nevoilor de nutritie şi metabolism ale copilului;</w:t>
      </w:r>
    </w:p>
    <w:p w14:paraId="4E57B102" w14:textId="049489B4" w:rsidR="00A7465F" w:rsidRDefault="00A7465F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  <w:lang w:val="pt-BR"/>
        </w:rPr>
        <w:t>Afecțiuni renale la copil (infecțiile căilor urinare, glomerulonefritele acute și cronice, sindromul nefrotic, litiaza renală, insuficiența renală acută și cronică),</w:t>
      </w:r>
    </w:p>
    <w:p w14:paraId="32F784BC" w14:textId="0F477455" w:rsidR="004C576D" w:rsidRPr="003153FB" w:rsidRDefault="004C576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pt-BR"/>
        </w:rPr>
      </w:pPr>
      <w:r>
        <w:rPr>
          <w:rFonts w:eastAsia="Calibri"/>
          <w:bCs/>
          <w:lang w:val="pt-BR"/>
        </w:rPr>
        <w:t>Afecțiuni psihice la copil (deficiența mintală, tulburările de personalitate și psihopatiile, depresia, nevrozele),</w:t>
      </w:r>
    </w:p>
    <w:p w14:paraId="1C92D602" w14:textId="4F4CC60C" w:rsidR="003153FB" w:rsidRDefault="00D456A5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>
        <w:rPr>
          <w:rFonts w:eastAsia="Calibri"/>
          <w:bCs/>
          <w:lang w:val="en-US"/>
        </w:rPr>
        <w:t>Dezvoltarea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psihică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și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somatică</w:t>
      </w:r>
      <w:proofErr w:type="spellEnd"/>
      <w:r>
        <w:rPr>
          <w:rFonts w:eastAsia="Calibri"/>
          <w:bCs/>
          <w:lang w:val="en-US"/>
        </w:rPr>
        <w:t xml:space="preserve"> a </w:t>
      </w:r>
      <w:proofErr w:type="spellStart"/>
      <w:r>
        <w:rPr>
          <w:rFonts w:eastAsia="Calibri"/>
          <w:bCs/>
          <w:lang w:val="en-US"/>
        </w:rPr>
        <w:t>copilului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prevenirea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rahitismului</w:t>
      </w:r>
      <w:proofErr w:type="spellEnd"/>
      <w:r>
        <w:rPr>
          <w:rFonts w:eastAsia="Calibri"/>
          <w:bCs/>
          <w:lang w:val="en-US"/>
        </w:rPr>
        <w:t>,</w:t>
      </w:r>
      <w:r w:rsidR="004C576D"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v</w:t>
      </w:r>
      <w:r w:rsidR="003153FB" w:rsidRPr="003153FB">
        <w:rPr>
          <w:rFonts w:eastAsia="Calibri"/>
          <w:bCs/>
          <w:lang w:val="en-US"/>
        </w:rPr>
        <w:t>accinările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în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cursul</w:t>
      </w:r>
      <w:proofErr w:type="spellEnd"/>
      <w:r w:rsidR="003153FB" w:rsidRPr="003153FB">
        <w:rPr>
          <w:rFonts w:eastAsia="Calibri"/>
          <w:bCs/>
          <w:lang w:val="en-US"/>
        </w:rPr>
        <w:t xml:space="preserve"> </w:t>
      </w:r>
      <w:proofErr w:type="spellStart"/>
      <w:r w:rsidR="003153FB" w:rsidRPr="003153FB">
        <w:rPr>
          <w:rFonts w:eastAsia="Calibri"/>
          <w:bCs/>
          <w:lang w:val="en-US"/>
        </w:rPr>
        <w:t>copilăriei</w:t>
      </w:r>
      <w:proofErr w:type="spellEnd"/>
      <w:r w:rsidR="003153FB" w:rsidRPr="003153FB">
        <w:rPr>
          <w:rFonts w:eastAsia="Calibri"/>
          <w:bCs/>
          <w:lang w:val="en-US"/>
        </w:rPr>
        <w:t xml:space="preserve">; </w:t>
      </w:r>
    </w:p>
    <w:p w14:paraId="6B1FF8A2" w14:textId="2BDE28D2" w:rsidR="00AF2639" w:rsidRDefault="00AF2639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>
        <w:rPr>
          <w:rFonts w:eastAsia="Calibri"/>
          <w:bCs/>
          <w:lang w:val="en-US"/>
        </w:rPr>
        <w:t>Afectiuni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neurologice</w:t>
      </w:r>
      <w:proofErr w:type="spellEnd"/>
      <w:r>
        <w:rPr>
          <w:rFonts w:eastAsia="Calibri"/>
          <w:bCs/>
          <w:lang w:val="en-US"/>
        </w:rPr>
        <w:t xml:space="preserve"> la </w:t>
      </w:r>
      <w:proofErr w:type="spellStart"/>
      <w:r>
        <w:rPr>
          <w:rFonts w:eastAsia="Calibri"/>
          <w:bCs/>
          <w:lang w:val="en-US"/>
        </w:rPr>
        <w:t>copil</w:t>
      </w:r>
      <w:proofErr w:type="spellEnd"/>
      <w:r>
        <w:rPr>
          <w:rFonts w:eastAsia="Calibri"/>
          <w:bCs/>
          <w:lang w:val="en-US"/>
        </w:rPr>
        <w:t xml:space="preserve"> (</w:t>
      </w:r>
      <w:proofErr w:type="spellStart"/>
      <w:r>
        <w:rPr>
          <w:rFonts w:eastAsia="Calibri"/>
          <w:bCs/>
          <w:lang w:val="en-US"/>
        </w:rPr>
        <w:t>cefaleea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meningita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epilepsia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nevralgia</w:t>
      </w:r>
      <w:proofErr w:type="spellEnd"/>
      <w:r>
        <w:rPr>
          <w:rFonts w:eastAsia="Calibri"/>
          <w:bCs/>
          <w:lang w:val="en-US"/>
        </w:rPr>
        <w:t xml:space="preserve"> de </w:t>
      </w:r>
      <w:proofErr w:type="spellStart"/>
      <w:r>
        <w:rPr>
          <w:rFonts w:eastAsia="Calibri"/>
          <w:bCs/>
          <w:lang w:val="en-US"/>
        </w:rPr>
        <w:t>trigemen</w:t>
      </w:r>
      <w:proofErr w:type="spellEnd"/>
      <w:r>
        <w:rPr>
          <w:rFonts w:eastAsia="Calibri"/>
          <w:bCs/>
          <w:lang w:val="en-US"/>
        </w:rPr>
        <w:t xml:space="preserve">), </w:t>
      </w:r>
    </w:p>
    <w:p w14:paraId="0814BD72" w14:textId="3EDB0F21" w:rsidR="004C576D" w:rsidRPr="003153FB" w:rsidRDefault="004C576D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Boli </w:t>
      </w:r>
      <w:proofErr w:type="spellStart"/>
      <w:r>
        <w:rPr>
          <w:rFonts w:eastAsia="Calibri"/>
          <w:bCs/>
          <w:lang w:val="en-US"/>
        </w:rPr>
        <w:t>infecțioase</w:t>
      </w:r>
      <w:proofErr w:type="spellEnd"/>
      <w:r>
        <w:rPr>
          <w:rFonts w:eastAsia="Calibri"/>
          <w:bCs/>
          <w:lang w:val="en-US"/>
        </w:rPr>
        <w:t xml:space="preserve"> la </w:t>
      </w:r>
      <w:proofErr w:type="spellStart"/>
      <w:r>
        <w:rPr>
          <w:rFonts w:eastAsia="Calibri"/>
          <w:bCs/>
          <w:lang w:val="en-US"/>
        </w:rPr>
        <w:t>copil</w:t>
      </w:r>
      <w:proofErr w:type="spellEnd"/>
      <w:r>
        <w:rPr>
          <w:rFonts w:eastAsia="Calibri"/>
          <w:bCs/>
          <w:lang w:val="en-US"/>
        </w:rPr>
        <w:t xml:space="preserve"> (</w:t>
      </w:r>
      <w:proofErr w:type="spellStart"/>
      <w:r>
        <w:rPr>
          <w:rFonts w:eastAsia="Calibri"/>
          <w:bCs/>
          <w:lang w:val="en-US"/>
        </w:rPr>
        <w:t>rujeola</w:t>
      </w:r>
      <w:proofErr w:type="spellEnd"/>
      <w:r>
        <w:rPr>
          <w:rFonts w:eastAsia="Calibri"/>
          <w:bCs/>
          <w:lang w:val="en-US"/>
        </w:rPr>
        <w:t xml:space="preserve">, rubeola, </w:t>
      </w:r>
      <w:proofErr w:type="spellStart"/>
      <w:r>
        <w:rPr>
          <w:rFonts w:eastAsia="Calibri"/>
          <w:bCs/>
          <w:lang w:val="en-US"/>
        </w:rPr>
        <w:t>varicela</w:t>
      </w:r>
      <w:proofErr w:type="spellEnd"/>
      <w:r>
        <w:rPr>
          <w:rFonts w:eastAsia="Calibri"/>
          <w:bCs/>
          <w:lang w:val="en-US"/>
        </w:rPr>
        <w:t xml:space="preserve">, scarlatina, </w:t>
      </w:r>
      <w:proofErr w:type="spellStart"/>
      <w:r>
        <w:rPr>
          <w:rFonts w:eastAsia="Calibri"/>
          <w:bCs/>
          <w:lang w:val="en-US"/>
        </w:rPr>
        <w:t>mononucleoza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tusea</w:t>
      </w:r>
      <w:proofErr w:type="spellEnd"/>
      <w:r>
        <w:rPr>
          <w:rFonts w:eastAsia="Calibri"/>
          <w:bCs/>
          <w:lang w:val="en-US"/>
        </w:rPr>
        <w:t xml:space="preserve"> convulsive, </w:t>
      </w:r>
      <w:proofErr w:type="spellStart"/>
      <w:r>
        <w:rPr>
          <w:rFonts w:eastAsia="Calibri"/>
          <w:bCs/>
          <w:lang w:val="en-US"/>
        </w:rPr>
        <w:t>hepatitele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virale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toxiinfecțiile</w:t>
      </w:r>
      <w:proofErr w:type="spellEnd"/>
      <w:r>
        <w:rPr>
          <w:rFonts w:eastAsia="Calibri"/>
          <w:bCs/>
          <w:lang w:val="en-US"/>
        </w:rPr>
        <w:t xml:space="preserve"> </w:t>
      </w:r>
      <w:proofErr w:type="spellStart"/>
      <w:r>
        <w:rPr>
          <w:rFonts w:eastAsia="Calibri"/>
          <w:bCs/>
          <w:lang w:val="en-US"/>
        </w:rPr>
        <w:t>alimentare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gripa</w:t>
      </w:r>
      <w:proofErr w:type="spellEnd"/>
      <w:r>
        <w:rPr>
          <w:rFonts w:eastAsia="Calibri"/>
          <w:bCs/>
          <w:lang w:val="en-US"/>
        </w:rPr>
        <w:t xml:space="preserve">, </w:t>
      </w:r>
      <w:proofErr w:type="spellStart"/>
      <w:r>
        <w:rPr>
          <w:rFonts w:eastAsia="Calibri"/>
          <w:bCs/>
          <w:lang w:val="en-US"/>
        </w:rPr>
        <w:t>difteria</w:t>
      </w:r>
      <w:proofErr w:type="spellEnd"/>
      <w:r>
        <w:rPr>
          <w:rFonts w:eastAsia="Calibri"/>
          <w:bCs/>
          <w:lang w:val="en-US"/>
        </w:rPr>
        <w:t xml:space="preserve">, etc.), </w:t>
      </w:r>
    </w:p>
    <w:p w14:paraId="4828D714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Urgenţe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pediatrie</w:t>
      </w:r>
      <w:proofErr w:type="spellEnd"/>
      <w:r w:rsidRPr="003153FB">
        <w:rPr>
          <w:rFonts w:eastAsia="Calibri"/>
          <w:bCs/>
          <w:lang w:val="en-US"/>
        </w:rPr>
        <w:t>,</w:t>
      </w:r>
    </w:p>
    <w:p w14:paraId="2A3530A7" w14:textId="74E03442" w:rsidR="003153FB" w:rsidRPr="004C576D" w:rsidRDefault="003153FB" w:rsidP="004C576D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Educaţie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="004C576D">
        <w:rPr>
          <w:rFonts w:eastAsia="Calibri"/>
          <w:bCs/>
          <w:lang w:val="en-US"/>
        </w:rPr>
        <w:t>s</w:t>
      </w:r>
      <w:r w:rsidRPr="003153FB">
        <w:rPr>
          <w:rFonts w:eastAsia="Calibri"/>
          <w:bCs/>
          <w:lang w:val="en-US"/>
        </w:rPr>
        <w:t>anitară</w:t>
      </w:r>
      <w:proofErr w:type="spellEnd"/>
      <w:r w:rsidR="004C576D">
        <w:rPr>
          <w:rFonts w:eastAsia="Calibri"/>
          <w:bCs/>
          <w:lang w:val="en-US"/>
        </w:rPr>
        <w:t>,</w:t>
      </w:r>
    </w:p>
    <w:p w14:paraId="3CE87AB3" w14:textId="0F024FF1" w:rsidR="003153FB" w:rsidRPr="00AF2639" w:rsidRDefault="003153FB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Stările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comatoase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etiologia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comelor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clasificarea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4 grade, </w:t>
      </w:r>
      <w:proofErr w:type="spellStart"/>
      <w:r w:rsidRPr="003153FB">
        <w:rPr>
          <w:rFonts w:eastAsia="Calibri"/>
          <w:bCs/>
          <w:lang w:val="en-US"/>
        </w:rPr>
        <w:t>diagnosticul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diferenţial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măsurile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3DB7EBD6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Stările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şoc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clasificare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examenul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unui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pacient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aflat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şoc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tablou</w:t>
      </w:r>
      <w:proofErr w:type="spellEnd"/>
      <w:r w:rsidRPr="003153FB">
        <w:rPr>
          <w:rFonts w:eastAsia="Calibri"/>
          <w:bCs/>
          <w:lang w:val="en-US"/>
        </w:rPr>
        <w:t xml:space="preserve"> clinic, </w:t>
      </w:r>
      <w:proofErr w:type="spellStart"/>
      <w:r w:rsidRPr="003153FB">
        <w:rPr>
          <w:rFonts w:eastAsia="Calibri"/>
          <w:bCs/>
          <w:lang w:val="en-US"/>
        </w:rPr>
        <w:t>conduită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anafilactic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hipovolemic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53DF3D2B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>Arsurile termice, chimice, electrice: definiţie, clasificare, simptome, conduită de urgenţă;</w:t>
      </w:r>
    </w:p>
    <w:p w14:paraId="363A7EF3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submersia</w:t>
      </w:r>
      <w:proofErr w:type="spellEnd"/>
      <w:r w:rsidRPr="003153FB">
        <w:rPr>
          <w:rFonts w:eastAsia="Calibri"/>
          <w:bCs/>
          <w:lang w:val="en-US"/>
        </w:rPr>
        <w:t xml:space="preserve">): </w:t>
      </w: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propriu-zis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prin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aspiraţie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lichid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înecatul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albastru</w:t>
      </w:r>
      <w:proofErr w:type="spellEnd"/>
      <w:r w:rsidRPr="003153FB">
        <w:rPr>
          <w:rFonts w:eastAsia="Calibri"/>
          <w:bCs/>
          <w:lang w:val="en-US"/>
        </w:rPr>
        <w:t>);</w:t>
      </w:r>
    </w:p>
    <w:p w14:paraId="7D25126E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Înecul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fără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aspiraţie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lichid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hidrocutare</w:t>
      </w:r>
      <w:proofErr w:type="spellEnd"/>
      <w:r w:rsidRPr="003153FB">
        <w:rPr>
          <w:rFonts w:eastAsia="Calibri"/>
          <w:bCs/>
          <w:lang w:val="en-US"/>
        </w:rPr>
        <w:t xml:space="preserve"> = </w:t>
      </w:r>
      <w:proofErr w:type="spellStart"/>
      <w:r w:rsidRPr="003153FB">
        <w:rPr>
          <w:rFonts w:eastAsia="Calibri"/>
          <w:bCs/>
          <w:lang w:val="en-US"/>
        </w:rPr>
        <w:t>înecatul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alb</w:t>
      </w:r>
      <w:proofErr w:type="spellEnd"/>
      <w:r w:rsidRPr="003153FB">
        <w:rPr>
          <w:rFonts w:eastAsia="Calibri"/>
          <w:bCs/>
          <w:lang w:val="en-US"/>
        </w:rPr>
        <w:t>);</w:t>
      </w:r>
    </w:p>
    <w:p w14:paraId="12410438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 xml:space="preserve">Înecul prin traumatisme, primul ajutor la înecaţi; </w:t>
      </w:r>
    </w:p>
    <w:p w14:paraId="634B8E5D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 w:rsidRPr="003153FB">
        <w:rPr>
          <w:rFonts w:eastAsia="Calibri"/>
          <w:bCs/>
          <w:lang w:val="en-US"/>
        </w:rPr>
        <w:t xml:space="preserve">Abdomen </w:t>
      </w:r>
      <w:proofErr w:type="spellStart"/>
      <w:r w:rsidRPr="003153FB">
        <w:rPr>
          <w:rFonts w:eastAsia="Calibri"/>
          <w:bCs/>
          <w:lang w:val="en-US"/>
        </w:rPr>
        <w:t>acut</w:t>
      </w:r>
      <w:proofErr w:type="spellEnd"/>
      <w:r w:rsidRPr="003153FB">
        <w:rPr>
          <w:rFonts w:eastAsia="Calibri"/>
          <w:bCs/>
          <w:lang w:val="en-US"/>
        </w:rPr>
        <w:t xml:space="preserve"> (</w:t>
      </w:r>
      <w:proofErr w:type="spellStart"/>
      <w:r w:rsidRPr="003153FB">
        <w:rPr>
          <w:rFonts w:eastAsia="Calibri"/>
          <w:bCs/>
          <w:lang w:val="en-US"/>
        </w:rPr>
        <w:t>apendicita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acută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peritonita</w:t>
      </w:r>
      <w:proofErr w:type="spellEnd"/>
      <w:r w:rsidRPr="003153FB">
        <w:rPr>
          <w:rFonts w:eastAsia="Calibri"/>
          <w:bCs/>
          <w:lang w:val="en-US"/>
        </w:rPr>
        <w:t xml:space="preserve">) - </w:t>
      </w:r>
      <w:proofErr w:type="spellStart"/>
      <w:r w:rsidRPr="003153FB">
        <w:rPr>
          <w:rFonts w:eastAsia="Calibri"/>
          <w:bCs/>
          <w:lang w:val="en-US"/>
        </w:rPr>
        <w:t>definiţie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cauze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simptomatologie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conduita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; </w:t>
      </w:r>
    </w:p>
    <w:p w14:paraId="64A18490" w14:textId="77777777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lastRenderedPageBreak/>
        <w:t>Urgențe oftalmologice – corpi străini conjunctivali şi corneeni (simptomatologie şi atitudine de urgenţă);</w:t>
      </w:r>
    </w:p>
    <w:p w14:paraId="23676F0B" w14:textId="4593E292" w:rsidR="003153FB" w:rsidRPr="003153FB" w:rsidRDefault="003153FB" w:rsidP="003153FB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it-IT"/>
        </w:rPr>
      </w:pPr>
      <w:r w:rsidRPr="003153FB">
        <w:rPr>
          <w:rFonts w:eastAsia="Calibri"/>
          <w:bCs/>
          <w:lang w:val="it-IT"/>
        </w:rPr>
        <w:t xml:space="preserve">Urgențe ORL </w:t>
      </w:r>
      <w:r w:rsidR="00AF2639">
        <w:rPr>
          <w:rFonts w:eastAsia="Calibri"/>
          <w:bCs/>
          <w:lang w:val="it-IT"/>
        </w:rPr>
        <w:t>–</w:t>
      </w:r>
      <w:r w:rsidRPr="003153FB">
        <w:rPr>
          <w:rFonts w:eastAsia="Calibri"/>
          <w:bCs/>
          <w:lang w:val="it-IT"/>
        </w:rPr>
        <w:t xml:space="preserve"> epistaxis</w:t>
      </w:r>
      <w:r w:rsidR="00AF2639">
        <w:rPr>
          <w:rFonts w:eastAsia="Calibri"/>
          <w:bCs/>
          <w:lang w:val="it-IT"/>
        </w:rPr>
        <w:t>, anginele, otitele, rinitele, sinuzitele</w:t>
      </w:r>
      <w:r w:rsidRPr="003153FB">
        <w:rPr>
          <w:rFonts w:eastAsia="Calibri"/>
          <w:bCs/>
          <w:lang w:val="it-IT"/>
        </w:rPr>
        <w:t xml:space="preserve"> (cauze, tablou clinic, atitudinea de urgenţă); </w:t>
      </w:r>
    </w:p>
    <w:p w14:paraId="085AB974" w14:textId="3E19DE75" w:rsidR="003153FB" w:rsidRDefault="003153FB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proofErr w:type="spellStart"/>
      <w:r w:rsidRPr="003153FB">
        <w:rPr>
          <w:rFonts w:eastAsia="Calibri"/>
          <w:bCs/>
          <w:lang w:val="en-US"/>
        </w:rPr>
        <w:t>Politraumatisme</w:t>
      </w:r>
      <w:proofErr w:type="spellEnd"/>
      <w:r w:rsidRPr="003153FB">
        <w:rPr>
          <w:rFonts w:eastAsia="Calibri"/>
          <w:bCs/>
          <w:lang w:val="en-US"/>
        </w:rPr>
        <w:t xml:space="preserve">: </w:t>
      </w:r>
      <w:proofErr w:type="spellStart"/>
      <w:r w:rsidRPr="003153FB">
        <w:rPr>
          <w:rFonts w:eastAsia="Calibri"/>
          <w:bCs/>
          <w:lang w:val="en-US"/>
        </w:rPr>
        <w:t>măsuri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urgenţă</w:t>
      </w:r>
      <w:proofErr w:type="spellEnd"/>
      <w:r w:rsidRPr="003153FB">
        <w:rPr>
          <w:rFonts w:eastAsia="Calibri"/>
          <w:bCs/>
          <w:lang w:val="en-US"/>
        </w:rPr>
        <w:t xml:space="preserve"> la </w:t>
      </w:r>
      <w:proofErr w:type="spellStart"/>
      <w:r w:rsidRPr="003153FB">
        <w:rPr>
          <w:rFonts w:eastAsia="Calibri"/>
          <w:bCs/>
          <w:lang w:val="en-US"/>
        </w:rPr>
        <w:t>locul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accidentului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îngrijirea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plăgilor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tehnica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pansării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plăgii</w:t>
      </w:r>
      <w:proofErr w:type="spellEnd"/>
      <w:r w:rsidRPr="003153FB">
        <w:rPr>
          <w:rFonts w:eastAsia="Calibri"/>
          <w:bCs/>
          <w:lang w:val="en-US"/>
        </w:rPr>
        <w:t xml:space="preserve"> la </w:t>
      </w:r>
      <w:proofErr w:type="spellStart"/>
      <w:r w:rsidRPr="003153FB">
        <w:rPr>
          <w:rFonts w:eastAsia="Calibri"/>
          <w:bCs/>
          <w:lang w:val="en-US"/>
        </w:rPr>
        <w:t>locul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accidentului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şi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tehnica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pansamentului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în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cabinete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medicale</w:t>
      </w:r>
      <w:proofErr w:type="spellEnd"/>
      <w:r w:rsidRPr="003153FB">
        <w:rPr>
          <w:rFonts w:eastAsia="Calibri"/>
          <w:bCs/>
          <w:lang w:val="en-US"/>
        </w:rPr>
        <w:t xml:space="preserve">, </w:t>
      </w:r>
      <w:proofErr w:type="spellStart"/>
      <w:r w:rsidRPr="003153FB">
        <w:rPr>
          <w:rFonts w:eastAsia="Calibri"/>
          <w:bCs/>
          <w:lang w:val="en-US"/>
        </w:rPr>
        <w:t>tehnici</w:t>
      </w:r>
      <w:proofErr w:type="spellEnd"/>
      <w:r w:rsidRPr="003153FB">
        <w:rPr>
          <w:rFonts w:eastAsia="Calibri"/>
          <w:bCs/>
          <w:lang w:val="en-US"/>
        </w:rPr>
        <w:t xml:space="preserve"> de </w:t>
      </w:r>
      <w:proofErr w:type="spellStart"/>
      <w:r w:rsidRPr="003153FB">
        <w:rPr>
          <w:rFonts w:eastAsia="Calibri"/>
          <w:bCs/>
          <w:lang w:val="en-US"/>
        </w:rPr>
        <w:t>imobilizare</w:t>
      </w:r>
      <w:proofErr w:type="spellEnd"/>
      <w:r w:rsidRPr="003153FB">
        <w:rPr>
          <w:rFonts w:eastAsia="Calibri"/>
          <w:bCs/>
          <w:lang w:val="en-US"/>
        </w:rPr>
        <w:t xml:space="preserve"> </w:t>
      </w:r>
      <w:proofErr w:type="spellStart"/>
      <w:r w:rsidRPr="003153FB">
        <w:rPr>
          <w:rFonts w:eastAsia="Calibri"/>
          <w:bCs/>
          <w:lang w:val="en-US"/>
        </w:rPr>
        <w:t>provizori</w:t>
      </w:r>
      <w:r w:rsidR="00AF2639">
        <w:rPr>
          <w:rFonts w:eastAsia="Calibri"/>
          <w:bCs/>
          <w:lang w:val="en-US"/>
        </w:rPr>
        <w:t>i</w:t>
      </w:r>
      <w:proofErr w:type="spellEnd"/>
      <w:r w:rsidR="00AF2639">
        <w:rPr>
          <w:rFonts w:eastAsia="Calibri"/>
          <w:bCs/>
          <w:lang w:val="en-US"/>
        </w:rPr>
        <w:t>.</w:t>
      </w:r>
      <w:r w:rsidRPr="00AF2639">
        <w:rPr>
          <w:rFonts w:eastAsia="Calibri"/>
          <w:bCs/>
          <w:lang w:val="en-US"/>
        </w:rPr>
        <w:t xml:space="preserve"> </w:t>
      </w:r>
    </w:p>
    <w:p w14:paraId="2415C098" w14:textId="63923B71" w:rsidR="00AF2639" w:rsidRPr="00AF2639" w:rsidRDefault="00AF2639" w:rsidP="00AF2639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  <w:bCs/>
          <w:lang w:val="en-US"/>
        </w:rPr>
      </w:pPr>
      <w:r w:rsidRPr="00AF2639">
        <w:rPr>
          <w:lang w:eastAsia="ro-RO"/>
        </w:rPr>
        <w:t>Ordinul nr. 2.508/2023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 xml:space="preserve">pentru aprobarea Metodologiei privind asigurarea asistenței medicale a </w:t>
      </w:r>
      <w:proofErr w:type="spellStart"/>
      <w:r w:rsidRPr="003153FB">
        <w:rPr>
          <w:lang w:eastAsia="ro-RO"/>
        </w:rPr>
        <w:t>antepreșcolarilor</w:t>
      </w:r>
      <w:proofErr w:type="spellEnd"/>
      <w:r w:rsidRPr="003153FB">
        <w:rPr>
          <w:lang w:eastAsia="ro-RO"/>
        </w:rPr>
        <w:t xml:space="preserve">, preșcolarilor, elevilor din unitățile de învățământ preuniversitar și studenților din instituțiile de învățământ superior pentru menținerea stării de sănătate a colectivităților și pentru promovarea unui stil de viață sănătos, cu modificările și completările </w:t>
      </w:r>
      <w:r>
        <w:rPr>
          <w:lang w:eastAsia="ro-RO"/>
        </w:rPr>
        <w:t>ulterioare,</w:t>
      </w:r>
    </w:p>
    <w:p w14:paraId="6FD20DF3" w14:textId="77777777" w:rsidR="00AF2639" w:rsidRPr="003153FB" w:rsidRDefault="00AF2639" w:rsidP="00AF2639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AF2639">
        <w:rPr>
          <w:lang w:eastAsia="ro-RO"/>
        </w:rPr>
        <w:t>Ordinul nr. 1563/2008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>pentru aprobarea Listei alimentelor nerecomandate preșcolarilor și școlarilor și a principiilor care stau la baza unei alimentații sănătoase pentru copii și adolescenți</w:t>
      </w:r>
      <w:r w:rsidRPr="003153FB">
        <w:rPr>
          <w:b/>
          <w:bCs/>
          <w:lang w:eastAsia="ro-RO"/>
        </w:rPr>
        <w:t xml:space="preserve">,  </w:t>
      </w:r>
      <w:r w:rsidRPr="003153FB">
        <w:rPr>
          <w:lang w:eastAsia="ro-RO"/>
        </w:rPr>
        <w:t xml:space="preserve">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ulterioare; </w:t>
      </w:r>
    </w:p>
    <w:p w14:paraId="35295A06" w14:textId="77777777" w:rsidR="00547682" w:rsidRDefault="004B5AE1" w:rsidP="004B5AE1">
      <w:pPr>
        <w:numPr>
          <w:ilvl w:val="0"/>
          <w:numId w:val="5"/>
        </w:numPr>
        <w:spacing w:line="276" w:lineRule="auto"/>
        <w:jc w:val="both"/>
        <w:rPr>
          <w:lang w:eastAsia="ro-RO"/>
        </w:rPr>
      </w:pPr>
      <w:r w:rsidRPr="004B5AE1">
        <w:rPr>
          <w:lang w:eastAsia="ro-RO"/>
        </w:rPr>
        <w:t>Ordinul nr. 1456/2020</w:t>
      </w:r>
      <w:r w:rsidRPr="003153FB">
        <w:rPr>
          <w:b/>
          <w:bCs/>
          <w:lang w:eastAsia="ro-RO"/>
        </w:rPr>
        <w:t xml:space="preserve"> </w:t>
      </w:r>
      <w:r w:rsidRPr="003153FB">
        <w:rPr>
          <w:lang w:eastAsia="ro-RO"/>
        </w:rPr>
        <w:t xml:space="preserve">pentru aprobarea Normelor de igienă din unitățile pentru ocrotirea, educarea, instruirea, odihna și recreerea copiilor și tinerilor,  cu modificările </w:t>
      </w:r>
      <w:proofErr w:type="spellStart"/>
      <w:r w:rsidRPr="003153FB">
        <w:rPr>
          <w:lang w:eastAsia="ro-RO"/>
        </w:rPr>
        <w:t>şi</w:t>
      </w:r>
      <w:proofErr w:type="spellEnd"/>
      <w:r w:rsidRPr="003153FB">
        <w:rPr>
          <w:lang w:eastAsia="ro-RO"/>
        </w:rPr>
        <w:t xml:space="preserve"> completările ulterioare</w:t>
      </w:r>
      <w:r w:rsidR="00547682">
        <w:rPr>
          <w:lang w:eastAsia="ro-RO"/>
        </w:rPr>
        <w:t>.</w:t>
      </w:r>
    </w:p>
    <w:p w14:paraId="0916B907" w14:textId="7BAD9F13" w:rsidR="00D445A2" w:rsidRPr="00DC4C46" w:rsidRDefault="00D445A2" w:rsidP="00D445A2">
      <w:pPr>
        <w:numPr>
          <w:ilvl w:val="0"/>
          <w:numId w:val="5"/>
        </w:numPr>
        <w:tabs>
          <w:tab w:val="left" w:pos="1418"/>
        </w:tabs>
        <w:spacing w:after="200" w:line="276" w:lineRule="auto"/>
        <w:contextualSpacing/>
        <w:jc w:val="both"/>
        <w:rPr>
          <w:rFonts w:eastAsia="Calibri"/>
        </w:rPr>
      </w:pPr>
      <w:r w:rsidRPr="00DC4C46">
        <w:rPr>
          <w:rFonts w:eastAsia="Calibri"/>
          <w:b/>
          <w:bCs/>
        </w:rPr>
        <w:t xml:space="preserve">Anexa nr. 11- </w:t>
      </w:r>
      <w:r w:rsidRPr="00DC4C46">
        <w:t xml:space="preserve">Compartimentul de Asistență Medicală Școlară </w:t>
      </w:r>
      <w:r w:rsidR="00E177E4">
        <w:t xml:space="preserve"> din </w:t>
      </w:r>
      <w:r w:rsidRPr="00DC4C46">
        <w:rPr>
          <w:rFonts w:eastAsia="Calibri"/>
          <w:b/>
          <w:bCs/>
        </w:rPr>
        <w:t>H.C.L. nr. 110/ 2023</w:t>
      </w:r>
      <w:r w:rsidRPr="00DC4C46">
        <w:rPr>
          <w:rFonts w:eastAsia="Calibri"/>
        </w:rPr>
        <w:t xml:space="preserve"> cu privire la aprobarea Regulamentului de Organizare și funcționare a Direcției de Asistență Socială, din subordinea Consiliului Local al Municipiului Dorohoi.</w:t>
      </w:r>
    </w:p>
    <w:p w14:paraId="40A388BB" w14:textId="675A2A54" w:rsidR="00C81E16" w:rsidRPr="000F2C50" w:rsidRDefault="00C81E16" w:rsidP="00D445A2">
      <w:pPr>
        <w:tabs>
          <w:tab w:val="left" w:pos="1418"/>
        </w:tabs>
        <w:spacing w:after="200" w:line="276" w:lineRule="auto"/>
        <w:ind w:left="720"/>
        <w:contextualSpacing/>
        <w:jc w:val="both"/>
        <w:rPr>
          <w:rFonts w:eastAsia="Calibri"/>
        </w:rPr>
      </w:pPr>
    </w:p>
    <w:p w14:paraId="64593CC8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02AB9293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4E275196" w14:textId="77777777" w:rsidR="00547682" w:rsidRDefault="00547682" w:rsidP="00547682">
      <w:pPr>
        <w:spacing w:line="276" w:lineRule="auto"/>
        <w:jc w:val="both"/>
        <w:rPr>
          <w:lang w:eastAsia="ro-RO"/>
        </w:rPr>
      </w:pPr>
    </w:p>
    <w:p w14:paraId="096073E2" w14:textId="33763FBB" w:rsidR="00AF2639" w:rsidRDefault="00547682" w:rsidP="00547682">
      <w:pPr>
        <w:spacing w:line="276" w:lineRule="auto"/>
        <w:jc w:val="center"/>
        <w:rPr>
          <w:b/>
          <w:bCs/>
          <w:lang w:eastAsia="ro-RO"/>
        </w:rPr>
      </w:pPr>
      <w:r>
        <w:rPr>
          <w:b/>
          <w:bCs/>
          <w:lang w:eastAsia="ro-RO"/>
        </w:rPr>
        <w:t>PROBA PRACTICĂ</w:t>
      </w:r>
    </w:p>
    <w:p w14:paraId="61D4A92C" w14:textId="77777777" w:rsidR="00547682" w:rsidRDefault="00547682" w:rsidP="00547682">
      <w:pPr>
        <w:spacing w:line="276" w:lineRule="auto"/>
        <w:rPr>
          <w:b/>
          <w:bCs/>
          <w:lang w:eastAsia="ro-RO"/>
        </w:rPr>
      </w:pPr>
    </w:p>
    <w:p w14:paraId="369CACD9" w14:textId="68E3E65A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Acordarea primului ajutor prespitalicesc în principalele urgențe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medico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-chirurgicale</w:t>
      </w:r>
    </w:p>
    <w:p w14:paraId="17E2AC01" w14:textId="061E5488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principalelor investigații de laborator</w:t>
      </w:r>
    </w:p>
    <w:p w14:paraId="3DA5A046" w14:textId="0E3A7EC4" w:rsidR="00547682" w:rsidRPr="00547682" w:rsidRDefault="00547682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principalelor investigații funcționale</w:t>
      </w:r>
    </w:p>
    <w:p w14:paraId="184307F7" w14:textId="546308B1" w:rsidR="00547682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Bilanțul unui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politraumatizat</w:t>
      </w:r>
      <w:proofErr w:type="spellEnd"/>
    </w:p>
    <w:p w14:paraId="2A711A69" w14:textId="38BBAA65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Corelația indicilor de greutate și înălțime</w:t>
      </w:r>
    </w:p>
    <w:p w14:paraId="0718B567" w14:textId="7568DF85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Alcătuirea unui regim alimentar pentru un copil sănătos</w:t>
      </w:r>
    </w:p>
    <w:p w14:paraId="5659CD94" w14:textId="26ECA031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Alcătuirea unui regim alimentar pentru un copil cu probleme de sănătate</w:t>
      </w:r>
    </w:p>
    <w:p w14:paraId="0D4CD012" w14:textId="26F34380" w:rsidR="004504E4" w:rsidRPr="004504E4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Întocmirea unor documente medicale în medicina școlară</w:t>
      </w:r>
    </w:p>
    <w:p w14:paraId="5F6F34C7" w14:textId="7A97382B" w:rsidR="004504E4" w:rsidRPr="00547682" w:rsidRDefault="004504E4" w:rsidP="00547682">
      <w:pPr>
        <w:pStyle w:val="Listparagraf"/>
        <w:numPr>
          <w:ilvl w:val="0"/>
          <w:numId w:val="7"/>
        </w:numPr>
        <w:rPr>
          <w:b/>
          <w:bCs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Interpretarea principalilor indicatori demografici și de morbiditate.</w:t>
      </w:r>
    </w:p>
    <w:p w14:paraId="54FDA615" w14:textId="77777777" w:rsidR="006C2323" w:rsidRPr="003153FB" w:rsidRDefault="006C2323" w:rsidP="006C2323">
      <w:pPr>
        <w:tabs>
          <w:tab w:val="left" w:pos="1418"/>
        </w:tabs>
        <w:spacing w:after="200" w:line="276" w:lineRule="auto"/>
        <w:ind w:left="720"/>
        <w:contextualSpacing/>
        <w:jc w:val="both"/>
        <w:rPr>
          <w:rFonts w:eastAsia="Calibri"/>
          <w:bCs/>
          <w:lang w:val="en-US"/>
        </w:rPr>
      </w:pPr>
    </w:p>
    <w:p w14:paraId="1B895BB4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</w:p>
    <w:p w14:paraId="7F8FC395" w14:textId="131B420D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  <w:r w:rsidRPr="003153FB">
        <w:rPr>
          <w:rFonts w:eastAsia="Calibri"/>
          <w:bCs/>
        </w:rPr>
        <w:t xml:space="preserve">                                                      </w:t>
      </w:r>
      <w:r w:rsidR="000F2C50">
        <w:rPr>
          <w:rFonts w:eastAsia="Calibri"/>
          <w:bCs/>
        </w:rPr>
        <w:t xml:space="preserve">                                                   </w:t>
      </w:r>
      <w:r w:rsidRPr="003153FB">
        <w:rPr>
          <w:rFonts w:eastAsia="Calibri"/>
          <w:bCs/>
        </w:rPr>
        <w:t xml:space="preserve">      Director,</w:t>
      </w:r>
    </w:p>
    <w:p w14:paraId="138DB09B" w14:textId="20AB23DD" w:rsidR="003153FB" w:rsidRP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Cs/>
        </w:rPr>
      </w:pPr>
      <w:r w:rsidRPr="003153FB">
        <w:rPr>
          <w:rFonts w:eastAsia="Calibri"/>
          <w:bCs/>
        </w:rPr>
        <w:t xml:space="preserve">                                        </w:t>
      </w:r>
      <w:r w:rsidR="000F2C50">
        <w:rPr>
          <w:rFonts w:eastAsia="Calibri"/>
          <w:bCs/>
        </w:rPr>
        <w:t xml:space="preserve">                                               </w:t>
      </w:r>
      <w:r w:rsidRPr="003153FB">
        <w:rPr>
          <w:rFonts w:eastAsia="Calibri"/>
          <w:bCs/>
        </w:rPr>
        <w:t xml:space="preserve">          ec.  Radu Dan  Surdu</w:t>
      </w:r>
    </w:p>
    <w:p w14:paraId="3DBCDA90" w14:textId="77777777" w:rsidR="003153FB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11199F41" w14:textId="77777777" w:rsidR="003153FB" w:rsidRPr="00D02853" w:rsidRDefault="003153FB" w:rsidP="003153FB">
      <w:pPr>
        <w:tabs>
          <w:tab w:val="left" w:pos="1418"/>
        </w:tabs>
        <w:spacing w:after="200" w:line="276" w:lineRule="auto"/>
        <w:ind w:left="360"/>
        <w:contextualSpacing/>
        <w:jc w:val="both"/>
        <w:rPr>
          <w:rFonts w:eastAsia="Calibri"/>
          <w:b/>
        </w:rPr>
      </w:pPr>
    </w:p>
    <w:p w14:paraId="31BA06B8" w14:textId="5AFC8DAA" w:rsidR="003153FB" w:rsidRPr="00775FF8" w:rsidRDefault="003153FB" w:rsidP="003153FB">
      <w:pPr>
        <w:spacing w:line="276" w:lineRule="auto"/>
        <w:ind w:left="720"/>
        <w:jc w:val="center"/>
      </w:pPr>
    </w:p>
    <w:p w14:paraId="2364B090" w14:textId="08FD96D9" w:rsidR="008C7D9B" w:rsidRPr="003153FB" w:rsidRDefault="008C7D9B" w:rsidP="003153FB"/>
    <w:sectPr w:rsidR="008C7D9B" w:rsidRPr="003153FB" w:rsidSect="008744B9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418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53675" w14:textId="77777777" w:rsidR="001C7383" w:rsidRDefault="001C7383" w:rsidP="00AC7D25">
      <w:r>
        <w:separator/>
      </w:r>
    </w:p>
  </w:endnote>
  <w:endnote w:type="continuationSeparator" w:id="0">
    <w:p w14:paraId="5781336A" w14:textId="77777777" w:rsidR="001C7383" w:rsidRDefault="001C7383" w:rsidP="00A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$font_tabel$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C6B3" w14:textId="239AC94D" w:rsidR="00D445A2" w:rsidRPr="00D445A2" w:rsidRDefault="00D445A2" w:rsidP="00D445A2">
    <w:pPr>
      <w:pStyle w:val="Subsol"/>
      <w:jc w:val="center"/>
      <w:rPr>
        <w:lang w:val="en-GB"/>
      </w:rPr>
    </w:pPr>
    <w:r>
      <w:rPr>
        <w:lang w:val="en-GB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D19F6" w14:textId="0429520A" w:rsidR="00D445A2" w:rsidRPr="00D445A2" w:rsidRDefault="00D445A2" w:rsidP="00D445A2">
    <w:pPr>
      <w:pStyle w:val="Subsol"/>
      <w:jc w:val="center"/>
      <w:rPr>
        <w:lang w:val="en-GB"/>
      </w:rPr>
    </w:pPr>
    <w:r>
      <w:rPr>
        <w:lang w:val="en-GB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6979494"/>
      <w:docPartObj>
        <w:docPartGallery w:val="Page Numbers (Bottom of Page)"/>
        <w:docPartUnique/>
      </w:docPartObj>
    </w:sdtPr>
    <w:sdtEndPr/>
    <w:sdtContent>
      <w:p w14:paraId="164B71E7" w14:textId="416D7F16" w:rsidR="00D445A2" w:rsidRDefault="00D445A2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A7871" w14:textId="77777777" w:rsidR="00D445A2" w:rsidRDefault="00D445A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C276A" w14:textId="77777777" w:rsidR="001C7383" w:rsidRDefault="001C7383" w:rsidP="00AC7D25">
      <w:r>
        <w:separator/>
      </w:r>
    </w:p>
  </w:footnote>
  <w:footnote w:type="continuationSeparator" w:id="0">
    <w:p w14:paraId="5E24F2D1" w14:textId="77777777" w:rsidR="001C7383" w:rsidRDefault="001C7383" w:rsidP="00A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D58FB" w14:textId="7C7F53D4" w:rsidR="00D42FC7" w:rsidRPr="00385BF4" w:rsidRDefault="00385BF4" w:rsidP="007342F4">
    <w:pPr>
      <w:pStyle w:val="Antet"/>
      <w:jc w:val="center"/>
    </w:pPr>
    <w:r w:rsidRPr="00385BF4">
      <w:rPr>
        <w:noProof/>
      </w:rPr>
      <w:drawing>
        <wp:inline distT="0" distB="0" distL="0" distR="0" wp14:anchorId="4E1AE639" wp14:editId="3C008F1E">
          <wp:extent cx="6071235" cy="1319530"/>
          <wp:effectExtent l="0" t="0" r="5715" b="0"/>
          <wp:docPr id="13960964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235" cy="131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A6981"/>
    <w:multiLevelType w:val="hybridMultilevel"/>
    <w:tmpl w:val="B590DF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A7A7A"/>
    <w:multiLevelType w:val="hybridMultilevel"/>
    <w:tmpl w:val="E8C8DA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2711"/>
    <w:multiLevelType w:val="hybridMultilevel"/>
    <w:tmpl w:val="FA3EA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F39E8"/>
    <w:multiLevelType w:val="hybridMultilevel"/>
    <w:tmpl w:val="58B0EEE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2C21"/>
    <w:multiLevelType w:val="hybridMultilevel"/>
    <w:tmpl w:val="5BFA1A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344AA"/>
    <w:multiLevelType w:val="hybridMultilevel"/>
    <w:tmpl w:val="CC7E8B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C6E0E"/>
    <w:multiLevelType w:val="hybridMultilevel"/>
    <w:tmpl w:val="EF0C61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6B135C3"/>
    <w:multiLevelType w:val="hybridMultilevel"/>
    <w:tmpl w:val="4F4220FE"/>
    <w:lvl w:ilvl="0" w:tplc="B91CDD10">
      <w:start w:val="4"/>
      <w:numFmt w:val="decimal"/>
      <w:lvlText w:val="%1."/>
      <w:lvlJc w:val="left"/>
      <w:pPr>
        <w:ind w:left="145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71" w:hanging="360"/>
      </w:pPr>
    </w:lvl>
    <w:lvl w:ilvl="2" w:tplc="0418001B" w:tentative="1">
      <w:start w:val="1"/>
      <w:numFmt w:val="lowerRoman"/>
      <w:lvlText w:val="%3."/>
      <w:lvlJc w:val="right"/>
      <w:pPr>
        <w:ind w:left="2891" w:hanging="180"/>
      </w:pPr>
    </w:lvl>
    <w:lvl w:ilvl="3" w:tplc="0418000F" w:tentative="1">
      <w:start w:val="1"/>
      <w:numFmt w:val="decimal"/>
      <w:lvlText w:val="%4."/>
      <w:lvlJc w:val="left"/>
      <w:pPr>
        <w:ind w:left="3611" w:hanging="360"/>
      </w:pPr>
    </w:lvl>
    <w:lvl w:ilvl="4" w:tplc="04180019" w:tentative="1">
      <w:start w:val="1"/>
      <w:numFmt w:val="lowerLetter"/>
      <w:lvlText w:val="%5."/>
      <w:lvlJc w:val="left"/>
      <w:pPr>
        <w:ind w:left="4331" w:hanging="360"/>
      </w:pPr>
    </w:lvl>
    <w:lvl w:ilvl="5" w:tplc="0418001B" w:tentative="1">
      <w:start w:val="1"/>
      <w:numFmt w:val="lowerRoman"/>
      <w:lvlText w:val="%6."/>
      <w:lvlJc w:val="right"/>
      <w:pPr>
        <w:ind w:left="5051" w:hanging="180"/>
      </w:pPr>
    </w:lvl>
    <w:lvl w:ilvl="6" w:tplc="0418000F" w:tentative="1">
      <w:start w:val="1"/>
      <w:numFmt w:val="decimal"/>
      <w:lvlText w:val="%7."/>
      <w:lvlJc w:val="left"/>
      <w:pPr>
        <w:ind w:left="5771" w:hanging="360"/>
      </w:pPr>
    </w:lvl>
    <w:lvl w:ilvl="7" w:tplc="04180019" w:tentative="1">
      <w:start w:val="1"/>
      <w:numFmt w:val="lowerLetter"/>
      <w:lvlText w:val="%8."/>
      <w:lvlJc w:val="left"/>
      <w:pPr>
        <w:ind w:left="6491" w:hanging="360"/>
      </w:pPr>
    </w:lvl>
    <w:lvl w:ilvl="8" w:tplc="0418001B" w:tentative="1">
      <w:start w:val="1"/>
      <w:numFmt w:val="lowerRoman"/>
      <w:lvlText w:val="%9."/>
      <w:lvlJc w:val="right"/>
      <w:pPr>
        <w:ind w:left="7211" w:hanging="180"/>
      </w:pPr>
    </w:lvl>
  </w:abstractNum>
  <w:num w:numId="1" w16cid:durableId="1388801963">
    <w:abstractNumId w:val="4"/>
  </w:num>
  <w:num w:numId="2" w16cid:durableId="184515567">
    <w:abstractNumId w:val="5"/>
  </w:num>
  <w:num w:numId="3" w16cid:durableId="836534074">
    <w:abstractNumId w:val="1"/>
  </w:num>
  <w:num w:numId="4" w16cid:durableId="741096993">
    <w:abstractNumId w:val="6"/>
  </w:num>
  <w:num w:numId="5" w16cid:durableId="1828936636">
    <w:abstractNumId w:val="2"/>
  </w:num>
  <w:num w:numId="6" w16cid:durableId="2139491000">
    <w:abstractNumId w:val="3"/>
  </w:num>
  <w:num w:numId="7" w16cid:durableId="1356345927">
    <w:abstractNumId w:val="0"/>
  </w:num>
  <w:num w:numId="8" w16cid:durableId="1563641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A8"/>
    <w:rsid w:val="00006E4E"/>
    <w:rsid w:val="00015587"/>
    <w:rsid w:val="00016FD4"/>
    <w:rsid w:val="00017563"/>
    <w:rsid w:val="0003350B"/>
    <w:rsid w:val="000565DF"/>
    <w:rsid w:val="00064751"/>
    <w:rsid w:val="0007034D"/>
    <w:rsid w:val="00072A8B"/>
    <w:rsid w:val="00091069"/>
    <w:rsid w:val="000A0E42"/>
    <w:rsid w:val="000B25EF"/>
    <w:rsid w:val="000B4215"/>
    <w:rsid w:val="000E1AC5"/>
    <w:rsid w:val="000E3D84"/>
    <w:rsid w:val="000E66D8"/>
    <w:rsid w:val="000F2C50"/>
    <w:rsid w:val="000F341B"/>
    <w:rsid w:val="0011153C"/>
    <w:rsid w:val="00117E75"/>
    <w:rsid w:val="001248C3"/>
    <w:rsid w:val="00127B48"/>
    <w:rsid w:val="00133EF5"/>
    <w:rsid w:val="00134DD4"/>
    <w:rsid w:val="00141126"/>
    <w:rsid w:val="00144068"/>
    <w:rsid w:val="00146556"/>
    <w:rsid w:val="001519AB"/>
    <w:rsid w:val="0015338D"/>
    <w:rsid w:val="00162675"/>
    <w:rsid w:val="00181D55"/>
    <w:rsid w:val="00192DD5"/>
    <w:rsid w:val="001C734E"/>
    <w:rsid w:val="001C7383"/>
    <w:rsid w:val="001D24D9"/>
    <w:rsid w:val="001D48C4"/>
    <w:rsid w:val="001E7D02"/>
    <w:rsid w:val="001F2A0E"/>
    <w:rsid w:val="0020363D"/>
    <w:rsid w:val="00214A5E"/>
    <w:rsid w:val="00242C39"/>
    <w:rsid w:val="00244AB8"/>
    <w:rsid w:val="00251379"/>
    <w:rsid w:val="00294799"/>
    <w:rsid w:val="002A1E27"/>
    <w:rsid w:val="002A5DE5"/>
    <w:rsid w:val="002B11D5"/>
    <w:rsid w:val="002C231C"/>
    <w:rsid w:val="002C410B"/>
    <w:rsid w:val="002D1463"/>
    <w:rsid w:val="002F261C"/>
    <w:rsid w:val="002F49D8"/>
    <w:rsid w:val="002F7095"/>
    <w:rsid w:val="00300BCC"/>
    <w:rsid w:val="00304E2C"/>
    <w:rsid w:val="00314866"/>
    <w:rsid w:val="003153FB"/>
    <w:rsid w:val="00321B35"/>
    <w:rsid w:val="00324D21"/>
    <w:rsid w:val="003272D5"/>
    <w:rsid w:val="00331F81"/>
    <w:rsid w:val="0033361A"/>
    <w:rsid w:val="003366A9"/>
    <w:rsid w:val="00345A6D"/>
    <w:rsid w:val="00351D23"/>
    <w:rsid w:val="003769FB"/>
    <w:rsid w:val="0038121F"/>
    <w:rsid w:val="00385BF4"/>
    <w:rsid w:val="00391DB1"/>
    <w:rsid w:val="00396090"/>
    <w:rsid w:val="00397BAC"/>
    <w:rsid w:val="003C17F6"/>
    <w:rsid w:val="003D1331"/>
    <w:rsid w:val="003E1663"/>
    <w:rsid w:val="003E1D7B"/>
    <w:rsid w:val="003E71BA"/>
    <w:rsid w:val="00415ED7"/>
    <w:rsid w:val="00421F4E"/>
    <w:rsid w:val="00422A77"/>
    <w:rsid w:val="00425775"/>
    <w:rsid w:val="004414D2"/>
    <w:rsid w:val="004504E4"/>
    <w:rsid w:val="00451048"/>
    <w:rsid w:val="00477958"/>
    <w:rsid w:val="00483E4C"/>
    <w:rsid w:val="004A0941"/>
    <w:rsid w:val="004B5AE1"/>
    <w:rsid w:val="004C576D"/>
    <w:rsid w:val="004D6F3D"/>
    <w:rsid w:val="004E0455"/>
    <w:rsid w:val="00502857"/>
    <w:rsid w:val="0051184C"/>
    <w:rsid w:val="00514111"/>
    <w:rsid w:val="00547682"/>
    <w:rsid w:val="00554576"/>
    <w:rsid w:val="00581563"/>
    <w:rsid w:val="00586C69"/>
    <w:rsid w:val="005B1A13"/>
    <w:rsid w:val="005C7DA0"/>
    <w:rsid w:val="005E5E5B"/>
    <w:rsid w:val="005E75BC"/>
    <w:rsid w:val="005F0080"/>
    <w:rsid w:val="005F1E7A"/>
    <w:rsid w:val="00612A22"/>
    <w:rsid w:val="00621358"/>
    <w:rsid w:val="00634560"/>
    <w:rsid w:val="00637C7B"/>
    <w:rsid w:val="0065474E"/>
    <w:rsid w:val="006832B9"/>
    <w:rsid w:val="0068407C"/>
    <w:rsid w:val="0068530E"/>
    <w:rsid w:val="00687A80"/>
    <w:rsid w:val="006937DB"/>
    <w:rsid w:val="006956DF"/>
    <w:rsid w:val="006A1D69"/>
    <w:rsid w:val="006C2323"/>
    <w:rsid w:val="006D3165"/>
    <w:rsid w:val="00705B0C"/>
    <w:rsid w:val="00707C6C"/>
    <w:rsid w:val="00721748"/>
    <w:rsid w:val="007311C7"/>
    <w:rsid w:val="007342F4"/>
    <w:rsid w:val="00737E20"/>
    <w:rsid w:val="0074264A"/>
    <w:rsid w:val="00750D6F"/>
    <w:rsid w:val="00764FFB"/>
    <w:rsid w:val="007661C8"/>
    <w:rsid w:val="00766388"/>
    <w:rsid w:val="00767035"/>
    <w:rsid w:val="0077345A"/>
    <w:rsid w:val="00774204"/>
    <w:rsid w:val="00774B65"/>
    <w:rsid w:val="00775CEC"/>
    <w:rsid w:val="00775FF8"/>
    <w:rsid w:val="0077773F"/>
    <w:rsid w:val="007803CE"/>
    <w:rsid w:val="007845DF"/>
    <w:rsid w:val="00786B76"/>
    <w:rsid w:val="007B144A"/>
    <w:rsid w:val="007B18B6"/>
    <w:rsid w:val="007B7364"/>
    <w:rsid w:val="007F34ED"/>
    <w:rsid w:val="007F4851"/>
    <w:rsid w:val="008052CB"/>
    <w:rsid w:val="00823F4A"/>
    <w:rsid w:val="00840D75"/>
    <w:rsid w:val="00854BDD"/>
    <w:rsid w:val="00874207"/>
    <w:rsid w:val="008744B9"/>
    <w:rsid w:val="00896DAE"/>
    <w:rsid w:val="008A6171"/>
    <w:rsid w:val="008B509A"/>
    <w:rsid w:val="008C7D9B"/>
    <w:rsid w:val="00911048"/>
    <w:rsid w:val="009210F6"/>
    <w:rsid w:val="0092680D"/>
    <w:rsid w:val="00932597"/>
    <w:rsid w:val="00933EB4"/>
    <w:rsid w:val="00937225"/>
    <w:rsid w:val="0095115B"/>
    <w:rsid w:val="00955B85"/>
    <w:rsid w:val="009561A2"/>
    <w:rsid w:val="00962D80"/>
    <w:rsid w:val="009A04DA"/>
    <w:rsid w:val="009A331E"/>
    <w:rsid w:val="009C0E27"/>
    <w:rsid w:val="009C2CD2"/>
    <w:rsid w:val="009E4CB9"/>
    <w:rsid w:val="00A002CE"/>
    <w:rsid w:val="00A3555F"/>
    <w:rsid w:val="00A575E8"/>
    <w:rsid w:val="00A7465F"/>
    <w:rsid w:val="00A81A5E"/>
    <w:rsid w:val="00A846F7"/>
    <w:rsid w:val="00A87310"/>
    <w:rsid w:val="00A91710"/>
    <w:rsid w:val="00AB2AFA"/>
    <w:rsid w:val="00AC12BD"/>
    <w:rsid w:val="00AC1F86"/>
    <w:rsid w:val="00AC6892"/>
    <w:rsid w:val="00AC7D25"/>
    <w:rsid w:val="00AD6F38"/>
    <w:rsid w:val="00AE49D1"/>
    <w:rsid w:val="00AE5549"/>
    <w:rsid w:val="00AF2639"/>
    <w:rsid w:val="00AF33E4"/>
    <w:rsid w:val="00B11AB6"/>
    <w:rsid w:val="00B12874"/>
    <w:rsid w:val="00B1335E"/>
    <w:rsid w:val="00B37B2C"/>
    <w:rsid w:val="00B44B77"/>
    <w:rsid w:val="00B61D76"/>
    <w:rsid w:val="00B75E53"/>
    <w:rsid w:val="00B77A80"/>
    <w:rsid w:val="00B83874"/>
    <w:rsid w:val="00B838F5"/>
    <w:rsid w:val="00B916A2"/>
    <w:rsid w:val="00B93458"/>
    <w:rsid w:val="00BA528E"/>
    <w:rsid w:val="00BA7A41"/>
    <w:rsid w:val="00BB33B8"/>
    <w:rsid w:val="00BB4588"/>
    <w:rsid w:val="00BE64A9"/>
    <w:rsid w:val="00BF1059"/>
    <w:rsid w:val="00BF750B"/>
    <w:rsid w:val="00C01636"/>
    <w:rsid w:val="00C039ED"/>
    <w:rsid w:val="00C05B81"/>
    <w:rsid w:val="00C17C18"/>
    <w:rsid w:val="00C34BE4"/>
    <w:rsid w:val="00C47D55"/>
    <w:rsid w:val="00C71203"/>
    <w:rsid w:val="00C81E16"/>
    <w:rsid w:val="00C93277"/>
    <w:rsid w:val="00C945C0"/>
    <w:rsid w:val="00CE3033"/>
    <w:rsid w:val="00CF1E83"/>
    <w:rsid w:val="00D02853"/>
    <w:rsid w:val="00D1084B"/>
    <w:rsid w:val="00D14BAE"/>
    <w:rsid w:val="00D21BE4"/>
    <w:rsid w:val="00D42FC7"/>
    <w:rsid w:val="00D445A2"/>
    <w:rsid w:val="00D456A5"/>
    <w:rsid w:val="00D73A51"/>
    <w:rsid w:val="00DA20D1"/>
    <w:rsid w:val="00DC034B"/>
    <w:rsid w:val="00DC2CBF"/>
    <w:rsid w:val="00DC2EC1"/>
    <w:rsid w:val="00DD0C82"/>
    <w:rsid w:val="00DD464A"/>
    <w:rsid w:val="00DE3809"/>
    <w:rsid w:val="00DE4B3D"/>
    <w:rsid w:val="00DF3EA8"/>
    <w:rsid w:val="00E043CD"/>
    <w:rsid w:val="00E177E4"/>
    <w:rsid w:val="00E24F2C"/>
    <w:rsid w:val="00E32D6E"/>
    <w:rsid w:val="00E32EB3"/>
    <w:rsid w:val="00E42335"/>
    <w:rsid w:val="00E53D5A"/>
    <w:rsid w:val="00E64DAD"/>
    <w:rsid w:val="00E84D16"/>
    <w:rsid w:val="00E9074C"/>
    <w:rsid w:val="00E97EF3"/>
    <w:rsid w:val="00EC2F71"/>
    <w:rsid w:val="00EF741F"/>
    <w:rsid w:val="00F06111"/>
    <w:rsid w:val="00F10E5A"/>
    <w:rsid w:val="00F26E89"/>
    <w:rsid w:val="00F43A37"/>
    <w:rsid w:val="00F46DB7"/>
    <w:rsid w:val="00F8164D"/>
    <w:rsid w:val="00F860AD"/>
    <w:rsid w:val="00F926EA"/>
    <w:rsid w:val="00FA09CF"/>
    <w:rsid w:val="00FC4FAD"/>
    <w:rsid w:val="00FD5ECA"/>
    <w:rsid w:val="00FD7D4E"/>
    <w:rsid w:val="00FF4879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CC0AD1"/>
  <w15:docId w15:val="{7853636D-E702-4364-BDE9-86A620B9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857"/>
    <w:rPr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0B2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50D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o-RO"/>
    </w:rPr>
  </w:style>
  <w:style w:type="paragraph" w:styleId="Titlu6">
    <w:name w:val="heading 6"/>
    <w:basedOn w:val="Normal"/>
    <w:next w:val="Normal"/>
    <w:link w:val="Titlu6Caracter"/>
    <w:qFormat/>
    <w:rsid w:val="007B144A"/>
    <w:pPr>
      <w:keepNext/>
      <w:tabs>
        <w:tab w:val="left" w:pos="4990"/>
      </w:tabs>
      <w:jc w:val="center"/>
      <w:outlineLvl w:val="5"/>
    </w:pPr>
    <w:rPr>
      <w:b/>
      <w:bCs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DF3EA8"/>
    <w:rPr>
      <w:color w:val="0000FF"/>
      <w:u w:val="single"/>
    </w:rPr>
  </w:style>
  <w:style w:type="character" w:customStyle="1" w:styleId="preambul1">
    <w:name w:val="preambul1"/>
    <w:rsid w:val="00DF3EA8"/>
    <w:rPr>
      <w:i/>
      <w:iCs/>
      <w:color w:val="000000"/>
    </w:rPr>
  </w:style>
  <w:style w:type="character" w:customStyle="1" w:styleId="articol1">
    <w:name w:val="articol1"/>
    <w:rsid w:val="00DF3EA8"/>
    <w:rPr>
      <w:b/>
      <w:bCs/>
      <w:color w:val="009500"/>
    </w:rPr>
  </w:style>
  <w:style w:type="character" w:customStyle="1" w:styleId="alineat1">
    <w:name w:val="alineat1"/>
    <w:rsid w:val="00DF3EA8"/>
    <w:rPr>
      <w:b/>
      <w:bCs/>
      <w:color w:val="000000"/>
    </w:rPr>
  </w:style>
  <w:style w:type="character" w:customStyle="1" w:styleId="litera1">
    <w:name w:val="litera1"/>
    <w:rsid w:val="00DF3EA8"/>
    <w:rPr>
      <w:b/>
      <w:bCs/>
      <w:color w:val="000000"/>
    </w:rPr>
  </w:style>
  <w:style w:type="character" w:customStyle="1" w:styleId="paragraf1">
    <w:name w:val="paragraf1"/>
    <w:rsid w:val="00DF3EA8"/>
    <w:rPr>
      <w:shd w:val="clear" w:color="auto" w:fill="auto"/>
    </w:rPr>
  </w:style>
  <w:style w:type="character" w:customStyle="1" w:styleId="tabel1">
    <w:name w:val="tabel1"/>
    <w:rsid w:val="00DF3EA8"/>
    <w:rPr>
      <w:rFonts w:ascii="$font_tabel$" w:hAnsi="$font_tabel$" w:cs="Courier New" w:hint="default"/>
      <w:color w:val="000000"/>
      <w:sz w:val="20"/>
      <w:szCs w:val="20"/>
      <w:shd w:val="clear" w:color="auto" w:fill="auto"/>
    </w:rPr>
  </w:style>
  <w:style w:type="paragraph" w:styleId="PreformatatHTML">
    <w:name w:val="HTML Preformatted"/>
    <w:basedOn w:val="Normal"/>
    <w:rsid w:val="00DF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unct1">
    <w:name w:val="punct1"/>
    <w:rsid w:val="00586C69"/>
    <w:rPr>
      <w:b/>
      <w:bCs/>
      <w:color w:val="000000"/>
    </w:rPr>
  </w:style>
  <w:style w:type="character" w:customStyle="1" w:styleId="anexa1">
    <w:name w:val="anexa1"/>
    <w:rsid w:val="00502857"/>
    <w:rPr>
      <w:b/>
      <w:bCs/>
      <w:i/>
      <w:iCs/>
      <w:color w:val="FF0000"/>
    </w:rPr>
  </w:style>
  <w:style w:type="character" w:customStyle="1" w:styleId="linie1">
    <w:name w:val="linie1"/>
    <w:rsid w:val="00502857"/>
    <w:rPr>
      <w:b/>
      <w:bCs/>
      <w:color w:val="000000"/>
    </w:rPr>
  </w:style>
  <w:style w:type="character" w:customStyle="1" w:styleId="nota1">
    <w:name w:val="nota1"/>
    <w:rsid w:val="00502857"/>
    <w:rPr>
      <w:b/>
      <w:bCs/>
      <w:color w:val="000000"/>
    </w:rPr>
  </w:style>
  <w:style w:type="table" w:styleId="Tabelgril">
    <w:name w:val="Table Grid"/>
    <w:basedOn w:val="TabelNormal"/>
    <w:uiPriority w:val="59"/>
    <w:rsid w:val="001C7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EF741F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rsid w:val="00EF741F"/>
    <w:rPr>
      <w:rFonts w:ascii="Tahoma" w:hAnsi="Tahoma" w:cs="Tahoma"/>
      <w:sz w:val="16"/>
      <w:szCs w:val="16"/>
      <w:lang w:val="en-US" w:eastAsia="en-US"/>
    </w:rPr>
  </w:style>
  <w:style w:type="character" w:customStyle="1" w:styleId="Titlu6Caracter">
    <w:name w:val="Titlu 6 Caracter"/>
    <w:basedOn w:val="Fontdeparagrafimplicit"/>
    <w:link w:val="Titlu6"/>
    <w:rsid w:val="007B144A"/>
    <w:rPr>
      <w:b/>
      <w:bCs/>
      <w:sz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44B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C7D2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C7D25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C7D2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C7D25"/>
    <w:rPr>
      <w:sz w:val="24"/>
      <w:szCs w:val="24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214A5E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214A5E"/>
    <w:rPr>
      <w:rFonts w:ascii="Calibri" w:hAnsi="Calibri"/>
      <w:sz w:val="22"/>
      <w:szCs w:val="22"/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311C7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50D6F"/>
    <w:rPr>
      <w:rFonts w:ascii="Cambria" w:hAnsi="Cambria"/>
      <w:b/>
      <w:bCs/>
      <w:i/>
      <w:iCs/>
      <w:sz w:val="28"/>
      <w:szCs w:val="28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B25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styleId="HyperlinkParcurs">
    <w:name w:val="FollowedHyperlink"/>
    <w:basedOn w:val="Fontdeparagrafimplicit"/>
    <w:semiHidden/>
    <w:unhideWhenUsed/>
    <w:rsid w:val="000B2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8241-C511-4F93-B3F9-F7858ACD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1029</Words>
  <Characters>6987</Characters>
  <Application>Microsoft Office Word</Application>
  <DocSecurity>0</DocSecurity>
  <Lines>58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ANPH</Company>
  <LinksUpToDate>false</LinksUpToDate>
  <CharactersWithSpaces>8001</CharactersWithSpaces>
  <SharedDoc>false</SharedDoc>
  <HLinks>
    <vt:vector size="12" baseType="variant">
      <vt:variant>
        <vt:i4>1179732</vt:i4>
      </vt:variant>
      <vt:variant>
        <vt:i4>3</vt:i4>
      </vt:variant>
      <vt:variant>
        <vt:i4>0</vt:i4>
      </vt:variant>
      <vt:variant>
        <vt:i4>5</vt:i4>
      </vt:variant>
      <vt:variant>
        <vt:lpwstr>http://www.dasdorohoi.ro/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mailto:das@dorohoi.com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arazvan</dc:creator>
  <cp:lastModifiedBy>Niculina</cp:lastModifiedBy>
  <cp:revision>18</cp:revision>
  <cp:lastPrinted>2024-05-10T07:16:00Z</cp:lastPrinted>
  <dcterms:created xsi:type="dcterms:W3CDTF">2024-03-11T11:42:00Z</dcterms:created>
  <dcterms:modified xsi:type="dcterms:W3CDTF">2024-05-10T07:18:00Z</dcterms:modified>
</cp:coreProperties>
</file>