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54A" w:rsidRDefault="00604AD8" w:rsidP="00A74FDB">
      <w:pPr>
        <w:tabs>
          <w:tab w:val="left" w:pos="-142"/>
          <w:tab w:val="left" w:pos="1080"/>
        </w:tabs>
        <w:spacing w:after="0" w:line="240" w:lineRule="auto"/>
        <w:rPr>
          <w:rFonts w:ascii="Trebuchet MS" w:hAnsi="Trebuchet MS"/>
          <w:lang w:val="ro-RO"/>
        </w:rPr>
      </w:pPr>
      <w:r w:rsidRPr="00B703BD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-790575</wp:posOffset>
            </wp:positionV>
            <wp:extent cx="1907540" cy="576580"/>
            <wp:effectExtent l="19050" t="0" r="0" b="0"/>
            <wp:wrapSquare wrapText="bothSides"/>
            <wp:docPr id="1" name="Picture 1" descr="C:\Users\User02\Desktop\logo SCJU\LogoSCJU PNG 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logo SCJU\LogoSCJU PNG 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D6E" w:rsidRPr="00B703BD">
        <w:rPr>
          <w:rFonts w:ascii="Trebuchet MS" w:hAnsi="Trebuchet MS"/>
          <w:lang w:val="ro-RO"/>
        </w:rPr>
        <w:t xml:space="preserve"> </w:t>
      </w:r>
    </w:p>
    <w:p w:rsidR="00FD354A" w:rsidRDefault="00FD354A" w:rsidP="00532C3E">
      <w:pPr>
        <w:spacing w:after="0"/>
        <w:jc w:val="center"/>
        <w:rPr>
          <w:rFonts w:ascii="Trebuchet MS" w:hAnsi="Trebuchet MS"/>
          <w:lang w:val="ro-RO"/>
        </w:rPr>
      </w:pPr>
    </w:p>
    <w:p w:rsidR="00812F38" w:rsidRDefault="00812F38" w:rsidP="00532C3E">
      <w:pPr>
        <w:spacing w:after="0"/>
        <w:jc w:val="center"/>
        <w:rPr>
          <w:rFonts w:ascii="Trebuchet MS" w:hAnsi="Trebuchet MS"/>
          <w:lang w:val="ro-RO"/>
        </w:rPr>
      </w:pPr>
    </w:p>
    <w:p w:rsidR="00B92C83" w:rsidRDefault="00B92C83" w:rsidP="00532C3E">
      <w:pPr>
        <w:spacing w:after="0"/>
        <w:jc w:val="center"/>
        <w:rPr>
          <w:rFonts w:ascii="Trebuchet MS" w:eastAsia="Times New Roman" w:hAnsi="Trebuchet MS"/>
          <w:b/>
        </w:rPr>
      </w:pPr>
    </w:p>
    <w:p w:rsidR="00532C3E" w:rsidRPr="00B703BD" w:rsidRDefault="00532C3E" w:rsidP="00532C3E">
      <w:pPr>
        <w:spacing w:after="0"/>
        <w:jc w:val="center"/>
        <w:rPr>
          <w:rFonts w:ascii="Trebuchet MS" w:eastAsia="Times New Roman" w:hAnsi="Trebuchet MS"/>
          <w:b/>
        </w:rPr>
      </w:pPr>
      <w:r w:rsidRPr="00B703BD">
        <w:rPr>
          <w:rFonts w:ascii="Trebuchet MS" w:eastAsia="Times New Roman" w:hAnsi="Trebuchet MS"/>
          <w:b/>
        </w:rPr>
        <w:t>SPITALUL CLINIC JUDEŢEAN DE URGENŢĂ CLUJ-NAPOCA</w:t>
      </w:r>
    </w:p>
    <w:p w:rsidR="00532C3E" w:rsidRPr="00B703BD" w:rsidRDefault="00532C3E" w:rsidP="00A74FDB">
      <w:pPr>
        <w:spacing w:after="0"/>
        <w:jc w:val="center"/>
        <w:rPr>
          <w:rFonts w:ascii="Trebuchet MS" w:eastAsia="Times New Roman" w:hAnsi="Trebuchet MS"/>
          <w:b/>
        </w:rPr>
      </w:pPr>
      <w:r w:rsidRPr="00B703BD">
        <w:rPr>
          <w:rFonts w:ascii="Trebuchet MS" w:eastAsia="Times New Roman" w:hAnsi="Trebuchet MS"/>
          <w:b/>
        </w:rPr>
        <w:t>ORGANIZEAZĂ</w:t>
      </w:r>
      <w:r w:rsidR="00A74FDB">
        <w:rPr>
          <w:rFonts w:ascii="Trebuchet MS" w:eastAsia="Times New Roman" w:hAnsi="Trebuchet MS"/>
          <w:b/>
        </w:rPr>
        <w:t xml:space="preserve"> </w:t>
      </w:r>
      <w:r w:rsidRPr="00B703BD">
        <w:rPr>
          <w:rFonts w:ascii="Trebuchet MS" w:eastAsia="Times New Roman" w:hAnsi="Trebuchet MS"/>
          <w:b/>
        </w:rPr>
        <w:t>CONCURS</w:t>
      </w:r>
    </w:p>
    <w:p w:rsidR="00532C3E" w:rsidRPr="00B703BD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proofErr w:type="spellStart"/>
      <w:r w:rsidRPr="00B703BD">
        <w:rPr>
          <w:rFonts w:ascii="Trebuchet MS" w:eastAsia="Times New Roman" w:hAnsi="Trebuchet MS"/>
          <w:b/>
        </w:rPr>
        <w:t>În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conformitate</w:t>
      </w:r>
      <w:proofErr w:type="spellEnd"/>
      <w:r w:rsidRPr="00B703BD">
        <w:rPr>
          <w:rFonts w:ascii="Trebuchet MS" w:eastAsia="Times New Roman" w:hAnsi="Trebuchet MS"/>
          <w:b/>
        </w:rPr>
        <w:t xml:space="preserve"> cu </w:t>
      </w:r>
      <w:proofErr w:type="spellStart"/>
      <w:r w:rsidRPr="00B703BD">
        <w:rPr>
          <w:rFonts w:ascii="Trebuchet MS" w:eastAsia="Times New Roman" w:hAnsi="Trebuchet MS"/>
          <w:b/>
        </w:rPr>
        <w:t>prevederile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Ordinului</w:t>
      </w:r>
      <w:proofErr w:type="spellEnd"/>
      <w:r w:rsidRPr="00B703BD">
        <w:rPr>
          <w:rFonts w:ascii="Trebuchet MS" w:eastAsia="Times New Roman" w:hAnsi="Trebuchet MS"/>
          <w:b/>
        </w:rPr>
        <w:t xml:space="preserve"> M.S. nr.166/2023</w:t>
      </w:r>
    </w:p>
    <w:p w:rsidR="00532C3E" w:rsidRPr="00B703BD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proofErr w:type="spellStart"/>
      <w:r w:rsidRPr="00B703BD">
        <w:rPr>
          <w:rFonts w:ascii="Trebuchet MS" w:eastAsia="Times New Roman" w:hAnsi="Trebuchet MS"/>
          <w:b/>
        </w:rPr>
        <w:t>Pentru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ocuparea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următoarelor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posturi</w:t>
      </w:r>
      <w:proofErr w:type="spellEnd"/>
      <w:r w:rsidRPr="00B703BD">
        <w:rPr>
          <w:rFonts w:ascii="Trebuchet MS" w:eastAsia="Times New Roman" w:hAnsi="Trebuchet MS"/>
          <w:b/>
        </w:rPr>
        <w:t>:</w:t>
      </w:r>
    </w:p>
    <w:p w:rsidR="00532C3E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</w:p>
    <w:p w:rsidR="00812F38" w:rsidRPr="00B703BD" w:rsidRDefault="00812F38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</w:p>
    <w:p w:rsidR="004910F3" w:rsidRPr="00B50ED1" w:rsidRDefault="004910F3" w:rsidP="00427E43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843AE0" w:rsidRPr="00A132DE" w:rsidRDefault="00BD74DF" w:rsidP="00BD74DF">
      <w:pPr>
        <w:numPr>
          <w:ilvl w:val="0"/>
          <w:numId w:val="5"/>
        </w:numPr>
        <w:spacing w:after="0"/>
        <w:ind w:left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A132DE">
        <w:rPr>
          <w:rFonts w:ascii="Trebuchet MS" w:eastAsia="Times New Roman" w:hAnsi="Trebuchet MS"/>
          <w:sz w:val="24"/>
          <w:szCs w:val="24"/>
          <w:lang w:val="ro-RO"/>
        </w:rPr>
        <w:t>1 post cu no</w:t>
      </w:r>
      <w:r w:rsidR="00D13FC5">
        <w:rPr>
          <w:rFonts w:ascii="Trebuchet MS" w:eastAsia="Times New Roman" w:hAnsi="Trebuchet MS"/>
          <w:sz w:val="24"/>
          <w:szCs w:val="24"/>
          <w:lang w:val="ro-RO"/>
        </w:rPr>
        <w:t>rmă întreagă de medic rezident anul V</w:t>
      </w:r>
      <w:r w:rsidRPr="00A132DE">
        <w:rPr>
          <w:rFonts w:ascii="Trebuchet MS" w:eastAsia="Times New Roman" w:hAnsi="Trebuchet MS"/>
          <w:sz w:val="24"/>
          <w:szCs w:val="24"/>
          <w:lang w:val="ro-RO"/>
        </w:rPr>
        <w:t xml:space="preserve"> în specialitatea A.T.I., la Secţia</w:t>
      </w:r>
      <w:r w:rsidR="00B14A7C"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bookmarkStart w:id="0" w:name="_GoBack"/>
      <w:bookmarkEnd w:id="0"/>
      <w:r w:rsidRPr="00A132DE">
        <w:rPr>
          <w:rFonts w:ascii="Trebuchet MS" w:eastAsia="Times New Roman" w:hAnsi="Trebuchet MS"/>
          <w:sz w:val="24"/>
          <w:szCs w:val="24"/>
          <w:lang w:val="ro-RO"/>
        </w:rPr>
        <w:t xml:space="preserve">A.T.I. II (neurochirurgie), </w:t>
      </w:r>
      <w:r w:rsidR="00843AE0" w:rsidRPr="00A132DE">
        <w:rPr>
          <w:rFonts w:ascii="Trebuchet MS" w:eastAsia="Times New Roman" w:hAnsi="Trebuchet MS"/>
          <w:sz w:val="24"/>
          <w:szCs w:val="24"/>
          <w:lang w:val="ro-RO"/>
        </w:rPr>
        <w:t xml:space="preserve">contract </w:t>
      </w:r>
      <w:r w:rsidRPr="00A132DE">
        <w:rPr>
          <w:rFonts w:ascii="Trebuchet MS" w:eastAsia="Times New Roman" w:hAnsi="Trebuchet MS"/>
          <w:sz w:val="24"/>
          <w:szCs w:val="24"/>
          <w:lang w:val="ro-RO"/>
        </w:rPr>
        <w:t xml:space="preserve">individual de muncă pe durată </w:t>
      </w:r>
      <w:r w:rsidR="00D13FC5">
        <w:rPr>
          <w:rFonts w:ascii="Trebuchet MS" w:eastAsia="Times New Roman" w:hAnsi="Trebuchet MS"/>
          <w:sz w:val="24"/>
          <w:szCs w:val="24"/>
          <w:lang w:val="ro-RO"/>
        </w:rPr>
        <w:t>ne</w:t>
      </w:r>
      <w:r w:rsidR="00843AE0" w:rsidRPr="00A132DE">
        <w:rPr>
          <w:rFonts w:ascii="Trebuchet MS" w:eastAsia="Times New Roman" w:hAnsi="Trebuchet MS"/>
          <w:sz w:val="24"/>
          <w:szCs w:val="24"/>
          <w:lang w:val="ro-RO"/>
        </w:rPr>
        <w:t xml:space="preserve">determinată, durata timpului de lucru în medie </w:t>
      </w:r>
      <w:r w:rsidR="005170EF" w:rsidRPr="00A132DE">
        <w:rPr>
          <w:rFonts w:ascii="Trebuchet MS" w:eastAsia="Times New Roman" w:hAnsi="Trebuchet MS"/>
          <w:sz w:val="24"/>
          <w:szCs w:val="24"/>
          <w:lang w:val="ro-RO"/>
        </w:rPr>
        <w:t>7</w:t>
      </w:r>
      <w:r w:rsidR="00843AE0" w:rsidRPr="00A132DE">
        <w:rPr>
          <w:rFonts w:ascii="Trebuchet MS" w:eastAsia="Times New Roman" w:hAnsi="Trebuchet MS"/>
          <w:sz w:val="24"/>
          <w:szCs w:val="24"/>
          <w:lang w:val="ro-RO"/>
        </w:rPr>
        <w:t xml:space="preserve"> ore/zi</w:t>
      </w:r>
    </w:p>
    <w:p w:rsidR="00B92C83" w:rsidRDefault="00B92C83" w:rsidP="00954F25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954F25" w:rsidRPr="00954F25" w:rsidRDefault="00954F25" w:rsidP="00954F25">
      <w:pPr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954F25">
        <w:rPr>
          <w:rFonts w:ascii="Trebuchet MS" w:hAnsi="Trebuchet MS"/>
          <w:b/>
          <w:sz w:val="24"/>
          <w:szCs w:val="24"/>
        </w:rPr>
        <w:t xml:space="preserve">Calendar </w:t>
      </w:r>
      <w:proofErr w:type="spellStart"/>
      <w:r w:rsidR="00B77816">
        <w:rPr>
          <w:rFonts w:ascii="Trebuchet MS" w:hAnsi="Trebuchet MS"/>
          <w:b/>
          <w:sz w:val="24"/>
          <w:szCs w:val="24"/>
        </w:rPr>
        <w:t>desfăşurare</w:t>
      </w:r>
      <w:proofErr w:type="spellEnd"/>
      <w:r w:rsidR="00B77816">
        <w:rPr>
          <w:rFonts w:ascii="Trebuchet MS" w:hAnsi="Trebuchet MS"/>
          <w:b/>
          <w:sz w:val="24"/>
          <w:szCs w:val="24"/>
        </w:rPr>
        <w:t xml:space="preserve"> </w:t>
      </w:r>
      <w:r w:rsidRPr="00954F25">
        <w:rPr>
          <w:rFonts w:ascii="Trebuchet MS" w:hAnsi="Trebuchet MS"/>
          <w:b/>
          <w:sz w:val="24"/>
          <w:szCs w:val="24"/>
        </w:rPr>
        <w:t>concurs:</w:t>
      </w:r>
    </w:p>
    <w:p w:rsidR="00D13FC5" w:rsidRPr="004E6040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  <w:b/>
        </w:rPr>
      </w:pPr>
      <w:r w:rsidRPr="004E6040">
        <w:rPr>
          <w:rFonts w:ascii="Trebuchet MS" w:hAnsi="Trebuchet MS"/>
        </w:rPr>
        <w:t xml:space="preserve">depunere dosare concurs: </w:t>
      </w:r>
      <w:r>
        <w:rPr>
          <w:rFonts w:ascii="Trebuchet MS" w:hAnsi="Trebuchet MS"/>
          <w:b/>
        </w:rPr>
        <w:t>24.10.2025-06</w:t>
      </w:r>
      <w:r w:rsidRPr="004E6040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.202</w:t>
      </w:r>
      <w:r>
        <w:rPr>
          <w:rFonts w:ascii="Trebuchet MS" w:hAnsi="Trebuchet MS"/>
          <w:b/>
        </w:rPr>
        <w:t>5</w:t>
      </w:r>
    </w:p>
    <w:p w:rsidR="00D13FC5" w:rsidRPr="004E6040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publicare rezultate selecţie dosare</w:t>
      </w:r>
      <w:r>
        <w:rPr>
          <w:rFonts w:ascii="Trebuchet MS" w:hAnsi="Trebuchet MS"/>
        </w:rPr>
        <w:t xml:space="preserve"> şi calcularea punctajului conform Anexei 3</w:t>
      </w:r>
      <w:r w:rsidRPr="004E6040">
        <w:rPr>
          <w:rFonts w:ascii="Trebuchet MS" w:hAnsi="Trebuchet MS"/>
        </w:rPr>
        <w:t xml:space="preserve">: </w:t>
      </w:r>
      <w:r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.202</w:t>
      </w:r>
      <w:r>
        <w:rPr>
          <w:rFonts w:ascii="Trebuchet MS" w:hAnsi="Trebuchet MS"/>
          <w:b/>
        </w:rPr>
        <w:t>5</w:t>
      </w:r>
    </w:p>
    <w:p w:rsidR="00D13FC5" w:rsidRPr="004E6040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depunere contestaţii selecţie dosare</w:t>
      </w:r>
      <w:r>
        <w:rPr>
          <w:rFonts w:ascii="Trebuchet MS" w:hAnsi="Trebuchet MS"/>
        </w:rPr>
        <w:t xml:space="preserve"> şi punctaj Anexa 3</w:t>
      </w:r>
      <w:r w:rsidRPr="004E6040">
        <w:rPr>
          <w:rFonts w:ascii="Trebuchet MS" w:hAnsi="Trebuchet MS"/>
        </w:rPr>
        <w:t xml:space="preserve">: </w:t>
      </w:r>
      <w:r>
        <w:rPr>
          <w:rFonts w:ascii="Trebuchet MS" w:hAnsi="Trebuchet MS"/>
          <w:b/>
        </w:rPr>
        <w:t>12.11</w:t>
      </w:r>
      <w:r w:rsidRPr="004E6040">
        <w:rPr>
          <w:rFonts w:ascii="Trebuchet MS" w:hAnsi="Trebuchet MS"/>
          <w:b/>
        </w:rPr>
        <w:t>.202</w:t>
      </w:r>
      <w:r>
        <w:rPr>
          <w:rFonts w:ascii="Trebuchet MS" w:hAnsi="Trebuchet MS"/>
          <w:b/>
        </w:rPr>
        <w:t>5</w:t>
      </w:r>
    </w:p>
    <w:p w:rsidR="00D13FC5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  <w:b/>
        </w:rPr>
      </w:pPr>
      <w:r w:rsidRPr="004E6040">
        <w:rPr>
          <w:rFonts w:ascii="Trebuchet MS" w:hAnsi="Trebuchet MS"/>
        </w:rPr>
        <w:t xml:space="preserve">proba scrisă: </w:t>
      </w:r>
      <w:r>
        <w:rPr>
          <w:rFonts w:ascii="Trebuchet MS" w:hAnsi="Trebuchet MS"/>
          <w:b/>
        </w:rPr>
        <w:t>14</w:t>
      </w:r>
      <w:r w:rsidRPr="004E6040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11.2025</w:t>
      </w:r>
    </w:p>
    <w:p w:rsidR="00D13FC5" w:rsidRPr="0006614E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  <w:b/>
        </w:rPr>
      </w:pPr>
      <w:r w:rsidRPr="001B58B6">
        <w:rPr>
          <w:rFonts w:ascii="Trebuchet MS" w:hAnsi="Trebuchet MS"/>
        </w:rPr>
        <w:t>publicare rezultate</w:t>
      </w:r>
      <w:r w:rsidRPr="0006614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proba </w:t>
      </w:r>
      <w:r w:rsidRPr="004E6040">
        <w:rPr>
          <w:rFonts w:ascii="Trebuchet MS" w:hAnsi="Trebuchet MS"/>
        </w:rPr>
        <w:t>scrisă</w:t>
      </w:r>
      <w:r>
        <w:rPr>
          <w:rFonts w:ascii="Trebuchet MS" w:hAnsi="Trebuchet MS"/>
        </w:rPr>
        <w:t xml:space="preserve">: </w:t>
      </w:r>
      <w:r w:rsidRPr="0006614E">
        <w:rPr>
          <w:rFonts w:ascii="Trebuchet MS" w:hAnsi="Trebuchet MS"/>
          <w:b/>
        </w:rPr>
        <w:t>17.11.2025</w:t>
      </w:r>
    </w:p>
    <w:p w:rsidR="00D13FC5" w:rsidRPr="004E6040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 xml:space="preserve">depunere contestaţii proba scrisă: </w:t>
      </w:r>
      <w:r>
        <w:rPr>
          <w:rFonts w:ascii="Trebuchet MS" w:hAnsi="Trebuchet MS"/>
          <w:b/>
        </w:rPr>
        <w:t>18</w:t>
      </w:r>
      <w:r w:rsidRPr="004E6040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.202</w:t>
      </w:r>
      <w:r>
        <w:rPr>
          <w:rFonts w:ascii="Trebuchet MS" w:hAnsi="Trebuchet MS"/>
          <w:b/>
        </w:rPr>
        <w:t>5</w:t>
      </w:r>
    </w:p>
    <w:p w:rsidR="00D13FC5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proba clinică</w:t>
      </w:r>
      <w:r>
        <w:rPr>
          <w:rFonts w:ascii="Trebuchet MS" w:hAnsi="Trebuchet MS"/>
        </w:rPr>
        <w:t>/ practică</w:t>
      </w:r>
      <w:r w:rsidRPr="004E604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: </w:t>
      </w:r>
      <w:r w:rsidRPr="0006614E">
        <w:rPr>
          <w:rFonts w:ascii="Trebuchet MS" w:hAnsi="Trebuchet MS"/>
          <w:b/>
        </w:rPr>
        <w:t>20.11.2025</w:t>
      </w:r>
    </w:p>
    <w:p w:rsidR="00D13FC5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publicare rezultate proba clinică</w:t>
      </w:r>
      <w:r>
        <w:rPr>
          <w:rFonts w:ascii="Trebuchet MS" w:hAnsi="Trebuchet MS"/>
        </w:rPr>
        <w:t>/ practică</w:t>
      </w:r>
      <w:r w:rsidRPr="004E6040">
        <w:rPr>
          <w:rFonts w:ascii="Trebuchet MS" w:hAnsi="Trebuchet MS"/>
        </w:rPr>
        <w:t xml:space="preserve">: </w:t>
      </w:r>
      <w:r>
        <w:rPr>
          <w:rFonts w:ascii="Trebuchet MS" w:hAnsi="Trebuchet MS"/>
          <w:b/>
        </w:rPr>
        <w:t>21</w:t>
      </w:r>
      <w:r w:rsidRPr="004E6040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.202</w:t>
      </w:r>
      <w:r>
        <w:rPr>
          <w:rFonts w:ascii="Trebuchet MS" w:hAnsi="Trebuchet MS"/>
        </w:rPr>
        <w:t>5</w:t>
      </w:r>
    </w:p>
    <w:p w:rsidR="00D13FC5" w:rsidRPr="001B58B6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 xml:space="preserve">depunere contestaţii </w:t>
      </w:r>
      <w:r>
        <w:rPr>
          <w:rFonts w:ascii="Trebuchet MS" w:hAnsi="Trebuchet MS"/>
        </w:rPr>
        <w:t>proba clinică/ practică</w:t>
      </w:r>
      <w:r w:rsidRPr="004E6040">
        <w:rPr>
          <w:rFonts w:ascii="Trebuchet MS" w:hAnsi="Trebuchet MS"/>
        </w:rPr>
        <w:t xml:space="preserve">: </w:t>
      </w:r>
      <w:r>
        <w:rPr>
          <w:rFonts w:ascii="Trebuchet MS" w:hAnsi="Trebuchet MS"/>
          <w:b/>
        </w:rPr>
        <w:t>24</w:t>
      </w:r>
      <w:r w:rsidRPr="004E6040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.202</w:t>
      </w:r>
      <w:r>
        <w:rPr>
          <w:rFonts w:ascii="Trebuchet MS" w:hAnsi="Trebuchet MS"/>
          <w:b/>
        </w:rPr>
        <w:t>5</w:t>
      </w:r>
    </w:p>
    <w:p w:rsidR="00D13FC5" w:rsidRPr="00A74FDB" w:rsidRDefault="00D13FC5" w:rsidP="00D13FC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1B58B6">
        <w:rPr>
          <w:rFonts w:ascii="Trebuchet MS" w:hAnsi="Trebuchet MS"/>
        </w:rPr>
        <w:t>publicare rezultate finale:</w:t>
      </w:r>
      <w:r>
        <w:rPr>
          <w:rFonts w:ascii="Trebuchet MS" w:hAnsi="Trebuchet MS"/>
          <w:b/>
        </w:rPr>
        <w:t xml:space="preserve"> 25.11.2025</w:t>
      </w:r>
    </w:p>
    <w:p w:rsidR="00A74FDB" w:rsidRDefault="00A74FDB" w:rsidP="003E6E6B">
      <w:pPr>
        <w:spacing w:after="0"/>
        <w:ind w:left="68" w:right="-235"/>
        <w:jc w:val="both"/>
        <w:rPr>
          <w:rFonts w:ascii="Trebuchet MS" w:hAnsi="Trebuchet MS"/>
          <w:b/>
          <w:sz w:val="24"/>
          <w:szCs w:val="24"/>
        </w:rPr>
      </w:pPr>
    </w:p>
    <w:p w:rsidR="003E6E6B" w:rsidRPr="00795F89" w:rsidRDefault="00795F89" w:rsidP="003E6E6B">
      <w:pPr>
        <w:spacing w:after="0"/>
        <w:ind w:left="68" w:right="-235"/>
        <w:jc w:val="both"/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Probele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concurs </w:t>
      </w:r>
      <w:proofErr w:type="spellStart"/>
      <w:r w:rsidR="003E6ED9" w:rsidRPr="00795F89">
        <w:rPr>
          <w:rFonts w:ascii="Trebuchet MS" w:hAnsi="Trebuchet MS"/>
          <w:b/>
          <w:sz w:val="24"/>
          <w:szCs w:val="24"/>
        </w:rPr>
        <w:t>vor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95F89">
        <w:rPr>
          <w:rFonts w:ascii="Trebuchet MS" w:hAnsi="Trebuchet MS"/>
          <w:b/>
          <w:sz w:val="24"/>
          <w:szCs w:val="24"/>
        </w:rPr>
        <w:t>avea</w:t>
      </w:r>
      <w:proofErr w:type="spellEnd"/>
      <w:r w:rsidRPr="00795F89">
        <w:rPr>
          <w:rFonts w:ascii="Trebuchet MS" w:hAnsi="Trebuchet MS"/>
          <w:b/>
          <w:sz w:val="24"/>
          <w:szCs w:val="24"/>
        </w:rPr>
        <w:t xml:space="preserve"> loc</w:t>
      </w:r>
      <w:r w:rsidR="003E6E6B" w:rsidRPr="00795F89">
        <w:rPr>
          <w:rFonts w:ascii="Trebuchet MS" w:hAnsi="Trebuchet MS"/>
          <w:b/>
          <w:sz w:val="24"/>
          <w:szCs w:val="24"/>
        </w:rPr>
        <w:t>:</w:t>
      </w:r>
    </w:p>
    <w:p w:rsidR="00CC5F07" w:rsidRDefault="002C1D2C" w:rsidP="00CC5F07">
      <w:pPr>
        <w:pStyle w:val="ListParagraph"/>
        <w:numPr>
          <w:ilvl w:val="0"/>
          <w:numId w:val="32"/>
        </w:numPr>
        <w:spacing w:line="276" w:lineRule="auto"/>
        <w:ind w:left="426" w:right="-235"/>
        <w:jc w:val="both"/>
        <w:rPr>
          <w:rFonts w:ascii="Trebuchet MS" w:hAnsi="Trebuchet MS"/>
        </w:rPr>
      </w:pPr>
      <w:r w:rsidRPr="00CC5F07">
        <w:rPr>
          <w:rFonts w:ascii="Trebuchet MS" w:hAnsi="Trebuchet MS"/>
          <w:b/>
        </w:rPr>
        <w:t>ora 9</w:t>
      </w:r>
      <w:r w:rsidR="003E6ED9" w:rsidRPr="00CC5F07">
        <w:rPr>
          <w:rFonts w:ascii="Trebuchet MS" w:hAnsi="Trebuchet MS"/>
          <w:b/>
        </w:rPr>
        <w:t>:</w:t>
      </w:r>
      <w:r w:rsidR="002254BD" w:rsidRPr="00CC5F07">
        <w:rPr>
          <w:rFonts w:ascii="Trebuchet MS" w:hAnsi="Trebuchet MS"/>
          <w:b/>
        </w:rPr>
        <w:t>0</w:t>
      </w:r>
      <w:r w:rsidR="003E6ED9" w:rsidRPr="00CC5F07">
        <w:rPr>
          <w:rFonts w:ascii="Trebuchet MS" w:hAnsi="Trebuchet MS"/>
          <w:b/>
        </w:rPr>
        <w:t>0</w:t>
      </w:r>
      <w:r w:rsidR="003E6ED9" w:rsidRPr="00CC5F07">
        <w:rPr>
          <w:rFonts w:ascii="Trebuchet MS" w:hAnsi="Trebuchet MS"/>
        </w:rPr>
        <w:t xml:space="preserve"> la </w:t>
      </w:r>
      <w:r w:rsidR="00CC5F07">
        <w:rPr>
          <w:rFonts w:ascii="Trebuchet MS" w:hAnsi="Trebuchet MS"/>
        </w:rPr>
        <w:t>Secţia Clinică A.T.I. I - str. Clinicilor nr. 3-5</w:t>
      </w:r>
    </w:p>
    <w:p w:rsidR="00FD354A" w:rsidRPr="00CC5F07" w:rsidRDefault="00FD354A" w:rsidP="00CC5F07">
      <w:pPr>
        <w:pStyle w:val="ListParagraph"/>
        <w:spacing w:line="276" w:lineRule="auto"/>
        <w:ind w:left="426" w:right="-235"/>
        <w:jc w:val="both"/>
        <w:rPr>
          <w:rFonts w:ascii="Trebuchet MS" w:hAnsi="Trebuchet MS"/>
        </w:rPr>
      </w:pPr>
    </w:p>
    <w:p w:rsidR="00FD354A" w:rsidRPr="00FD354A" w:rsidRDefault="00FD354A" w:rsidP="00FD354A">
      <w:pPr>
        <w:spacing w:after="0"/>
        <w:ind w:left="68"/>
        <w:jc w:val="both"/>
        <w:rPr>
          <w:rFonts w:ascii="Trebuchet MS" w:hAnsi="Trebuchet MS"/>
        </w:rPr>
      </w:pPr>
      <w:proofErr w:type="spellStart"/>
      <w:r w:rsidRPr="00FD354A">
        <w:rPr>
          <w:rFonts w:ascii="Trebuchet MS" w:hAnsi="Trebuchet MS"/>
        </w:rPr>
        <w:t>Comunicarea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rezultatelor</w:t>
      </w:r>
      <w:proofErr w:type="spellEnd"/>
      <w:r w:rsidRPr="00FD354A">
        <w:rPr>
          <w:rFonts w:ascii="Trebuchet MS" w:hAnsi="Trebuchet MS"/>
        </w:rPr>
        <w:t xml:space="preserve"> la </w:t>
      </w:r>
      <w:proofErr w:type="spellStart"/>
      <w:r w:rsidRPr="00FD354A">
        <w:rPr>
          <w:rFonts w:ascii="Trebuchet MS" w:hAnsi="Trebuchet MS"/>
        </w:rPr>
        <w:t>c</w:t>
      </w:r>
      <w:r w:rsidR="00066FC4">
        <w:rPr>
          <w:rFonts w:ascii="Trebuchet MS" w:hAnsi="Trebuchet MS"/>
        </w:rPr>
        <w:t>ontestaţiile</w:t>
      </w:r>
      <w:proofErr w:type="spellEnd"/>
      <w:r w:rsidR="00066FC4">
        <w:rPr>
          <w:rFonts w:ascii="Trebuchet MS" w:hAnsi="Trebuchet MS"/>
        </w:rPr>
        <w:t xml:space="preserve"> </w:t>
      </w:r>
      <w:proofErr w:type="spellStart"/>
      <w:r w:rsidR="00066FC4">
        <w:rPr>
          <w:rFonts w:ascii="Trebuchet MS" w:hAnsi="Trebuchet MS"/>
        </w:rPr>
        <w:t>depuse</w:t>
      </w:r>
      <w:proofErr w:type="spellEnd"/>
      <w:r w:rsidR="00066FC4">
        <w:rPr>
          <w:rFonts w:ascii="Trebuchet MS" w:hAnsi="Trebuchet MS"/>
        </w:rPr>
        <w:t xml:space="preserve"> se face</w:t>
      </w:r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în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termen</w:t>
      </w:r>
      <w:proofErr w:type="spellEnd"/>
      <w:r w:rsidRPr="00FD354A">
        <w:rPr>
          <w:rFonts w:ascii="Trebuchet MS" w:hAnsi="Trebuchet MS"/>
        </w:rPr>
        <w:t xml:space="preserve"> de o </w:t>
      </w:r>
      <w:proofErr w:type="spellStart"/>
      <w:r w:rsidRPr="00FD354A">
        <w:rPr>
          <w:rFonts w:ascii="Trebuchet MS" w:hAnsi="Trebuchet MS"/>
        </w:rPr>
        <w:t>zi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lucrătoare de la depunerea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acestora</w:t>
      </w:r>
      <w:proofErr w:type="spellEnd"/>
      <w:r w:rsidRPr="00FD354A">
        <w:rPr>
          <w:rFonts w:ascii="Trebuchet MS" w:hAnsi="Trebuchet MS"/>
        </w:rPr>
        <w:t>.</w:t>
      </w:r>
    </w:p>
    <w:p w:rsidR="002B46F3" w:rsidRDefault="002B46F3" w:rsidP="00954F25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</w:p>
    <w:p w:rsidR="0078786A" w:rsidRPr="00954F25" w:rsidRDefault="0078786A" w:rsidP="0078786A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Dosarul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de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înscriere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la concurs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va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cuprinde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următoarele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documente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>:</w:t>
      </w:r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a) </w:t>
      </w:r>
      <w:proofErr w:type="spellStart"/>
      <w:r w:rsidRPr="00B703BD">
        <w:rPr>
          <w:rFonts w:ascii="Trebuchet MS" w:eastAsia="Times New Roman" w:hAnsi="Trebuchet MS"/>
        </w:rPr>
        <w:t>formularul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înscriere</w:t>
      </w:r>
      <w:proofErr w:type="spellEnd"/>
      <w:r w:rsidRPr="00B703BD">
        <w:rPr>
          <w:rFonts w:ascii="Trebuchet MS" w:eastAsia="Times New Roman" w:hAnsi="Trebuchet MS"/>
        </w:rPr>
        <w:t xml:space="preserve"> la concurs </w:t>
      </w:r>
      <w:proofErr w:type="spellStart"/>
      <w:r w:rsidRPr="00B703BD">
        <w:rPr>
          <w:rFonts w:ascii="Trebuchet MS" w:hAnsi="Trebuchet MS"/>
        </w:rPr>
        <w:t>eliberat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Serviciul</w:t>
      </w:r>
      <w:proofErr w:type="spellEnd"/>
      <w:r w:rsidRPr="00B703BD">
        <w:rPr>
          <w:rFonts w:ascii="Trebuchet MS" w:hAnsi="Trebuchet MS"/>
        </w:rPr>
        <w:t xml:space="preserve"> R.U.N.O.</w:t>
      </w:r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b)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de pe dip</w:t>
      </w:r>
      <w:r>
        <w:rPr>
          <w:rFonts w:ascii="Trebuchet MS" w:eastAsia="Times New Roman" w:hAnsi="Trebuchet MS"/>
        </w:rPr>
        <w:t xml:space="preserve">loma de </w:t>
      </w:r>
      <w:proofErr w:type="spellStart"/>
      <w:r>
        <w:rPr>
          <w:rFonts w:ascii="Trebuchet MS" w:eastAsia="Times New Roman" w:hAnsi="Trebuchet MS"/>
        </w:rPr>
        <w:t>licenţă</w:t>
      </w:r>
      <w:proofErr w:type="spellEnd"/>
      <w:r>
        <w:rPr>
          <w:rFonts w:ascii="Trebuchet MS" w:eastAsia="Times New Roman" w:hAnsi="Trebuchet MS"/>
        </w:rPr>
        <w:t xml:space="preserve"> </w:t>
      </w:r>
      <w:proofErr w:type="spellStart"/>
      <w:r>
        <w:rPr>
          <w:rFonts w:ascii="Trebuchet MS" w:eastAsia="Times New Roman" w:hAnsi="Trebuchet MS"/>
        </w:rPr>
        <w:t>şi</w:t>
      </w:r>
      <w:proofErr w:type="spellEnd"/>
      <w:r>
        <w:rPr>
          <w:rFonts w:ascii="Trebuchet MS" w:eastAsia="Times New Roman" w:hAnsi="Trebuchet MS"/>
        </w:rPr>
        <w:t xml:space="preserve"> </w:t>
      </w:r>
      <w:proofErr w:type="spellStart"/>
      <w:r>
        <w:rPr>
          <w:rFonts w:ascii="Trebuchet MS" w:eastAsia="Times New Roman" w:hAnsi="Trebuchet MS"/>
        </w:rPr>
        <w:t>certificatul</w:t>
      </w:r>
      <w:proofErr w:type="spellEnd"/>
      <w:r>
        <w:rPr>
          <w:rFonts w:ascii="Trebuchet MS" w:eastAsia="Times New Roman" w:hAnsi="Trebuchet MS"/>
        </w:rPr>
        <w:t xml:space="preserve"> </w:t>
      </w:r>
      <w:r w:rsidRPr="00B703BD">
        <w:rPr>
          <w:rFonts w:ascii="Trebuchet MS" w:eastAsia="Times New Roman" w:hAnsi="Trebuchet MS"/>
        </w:rPr>
        <w:t>de specialist;</w:t>
      </w:r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c) </w:t>
      </w:r>
      <w:proofErr w:type="spellStart"/>
      <w:r w:rsidRPr="00B703BD">
        <w:rPr>
          <w:rFonts w:ascii="Trebuchet MS" w:eastAsia="Times New Roman" w:hAnsi="Trebuchet MS"/>
        </w:rPr>
        <w:t>copie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certificatului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membru</w:t>
      </w:r>
      <w:proofErr w:type="spellEnd"/>
      <w:r w:rsidRPr="00B703BD">
        <w:rPr>
          <w:rFonts w:ascii="Trebuchet MS" w:eastAsia="Times New Roman" w:hAnsi="Trebuchet MS"/>
        </w:rPr>
        <w:t xml:space="preserve"> al </w:t>
      </w:r>
      <w:proofErr w:type="spellStart"/>
      <w:r w:rsidRPr="00B703BD">
        <w:rPr>
          <w:rFonts w:ascii="Trebuchet MS" w:eastAsia="Times New Roman" w:hAnsi="Trebuchet MS"/>
        </w:rPr>
        <w:t>organizaţiei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profesionale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viza</w:t>
      </w:r>
      <w:proofErr w:type="spellEnd"/>
      <w:r w:rsidRPr="00B703BD">
        <w:rPr>
          <w:rFonts w:ascii="Trebuchet MS" w:eastAsia="Times New Roman" w:hAnsi="Trebuchet MS"/>
        </w:rPr>
        <w:t xml:space="preserve"> pe </w:t>
      </w:r>
      <w:proofErr w:type="spellStart"/>
      <w:r w:rsidRPr="00B703BD">
        <w:rPr>
          <w:rFonts w:ascii="Trebuchet MS" w:eastAsia="Times New Roman" w:hAnsi="Trebuchet MS"/>
        </w:rPr>
        <w:t>anul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curs;</w:t>
      </w: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d) </w:t>
      </w:r>
      <w:proofErr w:type="spellStart"/>
      <w:r w:rsidRPr="00B703BD">
        <w:rPr>
          <w:rFonts w:ascii="Trebuchet MS" w:eastAsia="Times New Roman" w:hAnsi="Trebuchet MS"/>
        </w:rPr>
        <w:t>dovada</w:t>
      </w:r>
      <w:proofErr w:type="spellEnd"/>
      <w:r w:rsidRPr="00B703BD">
        <w:rPr>
          <w:rFonts w:ascii="Trebuchet MS" w:eastAsia="Times New Roman" w:hAnsi="Trebuchet MS"/>
        </w:rPr>
        <w:t>/</w:t>
      </w:r>
      <w:proofErr w:type="spellStart"/>
      <w:r w:rsidRPr="00B703BD">
        <w:rPr>
          <w:rFonts w:ascii="Trebuchet MS" w:eastAsia="Times New Roman" w:hAnsi="Trebuchet MS"/>
        </w:rPr>
        <w:t>înscrisul</w:t>
      </w:r>
      <w:proofErr w:type="spellEnd"/>
      <w:r w:rsidRPr="00B703BD">
        <w:rPr>
          <w:rFonts w:ascii="Trebuchet MS" w:eastAsia="Times New Roman" w:hAnsi="Trebuchet MS"/>
        </w:rPr>
        <w:t xml:space="preserve"> din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rezulte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că</w:t>
      </w:r>
      <w:proofErr w:type="spellEnd"/>
      <w:r w:rsidRPr="00B703BD">
        <w:rPr>
          <w:rFonts w:ascii="Trebuchet MS" w:eastAsia="Times New Roman" w:hAnsi="Trebuchet MS"/>
        </w:rPr>
        <w:t xml:space="preserve"> nu </w:t>
      </w:r>
      <w:proofErr w:type="spellStart"/>
      <w:r w:rsidRPr="00B703BD">
        <w:rPr>
          <w:rFonts w:ascii="Trebuchet MS" w:eastAsia="Times New Roman" w:hAnsi="Trebuchet MS"/>
        </w:rPr>
        <w:t>i</w:t>
      </w:r>
      <w:proofErr w:type="spellEnd"/>
      <w:r w:rsidRPr="00B703BD">
        <w:rPr>
          <w:rFonts w:ascii="Trebuchet MS" w:eastAsia="Times New Roman" w:hAnsi="Trebuchet MS"/>
        </w:rPr>
        <w:t xml:space="preserve">-a </w:t>
      </w:r>
      <w:proofErr w:type="spellStart"/>
      <w:r w:rsidRPr="00B703BD">
        <w:rPr>
          <w:rFonts w:ascii="Trebuchet MS" w:eastAsia="Times New Roman" w:hAnsi="Trebuchet MS"/>
        </w:rPr>
        <w:t>fost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aplicată</w:t>
      </w:r>
      <w:proofErr w:type="spellEnd"/>
      <w:r w:rsidRPr="00B703BD">
        <w:rPr>
          <w:rFonts w:ascii="Trebuchet MS" w:eastAsia="Times New Roman" w:hAnsi="Trebuchet MS"/>
        </w:rPr>
        <w:t xml:space="preserve"> una </w:t>
      </w:r>
      <w:proofErr w:type="spellStart"/>
      <w:r w:rsidRPr="00B703BD">
        <w:rPr>
          <w:rFonts w:ascii="Trebuchet MS" w:eastAsia="Times New Roman" w:hAnsi="Trebuchet MS"/>
        </w:rPr>
        <w:t>dintre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sancţiunile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prevăzute</w:t>
      </w:r>
      <w:proofErr w:type="spellEnd"/>
      <w:r w:rsidRPr="00B703BD">
        <w:rPr>
          <w:rFonts w:ascii="Trebuchet MS" w:eastAsia="Times New Roman" w:hAnsi="Trebuchet MS"/>
        </w:rPr>
        <w:t xml:space="preserve"> la art. 455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e)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f), la art. 541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d)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e), </w:t>
      </w:r>
      <w:proofErr w:type="spellStart"/>
      <w:r w:rsidRPr="00B703BD">
        <w:rPr>
          <w:rFonts w:ascii="Trebuchet MS" w:eastAsia="Times New Roman" w:hAnsi="Trebuchet MS"/>
        </w:rPr>
        <w:t>respectiv</w:t>
      </w:r>
      <w:proofErr w:type="spellEnd"/>
      <w:r w:rsidRPr="00B703BD">
        <w:rPr>
          <w:rFonts w:ascii="Trebuchet MS" w:eastAsia="Times New Roman" w:hAnsi="Trebuchet MS"/>
        </w:rPr>
        <w:t xml:space="preserve"> la art. 628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d)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e) din </w:t>
      </w:r>
      <w:proofErr w:type="spellStart"/>
      <w:r w:rsidRPr="00B703BD">
        <w:rPr>
          <w:rFonts w:ascii="Trebuchet MS" w:eastAsia="Times New Roman" w:hAnsi="Trebuchet MS"/>
        </w:rPr>
        <w:t>Legea</w:t>
      </w:r>
      <w:proofErr w:type="spellEnd"/>
      <w:r w:rsidRPr="00B703BD">
        <w:rPr>
          <w:rFonts w:ascii="Trebuchet MS" w:eastAsia="Times New Roman" w:hAnsi="Trebuchet MS"/>
        </w:rPr>
        <w:t xml:space="preserve"> nr. 95/2006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reforma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domeniul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sănătăţii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republicată</w:t>
      </w:r>
      <w:proofErr w:type="spellEnd"/>
      <w:r w:rsidRPr="00B703BD">
        <w:rPr>
          <w:rFonts w:ascii="Trebuchet MS" w:eastAsia="Times New Roman" w:hAnsi="Trebuchet MS"/>
        </w:rPr>
        <w:t xml:space="preserve">, cu </w:t>
      </w:r>
      <w:proofErr w:type="spellStart"/>
      <w:r w:rsidRPr="00B703BD">
        <w:rPr>
          <w:rFonts w:ascii="Trebuchet MS" w:eastAsia="Times New Roman" w:hAnsi="Trebuchet MS"/>
        </w:rPr>
        <w:t>modificările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completările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ulterioare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e) </w:t>
      </w:r>
      <w:proofErr w:type="spellStart"/>
      <w:r w:rsidRPr="00B703BD">
        <w:rPr>
          <w:rFonts w:ascii="Trebuchet MS" w:eastAsia="Times New Roman" w:hAnsi="Trebuchet MS"/>
        </w:rPr>
        <w:t>acte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doveditoare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calcularea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punctajului</w:t>
      </w:r>
      <w:proofErr w:type="spellEnd"/>
      <w:r w:rsidRPr="00B703BD">
        <w:rPr>
          <w:rFonts w:ascii="Trebuchet MS" w:eastAsia="Times New Roman" w:hAnsi="Trebuchet MS"/>
        </w:rPr>
        <w:t>:</w:t>
      </w:r>
    </w:p>
    <w:p w:rsidR="0078786A" w:rsidRPr="00B703BD" w:rsidRDefault="0078786A" w:rsidP="0078786A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rezidenţiat prin concurs în specialitatea pentru care candidează</w:t>
      </w:r>
    </w:p>
    <w:p w:rsidR="0078786A" w:rsidRPr="00B703BD" w:rsidRDefault="0078786A" w:rsidP="0078786A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doctorat</w:t>
      </w:r>
    </w:p>
    <w:p w:rsidR="0078786A" w:rsidRPr="00B703BD" w:rsidRDefault="0078786A" w:rsidP="0078786A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doctorand la data concursului (atestat de rectoratul universităţii de medicină şi farmacie sau de Academia de Ştiinţe Medicale la data înscrierii la concurs)</w:t>
      </w:r>
    </w:p>
    <w:p w:rsidR="0078786A" w:rsidRPr="00B703BD" w:rsidRDefault="0078786A" w:rsidP="0078786A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 xml:space="preserve">a doua specialitate confirmată prin ordin al ministrului sănătăţii </w:t>
      </w:r>
    </w:p>
    <w:p w:rsidR="0078786A" w:rsidRPr="00B703BD" w:rsidRDefault="0078786A" w:rsidP="0078786A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atestate de studii complementare obţinute</w:t>
      </w:r>
    </w:p>
    <w:p w:rsidR="0078786A" w:rsidRPr="00B703BD" w:rsidRDefault="0078786A" w:rsidP="0078786A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activitate ştiinţifică, dovedită pe bază de adeverinţă cu totalul punctajului înregistrat la colegiul profesional, la care candidatul este în evidenţă în ultimii 5 ani</w:t>
      </w:r>
    </w:p>
    <w:p w:rsidR="0078786A" w:rsidRPr="00BD3F9F" w:rsidRDefault="0078786A" w:rsidP="0078786A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 xml:space="preserve">membru al societăţii/ asociaţiei de specialitate </w:t>
      </w:r>
      <w:r w:rsidRPr="00B703BD">
        <w:rPr>
          <w:rFonts w:ascii="Trebuchet MS" w:eastAsia="Times New Roman" w:hAnsi="Trebuchet MS"/>
        </w:rPr>
        <w:t xml:space="preserve">cu o </w:t>
      </w:r>
      <w:proofErr w:type="spellStart"/>
      <w:r w:rsidRPr="00B703BD">
        <w:rPr>
          <w:rFonts w:ascii="Trebuchet MS" w:eastAsia="Times New Roman" w:hAnsi="Trebuchet MS"/>
        </w:rPr>
        <w:t>vechime</w:t>
      </w:r>
      <w:proofErr w:type="spellEnd"/>
      <w:r w:rsidRPr="00B703BD">
        <w:rPr>
          <w:rFonts w:ascii="Trebuchet MS" w:eastAsia="Times New Roman" w:hAnsi="Trebuchet MS"/>
        </w:rPr>
        <w:t xml:space="preserve"> de minimum 6 </w:t>
      </w:r>
      <w:proofErr w:type="spellStart"/>
      <w:r w:rsidRPr="00B703BD">
        <w:rPr>
          <w:rFonts w:ascii="Trebuchet MS" w:eastAsia="Times New Roman" w:hAnsi="Trebuchet MS"/>
        </w:rPr>
        <w:t>luni</w:t>
      </w:r>
      <w:proofErr w:type="spellEnd"/>
      <w:r w:rsidRPr="00B703BD">
        <w:rPr>
          <w:rFonts w:ascii="Trebuchet MS" w:eastAsia="Times New Roman" w:hAnsi="Trebuchet MS"/>
        </w:rPr>
        <w:t xml:space="preserve"> la data </w:t>
      </w:r>
      <w:proofErr w:type="spellStart"/>
      <w:r w:rsidRPr="00B703BD">
        <w:rPr>
          <w:rFonts w:ascii="Trebuchet MS" w:eastAsia="Times New Roman" w:hAnsi="Trebuchet MS"/>
        </w:rPr>
        <w:t>concursului</w:t>
      </w:r>
      <w:proofErr w:type="spellEnd"/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f) </w:t>
      </w:r>
      <w:proofErr w:type="spellStart"/>
      <w:r w:rsidRPr="00B703BD">
        <w:rPr>
          <w:rFonts w:ascii="Trebuchet MS" w:eastAsia="Times New Roman" w:hAnsi="Trebuchet MS"/>
        </w:rPr>
        <w:t>certificat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cazier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după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caz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extrasul</w:t>
      </w:r>
      <w:proofErr w:type="spellEnd"/>
      <w:r w:rsidRPr="00B703BD">
        <w:rPr>
          <w:rFonts w:ascii="Trebuchet MS" w:eastAsia="Times New Roman" w:hAnsi="Trebuchet MS"/>
        </w:rPr>
        <w:t xml:space="preserve"> de pe </w:t>
      </w:r>
      <w:proofErr w:type="spellStart"/>
      <w:r w:rsidRPr="00B703BD">
        <w:rPr>
          <w:rFonts w:ascii="Trebuchet MS" w:eastAsia="Times New Roman" w:hAnsi="Trebuchet MS"/>
        </w:rPr>
        <w:t>cazierul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g) </w:t>
      </w:r>
      <w:proofErr w:type="spellStart"/>
      <w:r w:rsidRPr="00B703BD">
        <w:rPr>
          <w:rFonts w:ascii="Trebuchet MS" w:eastAsia="Times New Roman" w:hAnsi="Trebuchet MS"/>
        </w:rPr>
        <w:t>certificatul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integritate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comportamentală</w:t>
      </w:r>
      <w:proofErr w:type="spellEnd"/>
      <w:r w:rsidRPr="00B703BD">
        <w:rPr>
          <w:rFonts w:ascii="Trebuchet MS" w:eastAsia="Times New Roman" w:hAnsi="Trebuchet MS"/>
        </w:rPr>
        <w:t xml:space="preserve"> din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reiasă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că</w:t>
      </w:r>
      <w:proofErr w:type="spellEnd"/>
      <w:r w:rsidRPr="00B703BD">
        <w:rPr>
          <w:rFonts w:ascii="Trebuchet MS" w:eastAsia="Times New Roman" w:hAnsi="Trebuchet MS"/>
        </w:rPr>
        <w:t xml:space="preserve"> nu s-au </w:t>
      </w:r>
      <w:proofErr w:type="spellStart"/>
      <w:r w:rsidRPr="00B703BD">
        <w:rPr>
          <w:rFonts w:ascii="Trebuchet MS" w:eastAsia="Times New Roman" w:hAnsi="Trebuchet MS"/>
        </w:rPr>
        <w:t>comis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infracţiuni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prevăzute</w:t>
      </w:r>
      <w:proofErr w:type="spellEnd"/>
      <w:r w:rsidRPr="00B703BD">
        <w:rPr>
          <w:rFonts w:ascii="Trebuchet MS" w:eastAsia="Times New Roman" w:hAnsi="Trebuchet MS"/>
        </w:rPr>
        <w:t xml:space="preserve"> la art. 1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(2) din </w:t>
      </w:r>
      <w:proofErr w:type="spellStart"/>
      <w:r w:rsidRPr="00B703BD">
        <w:rPr>
          <w:rFonts w:ascii="Trebuchet MS" w:eastAsia="Times New Roman" w:hAnsi="Trebuchet MS"/>
        </w:rPr>
        <w:t>Legea</w:t>
      </w:r>
      <w:proofErr w:type="spellEnd"/>
      <w:r w:rsidRPr="00B703BD">
        <w:rPr>
          <w:rFonts w:ascii="Trebuchet MS" w:eastAsia="Times New Roman" w:hAnsi="Trebuchet MS"/>
        </w:rPr>
        <w:t xml:space="preserve"> nr. 118/2019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Registrul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naţional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automatizat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privire</w:t>
      </w:r>
      <w:proofErr w:type="spellEnd"/>
      <w:r w:rsidRPr="00B703BD">
        <w:rPr>
          <w:rFonts w:ascii="Trebuchet MS" w:eastAsia="Times New Roman" w:hAnsi="Trebuchet MS"/>
        </w:rPr>
        <w:t xml:space="preserve"> la </w:t>
      </w:r>
      <w:proofErr w:type="spellStart"/>
      <w:r w:rsidRPr="00B703BD">
        <w:rPr>
          <w:rFonts w:ascii="Trebuchet MS" w:eastAsia="Times New Roman" w:hAnsi="Trebuchet MS"/>
        </w:rPr>
        <w:t>persoanele</w:t>
      </w:r>
      <w:proofErr w:type="spellEnd"/>
      <w:r w:rsidRPr="00B703BD">
        <w:rPr>
          <w:rFonts w:ascii="Trebuchet MS" w:eastAsia="Times New Roman" w:hAnsi="Trebuchet MS"/>
        </w:rPr>
        <w:t xml:space="preserve"> care au </w:t>
      </w:r>
      <w:proofErr w:type="spellStart"/>
      <w:r w:rsidRPr="00B703BD">
        <w:rPr>
          <w:rFonts w:ascii="Trebuchet MS" w:eastAsia="Times New Roman" w:hAnsi="Trebuchet MS"/>
        </w:rPr>
        <w:t>comis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infracţiuni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sexuale</w:t>
      </w:r>
      <w:proofErr w:type="spellEnd"/>
      <w:r w:rsidRPr="00B703BD">
        <w:rPr>
          <w:rFonts w:ascii="Trebuchet MS" w:eastAsia="Times New Roman" w:hAnsi="Trebuchet MS"/>
        </w:rPr>
        <w:t xml:space="preserve">, de </w:t>
      </w:r>
      <w:proofErr w:type="spellStart"/>
      <w:r w:rsidRPr="00B703BD">
        <w:rPr>
          <w:rFonts w:ascii="Trebuchet MS" w:eastAsia="Times New Roman" w:hAnsi="Trebuchet MS"/>
        </w:rPr>
        <w:t>exploatare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unor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asupra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minorilor</w:t>
      </w:r>
      <w:proofErr w:type="spellEnd"/>
      <w:r w:rsidRPr="00B703BD">
        <w:rPr>
          <w:rFonts w:ascii="Trebuchet MS" w:eastAsia="Times New Roman" w:hAnsi="Trebuchet MS"/>
        </w:rPr>
        <w:t xml:space="preserve">, precum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completarea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Legii</w:t>
      </w:r>
      <w:proofErr w:type="spellEnd"/>
      <w:r w:rsidRPr="00B703BD">
        <w:rPr>
          <w:rFonts w:ascii="Trebuchet MS" w:eastAsia="Times New Roman" w:hAnsi="Trebuchet MS"/>
        </w:rPr>
        <w:t xml:space="preserve"> nr. 76/2008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organizarea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funcţionarea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Sistemului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Naţional</w:t>
      </w:r>
      <w:proofErr w:type="spellEnd"/>
      <w:r w:rsidRPr="00B703BD">
        <w:rPr>
          <w:rFonts w:ascii="Trebuchet MS" w:eastAsia="Times New Roman" w:hAnsi="Trebuchet MS"/>
        </w:rPr>
        <w:t xml:space="preserve"> de Date </w:t>
      </w:r>
      <w:proofErr w:type="spellStart"/>
      <w:r w:rsidRPr="00B703BD">
        <w:rPr>
          <w:rFonts w:ascii="Trebuchet MS" w:eastAsia="Times New Roman" w:hAnsi="Trebuchet MS"/>
        </w:rPr>
        <w:t>Genetice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Judiciare</w:t>
      </w:r>
      <w:proofErr w:type="spellEnd"/>
      <w:r w:rsidRPr="00B703BD">
        <w:rPr>
          <w:rFonts w:ascii="Trebuchet MS" w:eastAsia="Times New Roman" w:hAnsi="Trebuchet MS"/>
        </w:rPr>
        <w:t xml:space="preserve">, cu </w:t>
      </w:r>
      <w:proofErr w:type="spellStart"/>
      <w:r w:rsidRPr="00B703BD">
        <w:rPr>
          <w:rFonts w:ascii="Trebuchet MS" w:eastAsia="Times New Roman" w:hAnsi="Trebuchet MS"/>
        </w:rPr>
        <w:t>modificările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ulterioare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candidaţii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înscrişi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posturile</w:t>
      </w:r>
      <w:proofErr w:type="spellEnd"/>
      <w:r w:rsidRPr="00B703BD">
        <w:rPr>
          <w:rFonts w:ascii="Trebuchet MS" w:eastAsia="Times New Roman" w:hAnsi="Trebuchet MS"/>
        </w:rPr>
        <w:t xml:space="preserve"> din </w:t>
      </w:r>
      <w:proofErr w:type="spellStart"/>
      <w:r w:rsidRPr="00B703BD">
        <w:rPr>
          <w:rFonts w:ascii="Trebuchet MS" w:eastAsia="Times New Roman" w:hAnsi="Trebuchet MS"/>
        </w:rPr>
        <w:t>cadrul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sistemului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învăţământ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sănătate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protecţie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socială</w:t>
      </w:r>
      <w:proofErr w:type="spellEnd"/>
      <w:r w:rsidRPr="00B703BD">
        <w:rPr>
          <w:rFonts w:ascii="Trebuchet MS" w:eastAsia="Times New Roman" w:hAnsi="Trebuchet MS"/>
        </w:rPr>
        <w:t xml:space="preserve">, precum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orice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entitate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publică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privată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cărei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activitate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presupune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contactul</w:t>
      </w:r>
      <w:proofErr w:type="spellEnd"/>
      <w:r w:rsidRPr="00B703BD">
        <w:rPr>
          <w:rFonts w:ascii="Trebuchet MS" w:eastAsia="Times New Roman" w:hAnsi="Trebuchet MS"/>
        </w:rPr>
        <w:t xml:space="preserve"> direct cu </w:t>
      </w:r>
      <w:proofErr w:type="spellStart"/>
      <w:r w:rsidRPr="00B703BD">
        <w:rPr>
          <w:rFonts w:ascii="Trebuchet MS" w:eastAsia="Times New Roman" w:hAnsi="Trebuchet MS"/>
        </w:rPr>
        <w:t>copii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vârstă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dizabilităţi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alte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categorii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vulnerabile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</w:t>
      </w:r>
      <w:proofErr w:type="spellEnd"/>
      <w:r w:rsidRPr="00B703BD">
        <w:rPr>
          <w:rFonts w:ascii="Trebuchet MS" w:eastAsia="Times New Roman" w:hAnsi="Trebuchet MS"/>
        </w:rPr>
        <w:t xml:space="preserve"> care </w:t>
      </w:r>
      <w:proofErr w:type="spellStart"/>
      <w:r w:rsidRPr="00B703BD">
        <w:rPr>
          <w:rFonts w:ascii="Trebuchet MS" w:eastAsia="Times New Roman" w:hAnsi="Trebuchet MS"/>
        </w:rPr>
        <w:t>presupune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examinarea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fizică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evaluarea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psihologică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unei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78786A" w:rsidRPr="00A44D7B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h) </w:t>
      </w:r>
      <w:proofErr w:type="spellStart"/>
      <w:r w:rsidRPr="00B703BD">
        <w:rPr>
          <w:rFonts w:ascii="Trebuchet MS" w:eastAsia="Times New Roman" w:hAnsi="Trebuchet MS"/>
        </w:rPr>
        <w:t>adeverinţă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medicală</w:t>
      </w:r>
      <w:proofErr w:type="spellEnd"/>
      <w:r w:rsidRPr="00B703BD">
        <w:rPr>
          <w:rFonts w:ascii="Trebuchet MS" w:eastAsia="Times New Roman" w:hAnsi="Trebuchet MS"/>
        </w:rPr>
        <w:t xml:space="preserve">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ateste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starea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sănătate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corespunzătoare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eliberată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medicul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familie</w:t>
      </w:r>
      <w:proofErr w:type="spellEnd"/>
      <w:r w:rsidRPr="00B703BD">
        <w:rPr>
          <w:rFonts w:ascii="Trebuchet MS" w:eastAsia="Times New Roman" w:hAnsi="Trebuchet MS"/>
        </w:rPr>
        <w:t xml:space="preserve"> al </w:t>
      </w:r>
      <w:proofErr w:type="spellStart"/>
      <w:r w:rsidRPr="00B703BD">
        <w:rPr>
          <w:rFonts w:ascii="Trebuchet MS" w:eastAsia="Times New Roman" w:hAnsi="Trebuchet MS"/>
        </w:rPr>
        <w:t>candidatului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unităţile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sanitare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abilitate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cel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mult</w:t>
      </w:r>
      <w:proofErr w:type="spellEnd"/>
      <w:r w:rsidRPr="00B703BD">
        <w:rPr>
          <w:rFonts w:ascii="Trebuchet MS" w:eastAsia="Times New Roman" w:hAnsi="Trebuchet MS"/>
        </w:rPr>
        <w:t xml:space="preserve"> 6 </w:t>
      </w:r>
      <w:proofErr w:type="spellStart"/>
      <w:r w:rsidRPr="00B703BD">
        <w:rPr>
          <w:rFonts w:ascii="Trebuchet MS" w:eastAsia="Times New Roman" w:hAnsi="Trebuchet MS"/>
        </w:rPr>
        <w:t>luni</w:t>
      </w:r>
      <w:proofErr w:type="spellEnd"/>
      <w:r w:rsidRPr="00B703BD">
        <w:rPr>
          <w:rFonts w:ascii="Trebuchet MS" w:eastAsia="Times New Roman" w:hAnsi="Trebuchet MS"/>
        </w:rPr>
        <w:t xml:space="preserve"> anterior </w:t>
      </w:r>
      <w:proofErr w:type="spellStart"/>
      <w:r w:rsidRPr="00B703BD">
        <w:rPr>
          <w:rFonts w:ascii="Trebuchet MS" w:eastAsia="Times New Roman" w:hAnsi="Trebuchet MS"/>
        </w:rPr>
        <w:t>derulării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concursului</w:t>
      </w:r>
      <w:proofErr w:type="spellEnd"/>
      <w:r w:rsidRPr="00B703BD">
        <w:rPr>
          <w:rFonts w:ascii="Trebuchet MS" w:eastAsia="Times New Roman" w:hAnsi="Trebuchet MS"/>
        </w:rPr>
        <w:t>;</w:t>
      </w:r>
      <w:r>
        <w:rPr>
          <w:rFonts w:ascii="Trebuchet MS" w:eastAsia="Times New Roman" w:hAnsi="Trebuchet MS"/>
        </w:rPr>
        <w:t xml:space="preserve">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  <w:proofErr w:type="spellStart"/>
      <w:r w:rsidRPr="00B703BD">
        <w:rPr>
          <w:rFonts w:ascii="Trebuchet MS" w:eastAsia="Times New Roman" w:hAnsi="Trebuchet MS"/>
        </w:rPr>
        <w:t>i</w:t>
      </w:r>
      <w:proofErr w:type="spellEnd"/>
      <w:r w:rsidRPr="00B703BD">
        <w:rPr>
          <w:rFonts w:ascii="Trebuchet MS" w:eastAsia="Times New Roman" w:hAnsi="Trebuchet MS"/>
        </w:rPr>
        <w:t xml:space="preserve">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actului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identitate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orice</w:t>
      </w:r>
      <w:proofErr w:type="spellEnd"/>
      <w:r w:rsidRPr="00B703BD">
        <w:rPr>
          <w:rFonts w:ascii="Trebuchet MS" w:eastAsia="Times New Roman" w:hAnsi="Trebuchet MS"/>
        </w:rPr>
        <w:t xml:space="preserve"> alt document care </w:t>
      </w:r>
      <w:proofErr w:type="spellStart"/>
      <w:r w:rsidRPr="00B703BD">
        <w:rPr>
          <w:rFonts w:ascii="Trebuchet MS" w:eastAsia="Times New Roman" w:hAnsi="Trebuchet MS"/>
        </w:rPr>
        <w:t>atestă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identitatea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potrivit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legii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aflate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termen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valabilitate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78786A" w:rsidRPr="00B703BD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j)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certificatului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căsătorie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gramStart"/>
      <w:r w:rsidRPr="00B703BD">
        <w:rPr>
          <w:rFonts w:ascii="Trebuchet MS" w:eastAsia="Times New Roman" w:hAnsi="Trebuchet MS"/>
        </w:rPr>
        <w:t>a</w:t>
      </w:r>
      <w:proofErr w:type="gram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altui</w:t>
      </w:r>
      <w:proofErr w:type="spellEnd"/>
      <w:r w:rsidRPr="00B703BD">
        <w:rPr>
          <w:rFonts w:ascii="Trebuchet MS" w:eastAsia="Times New Roman" w:hAnsi="Trebuchet MS"/>
        </w:rPr>
        <w:t xml:space="preserve"> document </w:t>
      </w:r>
      <w:proofErr w:type="spellStart"/>
      <w:r w:rsidRPr="00B703BD">
        <w:rPr>
          <w:rFonts w:ascii="Trebuchet MS" w:eastAsia="Times New Roman" w:hAnsi="Trebuchet MS"/>
        </w:rPr>
        <w:t>prin</w:t>
      </w:r>
      <w:proofErr w:type="spellEnd"/>
      <w:r w:rsidRPr="00B703BD">
        <w:rPr>
          <w:rFonts w:ascii="Trebuchet MS" w:eastAsia="Times New Roman" w:hAnsi="Trebuchet MS"/>
        </w:rPr>
        <w:t xml:space="preserve"> care s-a </w:t>
      </w:r>
      <w:proofErr w:type="spellStart"/>
      <w:r w:rsidRPr="00B703BD">
        <w:rPr>
          <w:rFonts w:ascii="Trebuchet MS" w:eastAsia="Times New Roman" w:hAnsi="Trebuchet MS"/>
        </w:rPr>
        <w:t>realizat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schimbarea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nume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după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caz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>k) curricu</w:t>
      </w:r>
      <w:r>
        <w:rPr>
          <w:rFonts w:ascii="Trebuchet MS" w:eastAsia="Times New Roman" w:hAnsi="Trebuchet MS"/>
        </w:rPr>
        <w:t xml:space="preserve">lum vitae, model </w:t>
      </w:r>
      <w:proofErr w:type="spellStart"/>
      <w:r>
        <w:rPr>
          <w:rFonts w:ascii="Trebuchet MS" w:eastAsia="Times New Roman" w:hAnsi="Trebuchet MS"/>
        </w:rPr>
        <w:t>comun</w:t>
      </w:r>
      <w:proofErr w:type="spellEnd"/>
      <w:r>
        <w:rPr>
          <w:rFonts w:ascii="Trebuchet MS" w:eastAsia="Times New Roman" w:hAnsi="Trebuchet MS"/>
        </w:rPr>
        <w:t xml:space="preserve"> </w:t>
      </w:r>
      <w:proofErr w:type="spellStart"/>
      <w:r>
        <w:rPr>
          <w:rFonts w:ascii="Trebuchet MS" w:eastAsia="Times New Roman" w:hAnsi="Trebuchet MS"/>
        </w:rPr>
        <w:t>european</w:t>
      </w:r>
      <w:proofErr w:type="spellEnd"/>
      <w:r>
        <w:rPr>
          <w:rFonts w:ascii="Trebuchet MS" w:eastAsia="Times New Roman" w:hAnsi="Trebuchet MS"/>
        </w:rPr>
        <w:t>;</w:t>
      </w: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l) </w:t>
      </w:r>
      <w:r>
        <w:rPr>
          <w:rFonts w:ascii="Trebuchet MS" w:eastAsia="Times New Roman" w:hAnsi="Trebuchet MS"/>
          <w:lang w:val="ro-RO"/>
        </w:rPr>
        <w:t xml:space="preserve">dovada plăţii taxei de concurs. </w:t>
      </w:r>
    </w:p>
    <w:p w:rsidR="0078786A" w:rsidRPr="000A461A" w:rsidRDefault="0078786A" w:rsidP="0078786A">
      <w:pPr>
        <w:spacing w:after="0"/>
        <w:jc w:val="both"/>
        <w:rPr>
          <w:rFonts w:ascii="Trebuchet MS" w:eastAsia="Times New Roman" w:hAnsi="Trebuchet MS"/>
        </w:rPr>
      </w:pPr>
      <w:proofErr w:type="spellStart"/>
      <w:r w:rsidRPr="000A461A">
        <w:rPr>
          <w:rFonts w:ascii="Trebuchet MS" w:eastAsia="Times New Roman" w:hAnsi="Trebuchet MS"/>
        </w:rPr>
        <w:t>Documentele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prevăzute</w:t>
      </w:r>
      <w:proofErr w:type="spellEnd"/>
      <w:r w:rsidRPr="000A461A">
        <w:rPr>
          <w:rFonts w:ascii="Trebuchet MS" w:eastAsia="Times New Roman" w:hAnsi="Trebuchet MS"/>
        </w:rPr>
        <w:t xml:space="preserve"> la </w:t>
      </w:r>
      <w:hyperlink w:history="1">
        <w:r w:rsidRPr="000A461A">
          <w:rPr>
            <w:rStyle w:val="Hyperlink"/>
            <w:rFonts w:ascii="Trebuchet MS" w:eastAsia="Times New Roman" w:hAnsi="Trebuchet MS"/>
          </w:rPr>
          <w:t xml:space="preserve"> lit. d)</w:t>
        </w:r>
      </w:hyperlink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şi</w:t>
      </w:r>
      <w:proofErr w:type="spellEnd"/>
      <w:r w:rsidRPr="000A461A">
        <w:rPr>
          <w:rFonts w:ascii="Trebuchet MS" w:eastAsia="Times New Roman" w:hAnsi="Trebuchet MS"/>
        </w:rPr>
        <w:t xml:space="preserve"> f) sunt </w:t>
      </w:r>
      <w:proofErr w:type="spellStart"/>
      <w:r w:rsidRPr="000A461A">
        <w:rPr>
          <w:rFonts w:ascii="Trebuchet MS" w:eastAsia="Times New Roman" w:hAnsi="Trebuchet MS"/>
        </w:rPr>
        <w:t>valabile</w:t>
      </w:r>
      <w:proofErr w:type="spellEnd"/>
      <w:r w:rsidRPr="000A461A">
        <w:rPr>
          <w:rFonts w:ascii="Trebuchet MS" w:eastAsia="Times New Roman" w:hAnsi="Trebuchet MS"/>
        </w:rPr>
        <w:t xml:space="preserve"> 3 </w:t>
      </w:r>
      <w:proofErr w:type="spellStart"/>
      <w:r w:rsidRPr="000A461A">
        <w:rPr>
          <w:rFonts w:ascii="Trebuchet MS" w:eastAsia="Times New Roman" w:hAnsi="Trebuchet MS"/>
        </w:rPr>
        <w:t>luni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şi</w:t>
      </w:r>
      <w:proofErr w:type="spellEnd"/>
      <w:r w:rsidRPr="000A461A">
        <w:rPr>
          <w:rFonts w:ascii="Trebuchet MS" w:eastAsia="Times New Roman" w:hAnsi="Trebuchet MS"/>
        </w:rPr>
        <w:t xml:space="preserve"> se </w:t>
      </w:r>
      <w:proofErr w:type="spellStart"/>
      <w:r w:rsidRPr="000A461A">
        <w:rPr>
          <w:rFonts w:ascii="Trebuchet MS" w:eastAsia="Times New Roman" w:hAnsi="Trebuchet MS"/>
        </w:rPr>
        <w:t>depun</w:t>
      </w:r>
      <w:proofErr w:type="spellEnd"/>
      <w:r w:rsidRPr="000A461A">
        <w:rPr>
          <w:rFonts w:ascii="Trebuchet MS" w:eastAsia="Times New Roman" w:hAnsi="Trebuchet MS"/>
        </w:rPr>
        <w:t xml:space="preserve"> la </w:t>
      </w:r>
      <w:proofErr w:type="spellStart"/>
      <w:r w:rsidRPr="000A461A">
        <w:rPr>
          <w:rFonts w:ascii="Trebuchet MS" w:eastAsia="Times New Roman" w:hAnsi="Trebuchet MS"/>
        </w:rPr>
        <w:t>dosar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în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termen</w:t>
      </w:r>
      <w:proofErr w:type="spellEnd"/>
      <w:r w:rsidRPr="000A461A">
        <w:rPr>
          <w:rFonts w:ascii="Trebuchet MS" w:eastAsia="Times New Roman" w:hAnsi="Trebuchet MS"/>
        </w:rPr>
        <w:t xml:space="preserve"> de </w:t>
      </w:r>
      <w:proofErr w:type="spellStart"/>
      <w:r w:rsidRPr="000A461A">
        <w:rPr>
          <w:rFonts w:ascii="Trebuchet MS" w:eastAsia="Times New Roman" w:hAnsi="Trebuchet MS"/>
        </w:rPr>
        <w:t>valabilitate</w:t>
      </w:r>
      <w:proofErr w:type="spellEnd"/>
      <w:r w:rsidRPr="000A461A">
        <w:rPr>
          <w:rFonts w:ascii="Trebuchet MS" w:eastAsia="Times New Roman" w:hAnsi="Trebuchet MS"/>
        </w:rPr>
        <w:t>.</w:t>
      </w: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78786A" w:rsidRPr="00F36DEA" w:rsidRDefault="0078786A" w:rsidP="0078786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Copiile de pe actele solicitate, precum şi copia certificatului de încadrare într-un grad de handicap se prezintă însoţite de documentele originale, care se certifică cu menţiunea „conform cu originalul“ de către secretarul comisiei de concurs.</w:t>
      </w: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Cazierul judiciar poate fi înlocuit cu o declaraţie pe propria r</w:t>
      </w:r>
      <w:r>
        <w:rPr>
          <w:rFonts w:ascii="Trebuchet MS" w:eastAsia="Times New Roman" w:hAnsi="Trebuchet MS"/>
          <w:lang w:val="ro-RO"/>
        </w:rPr>
        <w:t xml:space="preserve">ăspundere privind antecedentele </w:t>
      </w:r>
      <w:r w:rsidRPr="00F36DEA">
        <w:rPr>
          <w:rFonts w:ascii="Trebuchet MS" w:eastAsia="Times New Roman" w:hAnsi="Trebuchet MS"/>
          <w:lang w:val="ro-RO"/>
        </w:rPr>
        <w:t xml:space="preserve">penale. În acest caz, candidatul declarat admis la selecţia dosarelor şi care nu a solicitat expres la înscrierea la concurs preluarea informaţiilor privind antecedentele penale direct de la autoritatea sau instituţia publică competentă cu eliberarea certificatelor de cazier judiciar are </w:t>
      </w:r>
      <w:r w:rsidRPr="00F36DEA">
        <w:rPr>
          <w:rFonts w:ascii="Trebuchet MS" w:eastAsia="Times New Roman" w:hAnsi="Trebuchet MS"/>
          <w:lang w:val="ro-RO"/>
        </w:rPr>
        <w:lastRenderedPageBreak/>
        <w:t>obligaţia de a completa dosarul de concurs cu originalul documentu</w:t>
      </w:r>
      <w:r>
        <w:rPr>
          <w:rFonts w:ascii="Trebuchet MS" w:eastAsia="Times New Roman" w:hAnsi="Trebuchet MS"/>
          <w:lang w:val="ro-RO"/>
        </w:rPr>
        <w:t xml:space="preserve">lui anterior datei de susţinere </w:t>
      </w:r>
      <w:r w:rsidRPr="00F36DEA">
        <w:rPr>
          <w:rFonts w:ascii="Trebuchet MS" w:eastAsia="Times New Roman" w:hAnsi="Trebuchet MS"/>
          <w:lang w:val="ro-RO"/>
        </w:rPr>
        <w:t xml:space="preserve">a primei probe scrise şi/sau probei practice. În situaţia în care candidatul solicită expres în formularul de înscriere la concurs preluarea informaţiilor direct de la autoritatea sau instituţia </w:t>
      </w:r>
    </w:p>
    <w:p w:rsidR="0078786A" w:rsidRPr="0077581A" w:rsidRDefault="0078786A" w:rsidP="0078786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publică competentă cu eliberarea certificatelor de cazier judiciar, extrasul de pe cazierul judiciar se solicită de către autoritatea sau instituţia publică organizatoare a concursului, potrivit legii</w:t>
      </w:r>
      <w:r>
        <w:rPr>
          <w:rFonts w:ascii="Trebuchet MS" w:eastAsia="Times New Roman" w:hAnsi="Trebuchet MS"/>
          <w:lang w:val="ro-RO"/>
        </w:rPr>
        <w:t>.</w:t>
      </w:r>
    </w:p>
    <w:p w:rsidR="0078786A" w:rsidRDefault="0078786A" w:rsidP="0078786A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84A94">
        <w:rPr>
          <w:rFonts w:ascii="Trebuchet MS" w:eastAsia="Times New Roman" w:hAnsi="Trebuchet MS"/>
          <w:sz w:val="24"/>
          <w:szCs w:val="24"/>
          <w:lang w:val="ro-RO"/>
        </w:rPr>
        <w:t>Taxa de concurs este de 150 lei</w:t>
      </w:r>
      <w:r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Pr="00B77816">
        <w:rPr>
          <w:rFonts w:ascii="Trebuchet MS" w:hAnsi="Trebuchet MS"/>
          <w:sz w:val="24"/>
          <w:szCs w:val="24"/>
          <w:lang w:val="ro-RO"/>
        </w:rPr>
        <w:t>se poate achita</w:t>
      </w:r>
      <w:r>
        <w:rPr>
          <w:rFonts w:ascii="Trebuchet MS" w:eastAsia="Times New Roman" w:hAnsi="Trebuchet MS"/>
          <w:sz w:val="24"/>
          <w:szCs w:val="24"/>
          <w:lang w:val="ro-RO"/>
        </w:rPr>
        <w:t xml:space="preserve"> la casieria unităţii după programul</w:t>
      </w:r>
    </w:p>
    <w:p w:rsidR="0078786A" w:rsidRPr="00606BAC" w:rsidRDefault="0078786A" w:rsidP="0078786A">
      <w:pPr>
        <w:spacing w:after="0" w:line="240" w:lineRule="auto"/>
        <w:ind w:left="-567" w:right="-801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Luni-Joi </w:t>
      </w:r>
      <w:proofErr w:type="spellStart"/>
      <w:r>
        <w:rPr>
          <w:rFonts w:ascii="Trebuchet MS" w:hAnsi="Trebuchet MS"/>
          <w:b/>
          <w:sz w:val="24"/>
          <w:szCs w:val="24"/>
        </w:rPr>
        <w:t>orele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13:00-</w:t>
      </w:r>
      <w:proofErr w:type="gramStart"/>
      <w:r>
        <w:rPr>
          <w:rFonts w:ascii="Trebuchet MS" w:hAnsi="Trebuchet MS"/>
          <w:b/>
          <w:sz w:val="24"/>
          <w:szCs w:val="24"/>
        </w:rPr>
        <w:t xml:space="preserve">15:00 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Vineri</w:t>
      </w:r>
      <w:proofErr w:type="spellEnd"/>
      <w:proofErr w:type="gram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orele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11:30-12:30</w:t>
      </w:r>
    </w:p>
    <w:p w:rsidR="0078786A" w:rsidRDefault="0078786A" w:rsidP="0078786A">
      <w:pPr>
        <w:spacing w:after="0" w:line="240" w:lineRule="auto"/>
        <w:ind w:right="-802"/>
        <w:jc w:val="both"/>
        <w:rPr>
          <w:rFonts w:ascii="Trebuchet MS" w:hAnsi="Trebuchet MS"/>
          <w:sz w:val="24"/>
          <w:szCs w:val="24"/>
          <w:lang w:val="ro-RO"/>
        </w:rPr>
      </w:pPr>
      <w:r w:rsidRPr="00B77816">
        <w:rPr>
          <w:rFonts w:ascii="Trebuchet MS" w:eastAsia="Times New Roman" w:hAnsi="Trebuchet MS"/>
          <w:lang w:val="ro-RO"/>
        </w:rPr>
        <w:t xml:space="preserve">Sau </w:t>
      </w:r>
      <w:r>
        <w:rPr>
          <w:rFonts w:ascii="Trebuchet MS" w:hAnsi="Trebuchet MS"/>
          <w:sz w:val="24"/>
          <w:szCs w:val="24"/>
          <w:lang w:val="ro-RO"/>
        </w:rPr>
        <w:t xml:space="preserve">în contul spitalului: </w:t>
      </w:r>
    </w:p>
    <w:p w:rsidR="0078786A" w:rsidRPr="000F6A40" w:rsidRDefault="0078786A" w:rsidP="0078786A">
      <w:pPr>
        <w:spacing w:after="0" w:line="240" w:lineRule="auto"/>
        <w:ind w:right="-802"/>
        <w:jc w:val="center"/>
        <w:rPr>
          <w:rFonts w:ascii="Trebuchet MS" w:hAnsi="Trebuchet MS"/>
          <w:sz w:val="24"/>
          <w:szCs w:val="24"/>
          <w:lang w:val="ro-RO"/>
        </w:rPr>
      </w:pPr>
      <w:r w:rsidRPr="00DE4667">
        <w:rPr>
          <w:rFonts w:ascii="Trebuchet MS" w:hAnsi="Trebuchet MS"/>
          <w:b/>
          <w:sz w:val="24"/>
          <w:szCs w:val="24"/>
        </w:rPr>
        <w:t>IBAN: RO43TREZ21620F330800</w:t>
      </w:r>
      <w:proofErr w:type="gramStart"/>
      <w:r w:rsidRPr="00DE4667">
        <w:rPr>
          <w:rFonts w:ascii="Trebuchet MS" w:hAnsi="Trebuchet MS"/>
          <w:b/>
          <w:sz w:val="24"/>
          <w:szCs w:val="24"/>
        </w:rPr>
        <w:t>XXXX</w:t>
      </w:r>
      <w:r>
        <w:rPr>
          <w:rFonts w:ascii="Trebuchet MS" w:hAnsi="Trebuchet MS"/>
          <w:b/>
          <w:sz w:val="24"/>
          <w:szCs w:val="24"/>
        </w:rPr>
        <w:t xml:space="preserve">  </w:t>
      </w:r>
      <w:r w:rsidRPr="00DE4667">
        <w:rPr>
          <w:rFonts w:ascii="Trebuchet MS" w:hAnsi="Trebuchet MS"/>
          <w:b/>
          <w:sz w:val="24"/>
          <w:szCs w:val="24"/>
        </w:rPr>
        <w:t>TREZORERIA</w:t>
      </w:r>
      <w:proofErr w:type="gramEnd"/>
      <w:r w:rsidRPr="00DE4667">
        <w:rPr>
          <w:rFonts w:ascii="Trebuchet MS" w:hAnsi="Trebuchet MS"/>
          <w:b/>
          <w:sz w:val="24"/>
          <w:szCs w:val="24"/>
        </w:rPr>
        <w:t xml:space="preserve"> CLUJ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A74FDB">
        <w:rPr>
          <w:rFonts w:ascii="Trebuchet MS" w:hAnsi="Trebuchet MS"/>
          <w:b/>
          <w:sz w:val="24"/>
          <w:szCs w:val="24"/>
          <w:lang w:val="ro-RO"/>
        </w:rPr>
        <w:t>CIF 4288080</w:t>
      </w:r>
    </w:p>
    <w:p w:rsidR="0078786A" w:rsidRPr="00A44D7B" w:rsidRDefault="0078786A" w:rsidP="0078786A">
      <w:pPr>
        <w:tabs>
          <w:tab w:val="left" w:pos="6912"/>
        </w:tabs>
        <w:spacing w:after="0"/>
        <w:rPr>
          <w:rFonts w:ascii="Trebuchet MS" w:hAnsi="Trebuchet MS"/>
          <w:b/>
          <w:sz w:val="24"/>
          <w:szCs w:val="24"/>
          <w:lang w:val="ro-RO"/>
        </w:rPr>
      </w:pPr>
      <w:r w:rsidRPr="00954F25">
        <w:rPr>
          <w:rFonts w:ascii="Trebuchet MS" w:hAnsi="Trebuchet MS"/>
          <w:b/>
          <w:sz w:val="24"/>
          <w:szCs w:val="24"/>
          <w:lang w:val="ro-RO"/>
        </w:rPr>
        <w:t>Condiţii generale de participare la concurs</w:t>
      </w:r>
    </w:p>
    <w:p w:rsidR="0078786A" w:rsidRPr="00B703BD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  <w:lang w:val="ro-RO"/>
        </w:rPr>
      </w:pPr>
      <w:proofErr w:type="spellStart"/>
      <w:r w:rsidRPr="00B703BD">
        <w:rPr>
          <w:rFonts w:ascii="Trebuchet MS" w:hAnsi="Trebuchet MS"/>
        </w:rPr>
        <w:t>Poate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ocupa</w:t>
      </w:r>
      <w:proofErr w:type="spellEnd"/>
      <w:r w:rsidRPr="00B703BD">
        <w:rPr>
          <w:rFonts w:ascii="Trebuchet MS" w:hAnsi="Trebuchet MS"/>
        </w:rPr>
        <w:t xml:space="preserve"> un post vacant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temporar</w:t>
      </w:r>
      <w:proofErr w:type="spellEnd"/>
      <w:r w:rsidRPr="00B703BD">
        <w:rPr>
          <w:rFonts w:ascii="Trebuchet MS" w:hAnsi="Trebuchet MS"/>
        </w:rPr>
        <w:t xml:space="preserve"> vacant </w:t>
      </w:r>
      <w:proofErr w:type="spellStart"/>
      <w:r w:rsidRPr="00B703BD">
        <w:rPr>
          <w:rFonts w:ascii="Trebuchet MS" w:hAnsi="Trebuchet MS"/>
        </w:rPr>
        <w:t>persoana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îndeplineşte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>:</w:t>
      </w:r>
    </w:p>
    <w:p w:rsidR="0078786A" w:rsidRPr="00B703BD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a) are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română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unui</w:t>
      </w:r>
      <w:proofErr w:type="spellEnd"/>
      <w:r w:rsidRPr="00B703BD">
        <w:rPr>
          <w:rFonts w:ascii="Trebuchet MS" w:hAnsi="Trebuchet MS"/>
        </w:rPr>
        <w:t xml:space="preserve"> alt stat </w:t>
      </w:r>
      <w:proofErr w:type="spellStart"/>
      <w:r w:rsidRPr="00B703BD">
        <w:rPr>
          <w:rFonts w:ascii="Trebuchet MS" w:hAnsi="Trebuchet MS"/>
        </w:rPr>
        <w:t>membru</w:t>
      </w:r>
      <w:proofErr w:type="spellEnd"/>
      <w:r w:rsidRPr="00B703BD">
        <w:rPr>
          <w:rFonts w:ascii="Trebuchet MS" w:hAnsi="Trebuchet MS"/>
        </w:rPr>
        <w:t xml:space="preserve"> al </w:t>
      </w:r>
      <w:proofErr w:type="spellStart"/>
      <w:r w:rsidRPr="00B703BD">
        <w:rPr>
          <w:rFonts w:ascii="Trebuchet MS" w:hAnsi="Trebuchet MS"/>
        </w:rPr>
        <w:t>Uniunii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Europene</w:t>
      </w:r>
      <w:proofErr w:type="spellEnd"/>
      <w:r w:rsidRPr="00B703BD">
        <w:rPr>
          <w:rFonts w:ascii="Trebuchet MS" w:hAnsi="Trebuchet MS"/>
        </w:rPr>
        <w:t xml:space="preserve">, a </w:t>
      </w:r>
      <w:proofErr w:type="spellStart"/>
      <w:r w:rsidRPr="00B703BD">
        <w:rPr>
          <w:rFonts w:ascii="Trebuchet MS" w:hAnsi="Trebuchet MS"/>
        </w:rPr>
        <w:t>unui</w:t>
      </w:r>
      <w:proofErr w:type="spellEnd"/>
      <w:r w:rsidRPr="00B703BD">
        <w:rPr>
          <w:rFonts w:ascii="Trebuchet MS" w:hAnsi="Trebuchet MS"/>
        </w:rPr>
        <w:t xml:space="preserve"> stat </w:t>
      </w:r>
      <w:proofErr w:type="spellStart"/>
      <w:r w:rsidRPr="00B703BD">
        <w:rPr>
          <w:rFonts w:ascii="Trebuchet MS" w:hAnsi="Trebuchet MS"/>
        </w:rPr>
        <w:t>parte</w:t>
      </w:r>
      <w:proofErr w:type="spellEnd"/>
      <w:r w:rsidRPr="00B703BD">
        <w:rPr>
          <w:rFonts w:ascii="Trebuchet MS" w:hAnsi="Trebuchet MS"/>
        </w:rPr>
        <w:t xml:space="preserve"> la </w:t>
      </w:r>
      <w:proofErr w:type="spellStart"/>
      <w:r w:rsidRPr="00B703BD">
        <w:rPr>
          <w:rFonts w:ascii="Trebuchet MS" w:hAnsi="Trebuchet MS"/>
        </w:rPr>
        <w:t>Acordul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Spaţiul</w:t>
      </w:r>
      <w:proofErr w:type="spellEnd"/>
      <w:r w:rsidRPr="00B703BD">
        <w:rPr>
          <w:rFonts w:ascii="Trebuchet MS" w:hAnsi="Trebuchet MS"/>
        </w:rPr>
        <w:t xml:space="preserve"> Economic European (SEE)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Confederaţiei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Elveţiene</w:t>
      </w:r>
      <w:proofErr w:type="spellEnd"/>
      <w:r w:rsidRPr="00B703BD">
        <w:rPr>
          <w:rFonts w:ascii="Trebuchet MS" w:hAnsi="Trebuchet MS"/>
        </w:rPr>
        <w:t>;</w:t>
      </w:r>
    </w:p>
    <w:p w:rsidR="0078786A" w:rsidRPr="00B703BD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b) </w:t>
      </w:r>
      <w:proofErr w:type="spellStart"/>
      <w:r w:rsidRPr="00B703BD">
        <w:rPr>
          <w:rFonts w:ascii="Trebuchet MS" w:hAnsi="Trebuchet MS"/>
        </w:rPr>
        <w:t>cunoaşte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limba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română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scris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vorbit</w:t>
      </w:r>
      <w:proofErr w:type="spellEnd"/>
      <w:r w:rsidRPr="00B703BD">
        <w:rPr>
          <w:rFonts w:ascii="Trebuchet MS" w:hAnsi="Trebuchet MS"/>
        </w:rPr>
        <w:t>;</w:t>
      </w:r>
    </w:p>
    <w:p w:rsidR="0078786A" w:rsidRPr="00B703BD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c) are capacitate de </w:t>
      </w:r>
      <w:proofErr w:type="spellStart"/>
      <w:r w:rsidRPr="00B703BD">
        <w:rPr>
          <w:rFonts w:ascii="Trebuchet MS" w:hAnsi="Trebuchet MS"/>
        </w:rPr>
        <w:t>muncă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conformitate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prevederile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Legii</w:t>
      </w:r>
      <w:proofErr w:type="spellEnd"/>
      <w:r w:rsidRPr="00B703BD">
        <w:rPr>
          <w:rFonts w:ascii="Trebuchet MS" w:hAnsi="Trebuchet MS"/>
        </w:rPr>
        <w:t xml:space="preserve"> nr. 53/2003 - </w:t>
      </w:r>
      <w:proofErr w:type="spellStart"/>
      <w:r w:rsidRPr="00B703BD">
        <w:rPr>
          <w:rFonts w:ascii="Trebuchet MS" w:hAnsi="Trebuchet MS"/>
        </w:rPr>
        <w:t>Codul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muncii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republicată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modificările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completările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ulterioare</w:t>
      </w:r>
      <w:proofErr w:type="spellEnd"/>
      <w:r w:rsidRPr="00B703BD">
        <w:rPr>
          <w:rFonts w:ascii="Trebuchet MS" w:hAnsi="Trebuchet MS"/>
        </w:rPr>
        <w:t>;</w:t>
      </w:r>
    </w:p>
    <w:p w:rsidR="0078786A" w:rsidRPr="00B703BD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d) are o stare de </w:t>
      </w:r>
      <w:proofErr w:type="spellStart"/>
      <w:r w:rsidRPr="00B703BD">
        <w:rPr>
          <w:rFonts w:ascii="Trebuchet MS" w:hAnsi="Trebuchet MS"/>
        </w:rPr>
        <w:t>sănătate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corespunzătoare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postului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candidează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atestată</w:t>
      </w:r>
      <w:proofErr w:type="spellEnd"/>
      <w:r w:rsidRPr="00B703BD">
        <w:rPr>
          <w:rFonts w:ascii="Trebuchet MS" w:hAnsi="Trebuchet MS"/>
        </w:rPr>
        <w:t xml:space="preserve"> pe </w:t>
      </w:r>
      <w:proofErr w:type="spellStart"/>
      <w:r w:rsidRPr="00B703BD">
        <w:rPr>
          <w:rFonts w:ascii="Trebuchet MS" w:hAnsi="Trebuchet MS"/>
        </w:rPr>
        <w:t>baza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adeverinţei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medicale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eliberate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medicul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familie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unităţile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sanitare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abilitate</w:t>
      </w:r>
      <w:proofErr w:type="spellEnd"/>
      <w:r w:rsidRPr="00B703BD">
        <w:rPr>
          <w:rFonts w:ascii="Trebuchet MS" w:hAnsi="Trebuchet MS"/>
        </w:rPr>
        <w:t>;</w:t>
      </w:r>
    </w:p>
    <w:p w:rsidR="0078786A" w:rsidRPr="00B703BD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e) </w:t>
      </w:r>
      <w:proofErr w:type="spellStart"/>
      <w:r w:rsidRPr="00B703BD">
        <w:rPr>
          <w:rFonts w:ascii="Trebuchet MS" w:hAnsi="Trebuchet MS"/>
        </w:rPr>
        <w:t>îndeplineşte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studii</w:t>
      </w:r>
      <w:proofErr w:type="spellEnd"/>
      <w:r w:rsidRPr="00B703BD">
        <w:rPr>
          <w:rFonts w:ascii="Trebuchet MS" w:hAnsi="Trebuchet MS"/>
        </w:rPr>
        <w:t xml:space="preserve">, de </w:t>
      </w:r>
      <w:proofErr w:type="spellStart"/>
      <w:r w:rsidRPr="00B703BD">
        <w:rPr>
          <w:rFonts w:ascii="Trebuchet MS" w:hAnsi="Trebuchet MS"/>
        </w:rPr>
        <w:t>vechime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specialitate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după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caz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alte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specifice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potrivit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cerinţelor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postului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scos</w:t>
      </w:r>
      <w:proofErr w:type="spellEnd"/>
      <w:r w:rsidRPr="00B703BD">
        <w:rPr>
          <w:rFonts w:ascii="Trebuchet MS" w:hAnsi="Trebuchet MS"/>
        </w:rPr>
        <w:t xml:space="preserve"> la concurs, </w:t>
      </w:r>
      <w:proofErr w:type="spellStart"/>
      <w:r w:rsidRPr="00B703BD">
        <w:rPr>
          <w:rFonts w:ascii="Trebuchet MS" w:hAnsi="Trebuchet MS"/>
        </w:rPr>
        <w:t>inclusiv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exercitare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profesiei</w:t>
      </w:r>
      <w:proofErr w:type="spellEnd"/>
      <w:r w:rsidRPr="00B703BD">
        <w:rPr>
          <w:rFonts w:ascii="Trebuchet MS" w:hAnsi="Trebuchet MS"/>
        </w:rPr>
        <w:t>;</w:t>
      </w:r>
    </w:p>
    <w:p w:rsidR="0078786A" w:rsidRPr="00B703BD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f) nu a </w:t>
      </w:r>
      <w:proofErr w:type="spellStart"/>
      <w:r w:rsidRPr="00B703BD">
        <w:rPr>
          <w:rFonts w:ascii="Trebuchet MS" w:hAnsi="Trebuchet MS"/>
        </w:rPr>
        <w:t>fost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condamnată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definitiv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contra </w:t>
      </w:r>
      <w:proofErr w:type="spellStart"/>
      <w:r w:rsidRPr="00B703BD">
        <w:rPr>
          <w:rFonts w:ascii="Trebuchet MS" w:hAnsi="Trebuchet MS"/>
        </w:rPr>
        <w:t>securităţii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naţionale</w:t>
      </w:r>
      <w:proofErr w:type="spellEnd"/>
      <w:r w:rsidRPr="00B703BD">
        <w:rPr>
          <w:rFonts w:ascii="Trebuchet MS" w:hAnsi="Trebuchet MS"/>
        </w:rPr>
        <w:t xml:space="preserve">, contra </w:t>
      </w:r>
      <w:proofErr w:type="spellStart"/>
      <w:r w:rsidRPr="00B703BD">
        <w:rPr>
          <w:rFonts w:ascii="Trebuchet MS" w:hAnsi="Trebuchet MS"/>
        </w:rPr>
        <w:t>autorităţii</w:t>
      </w:r>
      <w:proofErr w:type="spellEnd"/>
      <w:r w:rsidRPr="00B703BD">
        <w:rPr>
          <w:rFonts w:ascii="Trebuchet MS" w:hAnsi="Trebuchet MS"/>
        </w:rPr>
        <w:t xml:space="preserve">, contra </w:t>
      </w:r>
      <w:proofErr w:type="spellStart"/>
      <w:r w:rsidRPr="00B703BD">
        <w:rPr>
          <w:rFonts w:ascii="Trebuchet MS" w:hAnsi="Trebuchet MS"/>
        </w:rPr>
        <w:t>umanităţii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corupţie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serviciu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fals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ori</w:t>
      </w:r>
      <w:proofErr w:type="spellEnd"/>
      <w:r w:rsidRPr="00B703BD">
        <w:rPr>
          <w:rFonts w:ascii="Trebuchet MS" w:hAnsi="Trebuchet MS"/>
        </w:rPr>
        <w:t xml:space="preserve"> contra </w:t>
      </w:r>
      <w:proofErr w:type="spellStart"/>
      <w:r w:rsidRPr="00B703BD">
        <w:rPr>
          <w:rFonts w:ascii="Trebuchet MS" w:hAnsi="Trebuchet MS"/>
        </w:rPr>
        <w:t>înfăptuirii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justiţiei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săvârşite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intenţie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ar</w:t>
      </w:r>
      <w:proofErr w:type="spellEnd"/>
      <w:r w:rsidRPr="00B703BD">
        <w:rPr>
          <w:rFonts w:ascii="Trebuchet MS" w:hAnsi="Trebuchet MS"/>
        </w:rPr>
        <w:t xml:space="preserve"> face o </w:t>
      </w:r>
      <w:proofErr w:type="spellStart"/>
      <w:r w:rsidRPr="00B703BD">
        <w:rPr>
          <w:rFonts w:ascii="Trebuchet MS" w:hAnsi="Trebuchet MS"/>
        </w:rPr>
        <w:t>persoană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candidată</w:t>
      </w:r>
      <w:proofErr w:type="spellEnd"/>
      <w:r w:rsidRPr="00B703BD">
        <w:rPr>
          <w:rFonts w:ascii="Trebuchet MS" w:hAnsi="Trebuchet MS"/>
        </w:rPr>
        <w:t xml:space="preserve"> la post </w:t>
      </w:r>
      <w:proofErr w:type="spellStart"/>
      <w:r w:rsidRPr="00B703BD">
        <w:rPr>
          <w:rFonts w:ascii="Trebuchet MS" w:hAnsi="Trebuchet MS"/>
        </w:rPr>
        <w:t>incompatibilă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exercitarea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contractuale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candidează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excepţia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situaţiei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care a </w:t>
      </w:r>
      <w:proofErr w:type="spellStart"/>
      <w:r w:rsidRPr="00B703BD">
        <w:rPr>
          <w:rFonts w:ascii="Trebuchet MS" w:hAnsi="Trebuchet MS"/>
        </w:rPr>
        <w:t>intervenit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reabilitarea</w:t>
      </w:r>
      <w:proofErr w:type="spellEnd"/>
      <w:r w:rsidRPr="00B703BD">
        <w:rPr>
          <w:rFonts w:ascii="Trebuchet MS" w:hAnsi="Trebuchet MS"/>
        </w:rPr>
        <w:t>;</w:t>
      </w:r>
    </w:p>
    <w:p w:rsidR="0078786A" w:rsidRPr="00B703BD" w:rsidRDefault="0078786A" w:rsidP="0078786A">
      <w:pPr>
        <w:tabs>
          <w:tab w:val="left" w:pos="6912"/>
        </w:tabs>
        <w:spacing w:after="0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g) nu </w:t>
      </w:r>
      <w:proofErr w:type="spellStart"/>
      <w:r w:rsidRPr="00B703BD">
        <w:rPr>
          <w:rFonts w:ascii="Trebuchet MS" w:hAnsi="Trebuchet MS"/>
        </w:rPr>
        <w:t>execută</w:t>
      </w:r>
      <w:proofErr w:type="spellEnd"/>
      <w:r w:rsidRPr="00B703BD">
        <w:rPr>
          <w:rFonts w:ascii="Trebuchet MS" w:hAnsi="Trebuchet MS"/>
        </w:rPr>
        <w:t xml:space="preserve"> o </w:t>
      </w:r>
      <w:proofErr w:type="spellStart"/>
      <w:r w:rsidRPr="00B703BD">
        <w:rPr>
          <w:rFonts w:ascii="Trebuchet MS" w:hAnsi="Trebuchet MS"/>
        </w:rPr>
        <w:t>pedeapsă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complementară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prin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i</w:t>
      </w:r>
      <w:proofErr w:type="spellEnd"/>
      <w:r w:rsidRPr="00B703BD">
        <w:rPr>
          <w:rFonts w:ascii="Trebuchet MS" w:hAnsi="Trebuchet MS"/>
        </w:rPr>
        <w:t xml:space="preserve">-a </w:t>
      </w:r>
      <w:proofErr w:type="spellStart"/>
      <w:r w:rsidRPr="00B703BD">
        <w:rPr>
          <w:rFonts w:ascii="Trebuchet MS" w:hAnsi="Trebuchet MS"/>
        </w:rPr>
        <w:t>fost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interzisă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exercitarea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dreptului</w:t>
      </w:r>
      <w:proofErr w:type="spellEnd"/>
      <w:r w:rsidRPr="00B703BD">
        <w:rPr>
          <w:rFonts w:ascii="Trebuchet MS" w:hAnsi="Trebuchet MS"/>
        </w:rPr>
        <w:t xml:space="preserve"> de a </w:t>
      </w:r>
      <w:proofErr w:type="spellStart"/>
      <w:r w:rsidRPr="00B703BD">
        <w:rPr>
          <w:rFonts w:ascii="Trebuchet MS" w:hAnsi="Trebuchet MS"/>
        </w:rPr>
        <w:t>ocupa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funcţia</w:t>
      </w:r>
      <w:proofErr w:type="spellEnd"/>
      <w:r w:rsidRPr="00B703BD">
        <w:rPr>
          <w:rFonts w:ascii="Trebuchet MS" w:hAnsi="Trebuchet MS"/>
        </w:rPr>
        <w:t xml:space="preserve">, de a </w:t>
      </w:r>
      <w:proofErr w:type="spellStart"/>
      <w:r w:rsidRPr="00B703BD">
        <w:rPr>
          <w:rFonts w:ascii="Trebuchet MS" w:hAnsi="Trebuchet MS"/>
        </w:rPr>
        <w:t>exercita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profesia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meseria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ori</w:t>
      </w:r>
      <w:proofErr w:type="spellEnd"/>
      <w:r w:rsidRPr="00B703BD">
        <w:rPr>
          <w:rFonts w:ascii="Trebuchet MS" w:hAnsi="Trebuchet MS"/>
        </w:rPr>
        <w:t xml:space="preserve"> de a </w:t>
      </w:r>
      <w:proofErr w:type="spellStart"/>
      <w:r w:rsidRPr="00B703BD">
        <w:rPr>
          <w:rFonts w:ascii="Trebuchet MS" w:hAnsi="Trebuchet MS"/>
        </w:rPr>
        <w:t>desfăşura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activitatea</w:t>
      </w:r>
      <w:proofErr w:type="spellEnd"/>
      <w:r w:rsidRPr="00B703BD">
        <w:rPr>
          <w:rFonts w:ascii="Trebuchet MS" w:hAnsi="Trebuchet MS"/>
        </w:rPr>
        <w:t xml:space="preserve"> de care s-a </w:t>
      </w:r>
      <w:proofErr w:type="spellStart"/>
      <w:r w:rsidRPr="00B703BD">
        <w:rPr>
          <w:rFonts w:ascii="Trebuchet MS" w:hAnsi="Trebuchet MS"/>
        </w:rPr>
        <w:t>folosit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faţă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aceasta</w:t>
      </w:r>
      <w:proofErr w:type="spellEnd"/>
      <w:r w:rsidRPr="00B703BD">
        <w:rPr>
          <w:rFonts w:ascii="Trebuchet MS" w:hAnsi="Trebuchet MS"/>
        </w:rPr>
        <w:t xml:space="preserve"> nu s-a </w:t>
      </w:r>
      <w:proofErr w:type="spellStart"/>
      <w:r w:rsidRPr="00B703BD">
        <w:rPr>
          <w:rFonts w:ascii="Trebuchet MS" w:hAnsi="Trebuchet MS"/>
        </w:rPr>
        <w:t>luat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măsura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siguranţă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interzicerii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ocupării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exercitării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profesii</w:t>
      </w:r>
      <w:proofErr w:type="spellEnd"/>
      <w:r w:rsidRPr="00B703BD">
        <w:rPr>
          <w:rFonts w:ascii="Trebuchet MS" w:hAnsi="Trebuchet MS"/>
        </w:rPr>
        <w:t>;</w:t>
      </w:r>
    </w:p>
    <w:p w:rsidR="0078786A" w:rsidRPr="006E6DDF" w:rsidRDefault="0078786A" w:rsidP="0078786A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h) nu a </w:t>
      </w:r>
      <w:proofErr w:type="spellStart"/>
      <w:r w:rsidRPr="00B703BD">
        <w:rPr>
          <w:rFonts w:ascii="Trebuchet MS" w:hAnsi="Trebuchet MS"/>
        </w:rPr>
        <w:t>comis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prevăzute</w:t>
      </w:r>
      <w:proofErr w:type="spellEnd"/>
      <w:r w:rsidRPr="00B703BD">
        <w:rPr>
          <w:rFonts w:ascii="Trebuchet MS" w:hAnsi="Trebuchet MS"/>
        </w:rPr>
        <w:t xml:space="preserve"> la art. 1 </w:t>
      </w:r>
      <w:proofErr w:type="spellStart"/>
      <w:r w:rsidRPr="00B703BD">
        <w:rPr>
          <w:rFonts w:ascii="Trebuchet MS" w:hAnsi="Trebuchet MS"/>
        </w:rPr>
        <w:t>alin</w:t>
      </w:r>
      <w:proofErr w:type="spellEnd"/>
      <w:r w:rsidRPr="00B703BD">
        <w:rPr>
          <w:rFonts w:ascii="Trebuchet MS" w:hAnsi="Trebuchet MS"/>
        </w:rPr>
        <w:t xml:space="preserve">. (2) din </w:t>
      </w:r>
      <w:proofErr w:type="spellStart"/>
      <w:r w:rsidRPr="00B703BD">
        <w:rPr>
          <w:rFonts w:ascii="Trebuchet MS" w:hAnsi="Trebuchet MS"/>
        </w:rPr>
        <w:t>Legea</w:t>
      </w:r>
      <w:proofErr w:type="spellEnd"/>
      <w:r w:rsidRPr="00B703BD">
        <w:rPr>
          <w:rFonts w:ascii="Trebuchet MS" w:hAnsi="Trebuchet MS"/>
        </w:rPr>
        <w:t xml:space="preserve"> nr. 118/2019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Registrul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automatizat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privire</w:t>
      </w:r>
      <w:proofErr w:type="spellEnd"/>
      <w:r w:rsidRPr="00B703BD">
        <w:rPr>
          <w:rFonts w:ascii="Trebuchet MS" w:hAnsi="Trebuchet MS"/>
        </w:rPr>
        <w:t xml:space="preserve"> la </w:t>
      </w:r>
      <w:proofErr w:type="spellStart"/>
      <w:r w:rsidRPr="00B703BD">
        <w:rPr>
          <w:rFonts w:ascii="Trebuchet MS" w:hAnsi="Trebuchet MS"/>
        </w:rPr>
        <w:t>persoanele</w:t>
      </w:r>
      <w:proofErr w:type="spellEnd"/>
      <w:r w:rsidRPr="00B703BD">
        <w:rPr>
          <w:rFonts w:ascii="Trebuchet MS" w:hAnsi="Trebuchet MS"/>
        </w:rPr>
        <w:t xml:space="preserve"> care au </w:t>
      </w:r>
      <w:proofErr w:type="spellStart"/>
      <w:r w:rsidRPr="00B703BD">
        <w:rPr>
          <w:rFonts w:ascii="Trebuchet MS" w:hAnsi="Trebuchet MS"/>
        </w:rPr>
        <w:t>comis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sexuale</w:t>
      </w:r>
      <w:proofErr w:type="spellEnd"/>
      <w:r w:rsidRPr="00B703BD">
        <w:rPr>
          <w:rFonts w:ascii="Trebuchet MS" w:hAnsi="Trebuchet MS"/>
        </w:rPr>
        <w:t xml:space="preserve">, de </w:t>
      </w:r>
      <w:proofErr w:type="spellStart"/>
      <w:r w:rsidRPr="00B703BD">
        <w:rPr>
          <w:rFonts w:ascii="Trebuchet MS" w:hAnsi="Trebuchet MS"/>
        </w:rPr>
        <w:t>exploatare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unor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persoane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asupra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minorilor</w:t>
      </w:r>
      <w:proofErr w:type="spellEnd"/>
      <w:r w:rsidRPr="00B703BD">
        <w:rPr>
          <w:rFonts w:ascii="Trebuchet MS" w:hAnsi="Trebuchet MS"/>
        </w:rPr>
        <w:t xml:space="preserve">, precum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Legii</w:t>
      </w:r>
      <w:proofErr w:type="spellEnd"/>
      <w:r w:rsidRPr="00B703BD">
        <w:rPr>
          <w:rFonts w:ascii="Trebuchet MS" w:hAnsi="Trebuchet MS"/>
        </w:rPr>
        <w:t xml:space="preserve"> nr. 76/2008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organizarea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funcţionarea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Sistemului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</w:t>
      </w:r>
      <w:proofErr w:type="spellEnd"/>
      <w:r w:rsidRPr="00B703BD">
        <w:rPr>
          <w:rFonts w:ascii="Trebuchet MS" w:hAnsi="Trebuchet MS"/>
        </w:rPr>
        <w:t xml:space="preserve"> de Date </w:t>
      </w:r>
      <w:proofErr w:type="spellStart"/>
      <w:r w:rsidRPr="00B703BD">
        <w:rPr>
          <w:rFonts w:ascii="Trebuchet MS" w:hAnsi="Trebuchet MS"/>
        </w:rPr>
        <w:t>Genetice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Judiciare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modificările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ulterioare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domeniile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prevăzute</w:t>
      </w:r>
      <w:proofErr w:type="spellEnd"/>
      <w:r w:rsidRPr="00B703BD">
        <w:rPr>
          <w:rFonts w:ascii="Trebuchet MS" w:hAnsi="Trebuchet MS"/>
        </w:rPr>
        <w:t xml:space="preserve"> la art. 35 </w:t>
      </w:r>
      <w:proofErr w:type="spellStart"/>
      <w:r w:rsidRPr="00B703BD">
        <w:rPr>
          <w:rFonts w:ascii="Trebuchet MS" w:hAnsi="Trebuchet MS"/>
        </w:rPr>
        <w:t>alin</w:t>
      </w:r>
      <w:proofErr w:type="spellEnd"/>
      <w:r w:rsidRPr="00B703BD">
        <w:rPr>
          <w:rFonts w:ascii="Trebuchet MS" w:hAnsi="Trebuchet MS"/>
        </w:rPr>
        <w:t xml:space="preserve">. (1) lit. h) din </w:t>
      </w:r>
      <w:proofErr w:type="spellStart"/>
      <w:r w:rsidRPr="00B703BD">
        <w:rPr>
          <w:rFonts w:ascii="Trebuchet MS" w:hAnsi="Trebuchet MS"/>
        </w:rPr>
        <w:t>Hotărârea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Guvernului</w:t>
      </w:r>
      <w:proofErr w:type="spellEnd"/>
      <w:r w:rsidRPr="00B703BD">
        <w:rPr>
          <w:rFonts w:ascii="Trebuchet MS" w:hAnsi="Trebuchet MS"/>
        </w:rPr>
        <w:t xml:space="preserve"> nr. 1336/2022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aprobarea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Regulamentului-cadru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organizarea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dezvoltarea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carierei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personalului</w:t>
      </w:r>
      <w:proofErr w:type="spellEnd"/>
      <w:r w:rsidRPr="00B703BD">
        <w:rPr>
          <w:rFonts w:ascii="Trebuchet MS" w:hAnsi="Trebuchet MS"/>
        </w:rPr>
        <w:t xml:space="preserve"> contractual din </w:t>
      </w:r>
      <w:proofErr w:type="spellStart"/>
      <w:r w:rsidRPr="00B703BD">
        <w:rPr>
          <w:rFonts w:ascii="Trebuchet MS" w:hAnsi="Trebuchet MS"/>
        </w:rPr>
        <w:t>sectorul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bugetar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plătit</w:t>
      </w:r>
      <w:proofErr w:type="spellEnd"/>
      <w:r w:rsidRPr="00B703BD">
        <w:rPr>
          <w:rFonts w:ascii="Trebuchet MS" w:hAnsi="Trebuchet MS"/>
        </w:rPr>
        <w:t xml:space="preserve"> din </w:t>
      </w:r>
      <w:proofErr w:type="spellStart"/>
      <w:r w:rsidRPr="00B703BD">
        <w:rPr>
          <w:rFonts w:ascii="Trebuchet MS" w:hAnsi="Trebuchet MS"/>
        </w:rPr>
        <w:t>fonduri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publice</w:t>
      </w:r>
      <w:proofErr w:type="spellEnd"/>
      <w:r w:rsidRPr="00B703BD">
        <w:rPr>
          <w:rFonts w:ascii="Trebuchet MS" w:hAnsi="Trebuchet MS"/>
          <w:lang w:val="ro-RO"/>
        </w:rPr>
        <w:t xml:space="preserve"> </w:t>
      </w:r>
    </w:p>
    <w:p w:rsidR="0078786A" w:rsidRDefault="0078786A" w:rsidP="0078786A">
      <w:pPr>
        <w:spacing w:after="0" w:line="240" w:lineRule="auto"/>
        <w:ind w:right="49"/>
        <w:rPr>
          <w:rFonts w:ascii="Trebuchet MS" w:hAnsi="Trebuchet MS"/>
          <w:b/>
          <w:sz w:val="24"/>
          <w:szCs w:val="24"/>
        </w:rPr>
      </w:pPr>
      <w:proofErr w:type="spellStart"/>
      <w:r w:rsidRPr="00606BAC">
        <w:rPr>
          <w:rFonts w:ascii="Trebuchet MS" w:hAnsi="Trebuchet MS"/>
          <w:b/>
          <w:sz w:val="24"/>
          <w:szCs w:val="24"/>
        </w:rPr>
        <w:t>Dosarele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de concurs se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vor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prezenta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Biroul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Resurse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umane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et. II camera </w:t>
      </w:r>
      <w:proofErr w:type="gramStart"/>
      <w:r>
        <w:rPr>
          <w:rFonts w:ascii="Trebuchet MS" w:hAnsi="Trebuchet MS"/>
          <w:b/>
          <w:sz w:val="24"/>
          <w:szCs w:val="24"/>
        </w:rPr>
        <w:t xml:space="preserve">21,  </w:t>
      </w:r>
      <w:proofErr w:type="spellStart"/>
      <w:r>
        <w:rPr>
          <w:rFonts w:ascii="Trebuchet MS" w:hAnsi="Trebuchet MS"/>
          <w:b/>
          <w:sz w:val="24"/>
          <w:szCs w:val="24"/>
        </w:rPr>
        <w:t>după</w:t>
      </w:r>
      <w:proofErr w:type="spellEnd"/>
      <w:proofErr w:type="gram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următorul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program: Luni-Joi </w:t>
      </w:r>
      <w:proofErr w:type="spellStart"/>
      <w:r>
        <w:rPr>
          <w:rFonts w:ascii="Trebuchet MS" w:hAnsi="Trebuchet MS"/>
          <w:b/>
          <w:sz w:val="24"/>
          <w:szCs w:val="24"/>
        </w:rPr>
        <w:t>orele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13:00 -15:00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Vineri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orele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11:30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606BAC">
        <w:rPr>
          <w:rFonts w:ascii="Trebuchet MS" w:hAnsi="Trebuchet MS"/>
          <w:b/>
          <w:sz w:val="24"/>
          <w:szCs w:val="24"/>
        </w:rPr>
        <w:t>-12:30</w:t>
      </w:r>
    </w:p>
    <w:p w:rsidR="0078786A" w:rsidRDefault="0078786A" w:rsidP="0078786A">
      <w:pPr>
        <w:spacing w:after="0" w:line="240" w:lineRule="auto"/>
        <w:ind w:right="48"/>
        <w:jc w:val="both"/>
        <w:rPr>
          <w:rFonts w:ascii="Trebuchet MS" w:hAnsi="Trebuchet MS"/>
          <w:b/>
          <w:sz w:val="24"/>
          <w:szCs w:val="24"/>
        </w:rPr>
      </w:pPr>
    </w:p>
    <w:p w:rsidR="0078786A" w:rsidRPr="0058119B" w:rsidRDefault="0078786A" w:rsidP="0078786A">
      <w:pPr>
        <w:spacing w:after="0"/>
        <w:ind w:right="48"/>
        <w:jc w:val="both"/>
        <w:rPr>
          <w:rFonts w:ascii="Trebuchet MS" w:hAnsi="Trebuchet MS"/>
          <w:b/>
          <w:sz w:val="24"/>
          <w:szCs w:val="24"/>
          <w:lang w:val="ro-RO"/>
        </w:rPr>
      </w:pPr>
      <w:proofErr w:type="spellStart"/>
      <w:r w:rsidRPr="00D453D3">
        <w:rPr>
          <w:rFonts w:ascii="Trebuchet MS" w:hAnsi="Trebuchet MS"/>
          <w:b/>
          <w:sz w:val="24"/>
          <w:szCs w:val="24"/>
        </w:rPr>
        <w:t>Prin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raportare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nevoile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individuale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candidatul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cu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dizabilităţi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poate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înainta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comisiei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de concurs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propunerea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sa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instrumentele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necesare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pentru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asigurarea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accesibilităţii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probelor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de concurs</w:t>
      </w:r>
      <w:r>
        <w:rPr>
          <w:rFonts w:ascii="Trebuchet MS" w:hAnsi="Trebuchet MS"/>
          <w:b/>
          <w:sz w:val="24"/>
          <w:szCs w:val="24"/>
        </w:rPr>
        <w:t>.</w:t>
      </w:r>
    </w:p>
    <w:p w:rsidR="0078786A" w:rsidRDefault="0078786A" w:rsidP="0078786A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Relaţii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suplimentare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se pot </w:t>
      </w: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obţ</w:t>
      </w:r>
      <w:r>
        <w:rPr>
          <w:rFonts w:ascii="Trebuchet MS" w:eastAsia="Times New Roman" w:hAnsi="Trebuchet MS"/>
          <w:b/>
          <w:sz w:val="24"/>
          <w:szCs w:val="24"/>
        </w:rPr>
        <w:t>ine</w:t>
      </w:r>
      <w:proofErr w:type="spellEnd"/>
      <w:r>
        <w:rPr>
          <w:rFonts w:ascii="Trebuchet MS" w:eastAsia="Times New Roman" w:hAnsi="Trebuchet MS"/>
          <w:b/>
          <w:sz w:val="24"/>
          <w:szCs w:val="24"/>
        </w:rPr>
        <w:t xml:space="preserve"> la </w:t>
      </w:r>
      <w:proofErr w:type="spellStart"/>
      <w:r>
        <w:rPr>
          <w:rFonts w:ascii="Trebuchet MS" w:eastAsia="Times New Roman" w:hAnsi="Trebuchet MS"/>
          <w:b/>
          <w:sz w:val="24"/>
          <w:szCs w:val="24"/>
        </w:rPr>
        <w:t>Serviciul</w:t>
      </w:r>
      <w:proofErr w:type="spellEnd"/>
      <w:r>
        <w:rPr>
          <w:rFonts w:ascii="Trebuchet MS" w:eastAsia="Times New Roman" w:hAnsi="Trebuchet MS"/>
          <w:b/>
          <w:sz w:val="24"/>
          <w:szCs w:val="24"/>
        </w:rPr>
        <w:t xml:space="preserve"> R.U.N.O. tel.:</w:t>
      </w:r>
      <w:r w:rsidR="00240844">
        <w:rPr>
          <w:rFonts w:ascii="Trebuchet MS" w:eastAsia="Times New Roman" w:hAnsi="Trebuchet MS"/>
          <w:b/>
          <w:sz w:val="24"/>
          <w:szCs w:val="24"/>
        </w:rPr>
        <w:t>0264.59.27.</w:t>
      </w:r>
      <w:proofErr w:type="gramStart"/>
      <w:r w:rsidR="00240844">
        <w:rPr>
          <w:rFonts w:ascii="Trebuchet MS" w:eastAsia="Times New Roman" w:hAnsi="Trebuchet MS"/>
          <w:b/>
          <w:sz w:val="24"/>
          <w:szCs w:val="24"/>
        </w:rPr>
        <w:t>71  int.</w:t>
      </w:r>
      <w:proofErr w:type="gramEnd"/>
      <w:r w:rsidR="00240844">
        <w:rPr>
          <w:rFonts w:ascii="Trebuchet MS" w:eastAsia="Times New Roman" w:hAnsi="Trebuchet MS"/>
          <w:b/>
          <w:sz w:val="24"/>
          <w:szCs w:val="24"/>
        </w:rPr>
        <w:t xml:space="preserve"> 1168</w:t>
      </w:r>
      <w:r w:rsidRPr="00B77816">
        <w:rPr>
          <w:rFonts w:ascii="Trebuchet MS" w:eastAsia="Times New Roman" w:hAnsi="Trebuchet MS"/>
          <w:b/>
          <w:sz w:val="24"/>
          <w:szCs w:val="24"/>
        </w:rPr>
        <w:t xml:space="preserve">. </w:t>
      </w:r>
    </w:p>
    <w:p w:rsidR="00F27BBF" w:rsidRDefault="00F27BBF" w:rsidP="0078786A">
      <w:pPr>
        <w:spacing w:after="0" w:line="240" w:lineRule="auto"/>
        <w:rPr>
          <w:rFonts w:ascii="Trebuchet MS" w:hAnsi="Trebuchet MS" w:cs="Arial"/>
          <w:color w:val="3D3D3D"/>
          <w:shd w:val="clear" w:color="auto" w:fill="FFFFFF"/>
        </w:rPr>
      </w:pPr>
    </w:p>
    <w:p w:rsidR="0078786A" w:rsidRDefault="0078786A" w:rsidP="0078786A">
      <w:pPr>
        <w:spacing w:after="0" w:line="240" w:lineRule="auto"/>
        <w:rPr>
          <w:rFonts w:ascii="Trebuchet MS" w:eastAsia="Times New Roman" w:hAnsi="Trebuchet MS"/>
          <w:b/>
        </w:rPr>
      </w:pPr>
    </w:p>
    <w:p w:rsidR="009D5873" w:rsidRDefault="009D5873" w:rsidP="009D5873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r w:rsidRPr="00812F38">
        <w:rPr>
          <w:rFonts w:ascii="Trebuchet MS" w:eastAsia="Times New Roman" w:hAnsi="Trebuchet MS"/>
          <w:b/>
        </w:rPr>
        <w:t>TEMATICA PENTRU EXAMENUL DE MEDIC SPECIALIST</w:t>
      </w:r>
      <w:r>
        <w:rPr>
          <w:rFonts w:ascii="Trebuchet MS" w:eastAsia="Times New Roman" w:hAnsi="Trebuchet MS"/>
          <w:b/>
        </w:rPr>
        <w:t xml:space="preserve"> </w:t>
      </w:r>
      <w:r w:rsidRPr="00812F38">
        <w:rPr>
          <w:rFonts w:ascii="Trebuchet MS" w:eastAsia="Times New Roman" w:hAnsi="Trebuchet MS"/>
          <w:b/>
        </w:rPr>
        <w:t>ÎN SPECIALITATEA</w:t>
      </w:r>
      <w:r>
        <w:rPr>
          <w:rFonts w:ascii="Trebuchet MS" w:eastAsia="Times New Roman" w:hAnsi="Trebuchet MS"/>
          <w:b/>
        </w:rPr>
        <w:t xml:space="preserve"> A.T.I. </w:t>
      </w:r>
    </w:p>
    <w:p w:rsidR="009D5873" w:rsidRDefault="009D5873" w:rsidP="009D5873">
      <w:pPr>
        <w:spacing w:after="0" w:line="240" w:lineRule="auto"/>
        <w:jc w:val="both"/>
        <w:rPr>
          <w:rFonts w:ascii="Trebuchet MS" w:eastAsia="Times New Roman" w:hAnsi="Trebuchet MS"/>
          <w:b/>
        </w:rPr>
      </w:pPr>
    </w:p>
    <w:p w:rsidR="009D5873" w:rsidRDefault="009D5873" w:rsidP="009D5873">
      <w:pPr>
        <w:spacing w:after="0" w:line="240" w:lineRule="auto"/>
        <w:jc w:val="both"/>
        <w:rPr>
          <w:rFonts w:ascii="Trebuchet MS" w:eastAsia="Times New Roman" w:hAnsi="Trebuchet MS"/>
          <w:b/>
        </w:rPr>
      </w:pPr>
    </w:p>
    <w:p w:rsidR="009D5873" w:rsidRPr="0082470F" w:rsidRDefault="009D5873" w:rsidP="009D5873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-215"/>
        <w:jc w:val="both"/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</w:pPr>
      <w:r w:rsidRPr="0082470F"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  <w:t>Bibliografia</w:t>
      </w:r>
    </w:p>
    <w:p w:rsidR="009D5873" w:rsidRPr="0082470F" w:rsidRDefault="009D5873" w:rsidP="009D58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42" w:hanging="218"/>
        <w:jc w:val="both"/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</w:pPr>
      <w:r w:rsidRPr="0082470F"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  <w:t>Irwin, R. S., &amp; Rippe, J. M. (2018). Intensive Care Medicine, Ninth Edition. Wolters Kluwer Health.</w:t>
      </w:r>
    </w:p>
    <w:p w:rsidR="009D5873" w:rsidRPr="0082470F" w:rsidRDefault="009D5873" w:rsidP="009D58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42" w:hanging="218"/>
        <w:jc w:val="both"/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</w:pPr>
      <w:r w:rsidRPr="0082470F"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  <w:t>Morgan, G. E., Mikhail, M. S., &amp; Murray, M. J. (2022). Morgan's Clinical Anesthesiology. McGraw-Hill Education.</w:t>
      </w:r>
    </w:p>
    <w:p w:rsidR="009D5873" w:rsidRPr="0082470F" w:rsidRDefault="009D5873" w:rsidP="009D58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42" w:hanging="218"/>
        <w:jc w:val="both"/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</w:pPr>
      <w:r w:rsidRPr="0082470F"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  <w:t>Peck, T., &amp; Harris, B. (2021). Pharmacology for Anaesthesia and Intensive Care. Cambridge University Press.</w:t>
      </w:r>
    </w:p>
    <w:p w:rsidR="009D5873" w:rsidRPr="0082470F" w:rsidRDefault="009D5873" w:rsidP="009D58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42" w:hanging="218"/>
        <w:jc w:val="both"/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</w:pPr>
      <w:r w:rsidRPr="0082470F"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  <w:t>Perkins et al., European Resuscitation Council Guidelines 2021.</w:t>
      </w:r>
    </w:p>
    <w:p w:rsidR="009D5873" w:rsidRPr="0082470F" w:rsidRDefault="009D5873" w:rsidP="009D5873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</w:pPr>
    </w:p>
    <w:p w:rsidR="009D5873" w:rsidRPr="0082470F" w:rsidRDefault="009D5873" w:rsidP="009D5873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-142"/>
        <w:jc w:val="both"/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</w:pPr>
      <w:r w:rsidRPr="0082470F">
        <w:rPr>
          <w:rFonts w:ascii="Times New Roman" w:eastAsia="Times New Roman" w:hAnsi="Times New Roman"/>
          <w:color w:val="1D2228"/>
          <w:sz w:val="24"/>
          <w:szCs w:val="24"/>
          <w:highlight w:val="white"/>
          <w:lang w:val="ro-RO"/>
        </w:rPr>
        <w:t xml:space="preserve">Tematica 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Analgetice centrale (morfinice).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Analgetice/anti-inflamatorii nonsteroidiene.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Anestezice generale intravenoase.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Mecanismul de actiune al anestezicelor inhalatorii.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Efectele respiratorii si circulatorii ale anestezicelor inhalatorii.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Anestezicele volatile halogenate. Sevofluranul. 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Fiziologia placii neuromusculare.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Substante cu actiune relaxanta utilizate in anestezie (curare depolarizante si nondepolarizante).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Antagonisti ai curarelor.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Monitorizarea functiei neuromusculare.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Droguri si boli care interfereaza cu actiunea relaxantelor musculare.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Sistemul nervos vegetativ (anatomie, fiziologie). Farmacologia drogurilor cu actiune vegetativa (colinegice, parasimpaticolitice, catecolamine, </w:t>
      </w:r>
      <w:r w:rsidRPr="0082470F">
        <w:rPr>
          <w:rFonts w:ascii="Noto Sans Symbols" w:eastAsia="Noto Sans Symbols" w:hAnsi="Noto Sans Symbols" w:cs="Noto Sans Symbols"/>
          <w:color w:val="000000"/>
          <w:sz w:val="24"/>
          <w:szCs w:val="24"/>
          <w:lang w:val="ro-RO"/>
        </w:rPr>
        <w:t>α</w:t>
      </w: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-stimulante, </w:t>
      </w:r>
      <w:r w:rsidRPr="0082470F">
        <w:rPr>
          <w:rFonts w:ascii="Noto Sans Symbols" w:eastAsia="Noto Sans Symbols" w:hAnsi="Noto Sans Symbols" w:cs="Noto Sans Symbols"/>
          <w:color w:val="000000"/>
          <w:sz w:val="24"/>
          <w:szCs w:val="24"/>
          <w:lang w:val="ro-RO"/>
        </w:rPr>
        <w:t>α</w:t>
      </w: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-blocante, </w:t>
      </w:r>
      <w:r w:rsidRPr="0082470F">
        <w:rPr>
          <w:rFonts w:ascii="Noto Sans Symbols" w:eastAsia="Noto Sans Symbols" w:hAnsi="Noto Sans Symbols" w:cs="Noto Sans Symbols"/>
          <w:color w:val="000000"/>
          <w:sz w:val="24"/>
          <w:szCs w:val="24"/>
          <w:lang w:val="ro-RO"/>
        </w:rPr>
        <w:t xml:space="preserve">α </w:t>
      </w: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2-agoniste, </w:t>
      </w:r>
      <w:r w:rsidRPr="0082470F">
        <w:rPr>
          <w:rFonts w:ascii="Noto Sans Symbols" w:eastAsia="Noto Sans Symbols" w:hAnsi="Noto Sans Symbols" w:cs="Noto Sans Symbols"/>
          <w:color w:val="000000"/>
          <w:sz w:val="24"/>
          <w:szCs w:val="24"/>
          <w:lang w:val="ro-RO"/>
        </w:rPr>
        <w:t>β</w:t>
      </w: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-stimulante, </w:t>
      </w:r>
      <w:r w:rsidRPr="0082470F">
        <w:rPr>
          <w:rFonts w:ascii="Noto Sans Symbols" w:eastAsia="Noto Sans Symbols" w:hAnsi="Noto Sans Symbols" w:cs="Noto Sans Symbols"/>
          <w:color w:val="000000"/>
          <w:sz w:val="24"/>
          <w:szCs w:val="24"/>
          <w:lang w:val="ro-RO"/>
        </w:rPr>
        <w:t>β</w:t>
      </w: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-blocante).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Implicatiile anestezice ale terapiei medicamentoase cronice.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Premedicatia (scop, substante, cai de administrare).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Mentinerea libertatii cailor respiratorii, masca laringiana, intubatia, traheala, traheostomia. Sisteme de umidificare si mucoliza.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Supravegherea si monitorizarea bolnavului in timpul anesteziei.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Tehnici de anestezie intravenoasa (inductie, mentinere, trezire, combinatii de substante anestezice, si modalitati de administrare).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Tehnici de anestezie inhalatorie.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Ventilatie mecanica intra-anestezica.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Asigurarea homeostaziei bolnavului in timpul anesteziei.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Perioada postanestezica imediata. Salonul de trezire.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Farmacologia anestezicelor locale.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Tehnici de anestezie regionala (anestezia locala, anestezia regionala intravenoasa, blocaje de nervi periferici).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Blocaje regionale centrale (subarahnoidian si peridural).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Complicatiile tehnicilor de anestezie regionala.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lastRenderedPageBreak/>
        <w:t>Anestezia in chirurgia pediatrica.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in chirurgia de urgenta (soc, stomac plin, hemoragie etc) 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la bolnavul cu suferinte cardiace (coronian, valvular, cu tulburari de ritm si conducere, cu insuficienta cardiaca etc).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la bolnavul cu suferinte pulmonare.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la bolnavul cu suferinte renale, endocrine, hepatice, hematologice.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Grupele sanguine (metode de determinare, principii de compatibilitate).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Transfuzia de sange si fractiuni.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Tehnici alternative de gestionarea pierderilor de sange intraoperatorii: Autotransfuzia, Cell Saver. 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Socul hipovolemic (cauze, mecanisme, tratament).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Socul cardiogen (cauze, mecanisme, tratament).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Alte forme de soc (anafilactic, anafilactoid, neurogen, endocrin).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Infectie, sepsis, soc septic.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Tratamentul socului septic.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Droguri cu actiune cardiotonica si vasoactiva utilizate in starile de soc.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Controlul infectiei in terapia intensiva.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Nutritia parentala si enterala.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Terapia intensiva a traumatismelor cranio-cerebrale.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Algoritmul suportului vital avansat conform ghidurilor ERC 2021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Anatomia si fiziologia respiratorie.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Insuficienta respiratrie acuta.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Sindromul de detresa respiratorie acuta (ARDS).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Terapia intensiva in boala asmatica.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Tehnici de suport ventilator artificial (indicatii, aparatura, tehnici conventionale, moduri de ventilatie, tehnici nonconventionale).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Tehnici de “intarcare”/weaning de ventilatie mecanica.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Oxigenarea extracorporeala si eliminarea extracorporeala de CO</w:t>
      </w:r>
      <w:r w:rsidRPr="0082470F">
        <w:rPr>
          <w:rFonts w:ascii="Times New Roman" w:eastAsia="Times New Roman" w:hAnsi="Times New Roman"/>
          <w:color w:val="000000"/>
          <w:sz w:val="16"/>
          <w:szCs w:val="16"/>
          <w:lang w:val="ro-RO"/>
        </w:rPr>
        <w:t>2.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Echilibrul hidroelectrolitic si acidobazic normal si patologic.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Insuficienta renala acuta (prerenala, renala intrinseca, postrenala – obstructiva).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Insuficienta renala cronica (probleme de anestezie si terapie intensiva).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Metode de epurare extrarenala.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Diabetul zaharat (forme clinice, comele cetozice si noncetozice, hipoglicemia).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Insuficienta hepatica acuta.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Insuficienta hepatica cronica si ciroza hepatica.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Defecte acute de hemostaza (trombocitopenia, CID, fibrinoliza acuta).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Terapia cu anticoagulante, antiagregante si terapia fibrinolitica.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Edemul cerebral (tipurile de edem cerebral, cauze, mecanisme, diagnostic, monitorizare, tratament).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Fiziologia si fizopatologia termoreglarii (hipotermia indusa si accidentala, mijloace de control ale echilibrului termic perioperator, hipertermia maligna, socul caloric).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Starile de coma (metabolice, traumatice, infectioase, tumori, vasculare – anoxice ischemice, toxice exogene).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Aspecte medicale si legale ale mortii cerebrale.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Embolia pulmonara (diagnostic, tratament)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Terapia intensiva pentru hemoragia subarahnoidiana.</w:t>
      </w:r>
    </w:p>
    <w:p w:rsidR="009D5873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Status epilepticus.</w:t>
      </w:r>
    </w:p>
    <w:p w:rsidR="009D2B0B" w:rsidRDefault="009D2B0B" w:rsidP="009D2B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9D2B0B" w:rsidRPr="0082470F" w:rsidRDefault="009D2B0B" w:rsidP="009D2B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pentru neurochirurgia fosei posterioare.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pentru traumatismul cerebral (hematoame extradurale, subdurale, intraparenchimatoase).</w:t>
      </w:r>
    </w:p>
    <w:p w:rsidR="009D5873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pentru neurochirurgia malformatiilor arteriovenoase si anevrismelor cerebrale.</w:t>
      </w:r>
    </w:p>
    <w:p w:rsidR="009D5873" w:rsidRPr="0082470F" w:rsidRDefault="009D5873" w:rsidP="009D58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8247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Anestezia pentru chirurgia spinala.</w:t>
      </w:r>
    </w:p>
    <w:p w:rsidR="009D5873" w:rsidRDefault="009D5873" w:rsidP="009D5873">
      <w:pPr>
        <w:spacing w:after="0" w:line="240" w:lineRule="auto"/>
        <w:jc w:val="both"/>
        <w:rPr>
          <w:rFonts w:ascii="Trebuchet MS" w:eastAsia="Times New Roman" w:hAnsi="Trebuchet MS"/>
          <w:b/>
        </w:rPr>
      </w:pPr>
    </w:p>
    <w:p w:rsidR="009D5873" w:rsidRDefault="009D5873" w:rsidP="009D5873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</w:p>
    <w:p w:rsidR="002C1D2C" w:rsidRDefault="002C1D2C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Default="00D86D6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</w:p>
    <w:p w:rsidR="00D86D66" w:rsidRDefault="00D86D6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</w:p>
    <w:p w:rsidR="00D86D66" w:rsidRDefault="00D86D6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</w:p>
    <w:p w:rsidR="00B77816" w:rsidRPr="00075816" w:rsidRDefault="00B7781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MANAGER</w:t>
      </w:r>
    </w:p>
    <w:p w:rsidR="00B77816" w:rsidRPr="00075816" w:rsidRDefault="00B77816" w:rsidP="00A74FDB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Prof. Univ. Dr. Claudia GHERMAN</w:t>
      </w:r>
    </w:p>
    <w:p w:rsidR="00B92C83" w:rsidRPr="00075816" w:rsidRDefault="00B92C83" w:rsidP="00B77816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B92C83" w:rsidRDefault="00B92C83" w:rsidP="00B92C83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</w:p>
    <w:p w:rsidR="00075816" w:rsidRPr="00075816" w:rsidRDefault="00075816" w:rsidP="00B92C83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</w:p>
    <w:p w:rsidR="00B77816" w:rsidRPr="00075816" w:rsidRDefault="00B77816" w:rsidP="00B92C83">
      <w:pPr>
        <w:spacing w:after="0" w:line="240" w:lineRule="auto"/>
        <w:ind w:left="5760" w:firstLine="720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ŞEF SERVICIU R.U.N.O.</w:t>
      </w:r>
    </w:p>
    <w:p w:rsidR="00D86D66" w:rsidRPr="00C83CEF" w:rsidRDefault="00B77816" w:rsidP="00C83CEF">
      <w:pPr>
        <w:spacing w:after="0" w:line="240" w:lineRule="auto"/>
        <w:ind w:left="5760" w:firstLine="720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Ec. Graţiela BOGDAN</w:t>
      </w: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367D3E" w:rsidRPr="00075816" w:rsidRDefault="004F6EBE" w:rsidP="00C83CEF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  <w:r w:rsidRPr="00075816">
        <w:rPr>
          <w:rFonts w:ascii="Trebuchet MS" w:eastAsia="Times New Roman" w:hAnsi="Trebuchet MS"/>
          <w:lang w:val="ro-RO"/>
        </w:rPr>
        <w:t>Intocmit Ec. Annamaria JUCAN</w:t>
      </w:r>
    </w:p>
    <w:sectPr w:rsidR="00367D3E" w:rsidRPr="00075816" w:rsidSect="0038401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5" w:right="1134" w:bottom="851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080" w:rsidRDefault="00540080" w:rsidP="00714BC8">
      <w:pPr>
        <w:spacing w:after="0" w:line="240" w:lineRule="auto"/>
      </w:pPr>
      <w:r>
        <w:separator/>
      </w:r>
    </w:p>
  </w:endnote>
  <w:endnote w:type="continuationSeparator" w:id="0">
    <w:p w:rsidR="00540080" w:rsidRDefault="00540080" w:rsidP="007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13" w:rsidRPr="00B16BC5" w:rsidRDefault="00384013" w:rsidP="00384013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-45085</wp:posOffset>
          </wp:positionV>
          <wp:extent cx="409575" cy="347980"/>
          <wp:effectExtent l="19050" t="0" r="9525" b="0"/>
          <wp:wrapSquare wrapText="bothSides"/>
          <wp:docPr id="3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5454015</wp:posOffset>
          </wp:positionH>
          <wp:positionV relativeFrom="paragraph">
            <wp:posOffset>-45085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4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080">
      <w:rPr>
        <w:rFonts w:ascii="Times New Roman" w:hAnsi="Times New Roman"/>
        <w:noProof/>
        <w:sz w:val="20"/>
        <w:szCs w:val="20"/>
      </w:rPr>
      <w:pict>
        <v:line id="_x0000_s2072" style="position:absolute;left:0;text-align:left;flip:y;z-index:251665408;visibility:visible;mso-position-horizontal-relative:page;mso-position-vertical-relative:text" from="65.4pt,-6.95pt" to="562.05pt,-6.95pt" strokecolor="#00afef" strokeweight="1.42pt">
          <w10:wrap anchorx="page"/>
        </v:line>
      </w:pict>
    </w: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>
      <w:rPr>
        <w:rFonts w:ascii="Times New Roman" w:hAnsi="Times New Roman"/>
        <w:sz w:val="20"/>
        <w:szCs w:val="20"/>
        <w:lang w:val="ro-RO"/>
      </w:rPr>
      <w:t>; CIF 4288080</w:t>
    </w:r>
  </w:p>
  <w:p w:rsidR="00384013" w:rsidRPr="00B16BC5" w:rsidRDefault="00384013" w:rsidP="00384013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>
      <w:rPr>
        <w:rFonts w:ascii="Times New Roman" w:hAnsi="Times New Roman"/>
        <w:sz w:val="20"/>
        <w:szCs w:val="20"/>
        <w:lang w:val="ro-RO"/>
      </w:rPr>
      <w:t xml:space="preserve">    </w:t>
    </w:r>
    <w:r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B1382A" w:rsidRDefault="00384013" w:rsidP="00384013">
    <w:pPr>
      <w:pStyle w:val="Header"/>
      <w:jc w:val="center"/>
    </w:pPr>
    <w:r w:rsidRPr="00B16BC5">
      <w:rPr>
        <w:rFonts w:ascii="Times New Roman" w:hAnsi="Times New Roman"/>
        <w:sz w:val="20"/>
        <w:szCs w:val="20"/>
        <w:lang w:val="ro-RO"/>
      </w:rPr>
      <w:t xml:space="preserve">Responsabil protecția datelor: </w:t>
    </w:r>
    <w:r w:rsidR="00540080">
      <w:fldChar w:fldCharType="begin"/>
    </w:r>
    <w:r w:rsidR="00540080">
      <w:instrText xml:space="preserve"> HYPERLINK "mailto:dpo@scjucluj.ro" </w:instrText>
    </w:r>
    <w:r w:rsidR="00540080">
      <w:fldChar w:fldCharType="separate"/>
    </w:r>
    <w:r w:rsidR="001441B9" w:rsidRPr="009D7AF5">
      <w:rPr>
        <w:rStyle w:val="Hyperlink"/>
        <w:rFonts w:ascii="Times New Roman" w:hAnsi="Times New Roman"/>
        <w:sz w:val="20"/>
        <w:szCs w:val="20"/>
        <w:lang w:val="ro-RO"/>
      </w:rPr>
      <w:t>dpo@scjucluj.ro</w:t>
    </w:r>
    <w:r w:rsidR="00540080">
      <w:rPr>
        <w:rStyle w:val="Hyperlink"/>
        <w:rFonts w:ascii="Times New Roman" w:hAnsi="Times New Roman"/>
        <w:sz w:val="20"/>
        <w:szCs w:val="20"/>
        <w:lang w:val="ro-RO"/>
      </w:rPr>
      <w:fldChar w:fldCharType="end"/>
    </w:r>
    <w:r w:rsidRPr="00384013">
      <w:t xml:space="preserve"> </w:t>
    </w:r>
  </w:p>
  <w:p w:rsidR="001441B9" w:rsidRDefault="001441B9" w:rsidP="00384013">
    <w:pPr>
      <w:pStyle w:val="Header"/>
      <w:jc w:val="center"/>
    </w:pPr>
    <w:r w:rsidRPr="00E42188">
      <w:rPr>
        <w:rFonts w:ascii="Trebuchet MS" w:hAnsi="Trebuchet MS"/>
        <w:sz w:val="20"/>
        <w:szCs w:val="20"/>
      </w:rPr>
      <w:t xml:space="preserve">Conform </w:t>
    </w:r>
    <w:proofErr w:type="spellStart"/>
    <w:r w:rsidRPr="00E42188">
      <w:rPr>
        <w:rFonts w:ascii="Trebuchet MS" w:hAnsi="Trebuchet MS"/>
        <w:sz w:val="20"/>
        <w:szCs w:val="20"/>
      </w:rPr>
      <w:t>Legii</w:t>
    </w:r>
    <w:proofErr w:type="spellEnd"/>
    <w:r w:rsidRPr="00E42188">
      <w:rPr>
        <w:rFonts w:ascii="Trebuchet MS" w:hAnsi="Trebuchet MS"/>
        <w:sz w:val="20"/>
        <w:szCs w:val="20"/>
      </w:rPr>
      <w:t xml:space="preserve"> nr. 169/2019, </w:t>
    </w:r>
    <w:proofErr w:type="spellStart"/>
    <w:r w:rsidRPr="00E42188">
      <w:rPr>
        <w:rFonts w:ascii="Trebuchet MS" w:hAnsi="Trebuchet MS"/>
        <w:sz w:val="20"/>
        <w:szCs w:val="20"/>
      </w:rPr>
      <w:t>acest</w:t>
    </w:r>
    <w:proofErr w:type="spellEnd"/>
    <w:r w:rsidRPr="00E42188">
      <w:rPr>
        <w:rFonts w:ascii="Trebuchet MS" w:hAnsi="Trebuchet MS"/>
        <w:sz w:val="20"/>
        <w:szCs w:val="20"/>
      </w:rPr>
      <w:t xml:space="preserve"> document </w:t>
    </w:r>
    <w:proofErr w:type="spellStart"/>
    <w:r w:rsidRPr="00E42188">
      <w:rPr>
        <w:rFonts w:ascii="Trebuchet MS" w:hAnsi="Trebuchet MS"/>
        <w:sz w:val="20"/>
        <w:szCs w:val="20"/>
      </w:rPr>
      <w:t>este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valabil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fără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ștampilă</w:t>
    </w:r>
    <w:proofErr w:type="spellEnd"/>
  </w:p>
  <w:p w:rsidR="003B2BA0" w:rsidRDefault="003B2BA0" w:rsidP="003B2BA0">
    <w:pPr>
      <w:pStyle w:val="Footer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902" w:rsidRDefault="00604AD8" w:rsidP="00E83902">
    <w:pPr>
      <w:pStyle w:val="Header"/>
      <w:tabs>
        <w:tab w:val="clear" w:pos="9360"/>
      </w:tabs>
      <w:jc w:val="center"/>
      <w:rPr>
        <w:rFonts w:ascii="Trebuchet MS" w:hAnsi="Trebuchet MS"/>
        <w:sz w:val="20"/>
        <w:szCs w:val="20"/>
        <w:lang w:val="ro-RO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5399405</wp:posOffset>
          </wp:positionH>
          <wp:positionV relativeFrom="paragraph">
            <wp:posOffset>135255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2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080">
      <w:rPr>
        <w:noProof/>
        <w:sz w:val="14"/>
        <w:szCs w:val="14"/>
      </w:rPr>
      <w:pict>
        <v:line id="Line 2" o:spid="_x0000_s2068" style="position:absolute;left:0;text-align:left;flip:y;z-index:251656192;visibility:visible;mso-position-horizontal-relative:page;mso-position-vertical-relative:text" from="71.4pt,3.85pt" to="568.05pt,3.85pt" strokecolor="#00afef" strokeweight="1.42pt">
          <w10:wrap anchorx="page"/>
        </v:line>
      </w:pict>
    </w:r>
    <w:r w:rsidR="003E619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97155</wp:posOffset>
          </wp:positionV>
          <wp:extent cx="415925" cy="349250"/>
          <wp:effectExtent l="19050" t="0" r="3175" b="0"/>
          <wp:wrapSquare wrapText="bothSides"/>
          <wp:docPr id="22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3902" w:rsidRPr="00B16BC5" w:rsidRDefault="00E83902" w:rsidP="00E83902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 w:rsidR="007630FF">
      <w:rPr>
        <w:rFonts w:ascii="Times New Roman" w:hAnsi="Times New Roman"/>
        <w:sz w:val="20"/>
        <w:szCs w:val="20"/>
        <w:lang w:val="ro-RO"/>
      </w:rPr>
      <w:t xml:space="preserve">; CIF </w:t>
    </w:r>
    <w:r w:rsidR="00604AD8">
      <w:rPr>
        <w:rFonts w:ascii="Times New Roman" w:hAnsi="Times New Roman"/>
        <w:sz w:val="20"/>
        <w:szCs w:val="20"/>
        <w:lang w:val="ro-RO"/>
      </w:rPr>
      <w:t>4288080</w:t>
    </w:r>
  </w:p>
  <w:p w:rsidR="00E83902" w:rsidRPr="00B16BC5" w:rsidRDefault="00E16546" w:rsidP="00E16546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 w:rsidR="00604AD8">
      <w:rPr>
        <w:rFonts w:ascii="Times New Roman" w:hAnsi="Times New Roman"/>
        <w:sz w:val="20"/>
        <w:szCs w:val="20"/>
        <w:lang w:val="ro-RO"/>
      </w:rPr>
      <w:t xml:space="preserve">    </w:t>
    </w:r>
    <w:r w:rsidR="00E83902"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E83902" w:rsidRDefault="00E83902" w:rsidP="00E83902">
    <w:pPr>
      <w:pStyle w:val="Header"/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 xml:space="preserve">Responsabil protecția datelor: </w:t>
    </w:r>
    <w:r w:rsidR="00540080">
      <w:fldChar w:fldCharType="begin"/>
    </w:r>
    <w:r w:rsidR="00540080">
      <w:instrText xml:space="preserve"> HYPERLINK "mailto:dpo@scjucluj.ro" </w:instrText>
    </w:r>
    <w:r w:rsidR="00540080">
      <w:fldChar w:fldCharType="separate"/>
    </w:r>
    <w:r w:rsidR="00E7491D" w:rsidRPr="009D7AF5">
      <w:rPr>
        <w:rStyle w:val="Hyperlink"/>
        <w:rFonts w:ascii="Times New Roman" w:hAnsi="Times New Roman"/>
        <w:sz w:val="20"/>
        <w:szCs w:val="20"/>
        <w:lang w:val="ro-RO"/>
      </w:rPr>
      <w:t>dpo@scjucluj.ro</w:t>
    </w:r>
    <w:r w:rsidR="00540080">
      <w:rPr>
        <w:rStyle w:val="Hyperlink"/>
        <w:rFonts w:ascii="Times New Roman" w:hAnsi="Times New Roman"/>
        <w:sz w:val="20"/>
        <w:szCs w:val="20"/>
        <w:lang w:val="ro-RO"/>
      </w:rPr>
      <w:fldChar w:fldCharType="end"/>
    </w:r>
  </w:p>
  <w:p w:rsidR="00E7491D" w:rsidRPr="00B16BC5" w:rsidRDefault="00E7491D" w:rsidP="00E83902">
    <w:pPr>
      <w:pStyle w:val="Header"/>
      <w:jc w:val="center"/>
      <w:rPr>
        <w:rFonts w:ascii="Times New Roman" w:hAnsi="Times New Roman"/>
        <w:sz w:val="20"/>
        <w:szCs w:val="20"/>
      </w:rPr>
    </w:pPr>
    <w:r w:rsidRPr="00E42188">
      <w:rPr>
        <w:rFonts w:ascii="Trebuchet MS" w:hAnsi="Trebuchet MS"/>
        <w:sz w:val="20"/>
        <w:szCs w:val="20"/>
      </w:rPr>
      <w:t xml:space="preserve">Conform </w:t>
    </w:r>
    <w:proofErr w:type="spellStart"/>
    <w:r w:rsidRPr="00E42188">
      <w:rPr>
        <w:rFonts w:ascii="Trebuchet MS" w:hAnsi="Trebuchet MS"/>
        <w:sz w:val="20"/>
        <w:szCs w:val="20"/>
      </w:rPr>
      <w:t>Legii</w:t>
    </w:r>
    <w:proofErr w:type="spellEnd"/>
    <w:r w:rsidRPr="00E42188">
      <w:rPr>
        <w:rFonts w:ascii="Trebuchet MS" w:hAnsi="Trebuchet MS"/>
        <w:sz w:val="20"/>
        <w:szCs w:val="20"/>
      </w:rPr>
      <w:t xml:space="preserve"> nr. 169/2019, </w:t>
    </w:r>
    <w:proofErr w:type="spellStart"/>
    <w:r w:rsidRPr="00E42188">
      <w:rPr>
        <w:rFonts w:ascii="Trebuchet MS" w:hAnsi="Trebuchet MS"/>
        <w:sz w:val="20"/>
        <w:szCs w:val="20"/>
      </w:rPr>
      <w:t>acest</w:t>
    </w:r>
    <w:proofErr w:type="spellEnd"/>
    <w:r w:rsidRPr="00E42188">
      <w:rPr>
        <w:rFonts w:ascii="Trebuchet MS" w:hAnsi="Trebuchet MS"/>
        <w:sz w:val="20"/>
        <w:szCs w:val="20"/>
      </w:rPr>
      <w:t xml:space="preserve"> document </w:t>
    </w:r>
    <w:proofErr w:type="spellStart"/>
    <w:r w:rsidRPr="00E42188">
      <w:rPr>
        <w:rFonts w:ascii="Trebuchet MS" w:hAnsi="Trebuchet MS"/>
        <w:sz w:val="20"/>
        <w:szCs w:val="20"/>
      </w:rPr>
      <w:t>este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valabil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fără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ștampilă</w:t>
    </w:r>
    <w:proofErr w:type="spellEnd"/>
  </w:p>
  <w:p w:rsidR="00E83902" w:rsidRDefault="00E8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080" w:rsidRDefault="00540080" w:rsidP="00714BC8">
      <w:pPr>
        <w:spacing w:after="0" w:line="240" w:lineRule="auto"/>
      </w:pPr>
      <w:r>
        <w:separator/>
      </w:r>
    </w:p>
  </w:footnote>
  <w:footnote w:type="continuationSeparator" w:id="0">
    <w:p w:rsidR="00540080" w:rsidRDefault="00540080" w:rsidP="0071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C8" w:rsidRDefault="00C16412" w:rsidP="00C16412">
    <w:pPr>
      <w:pStyle w:val="Header"/>
      <w:rPr>
        <w:sz w:val="16"/>
        <w:szCs w:val="16"/>
      </w:rPr>
    </w:pPr>
    <w:r>
      <w:t xml:space="preserve">                                                    </w:t>
    </w:r>
  </w:p>
  <w:p w:rsidR="00714BC8" w:rsidRDefault="00540080" w:rsidP="00714BC8">
    <w:pPr>
      <w:pStyle w:val="Header"/>
      <w:rPr>
        <w:sz w:val="16"/>
        <w:szCs w:val="16"/>
      </w:rPr>
    </w:pPr>
    <w:r>
      <w:rPr>
        <w:noProof/>
        <w:sz w:val="16"/>
        <w:szCs w:val="16"/>
      </w:rPr>
      <w:pict>
        <v:line id="_x0000_s2073" style="position:absolute;flip:y;z-index:251668480;visibility:visible;mso-position-horizontal-relative:page" from="65.4pt,57.1pt" to="557.4pt,57.1pt" strokecolor="#00b0f0" strokeweight="1.42pt">
          <w10:wrap anchorx="page"/>
        </v:line>
      </w:pict>
    </w:r>
    <w:r w:rsidR="00384013" w:rsidRPr="00384013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4267563</wp:posOffset>
          </wp:positionH>
          <wp:positionV relativeFrom="paragraph">
            <wp:posOffset>93889</wp:posOffset>
          </wp:positionV>
          <wp:extent cx="1907721" cy="576943"/>
          <wp:effectExtent l="19050" t="0" r="0" b="0"/>
          <wp:wrapSquare wrapText="bothSides"/>
          <wp:docPr id="5" name="Picture 1" descr="C:\Users\User02\Desktop\logo SCJU\LogoSCJU PNG 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02\Desktop\logo SCJU\LogoSCJU PNG orizont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2A" w:rsidRDefault="00B1382A" w:rsidP="00E83902">
    <w:pPr>
      <w:pStyle w:val="Header"/>
      <w:tabs>
        <w:tab w:val="clear" w:pos="4680"/>
        <w:tab w:val="clear" w:pos="9360"/>
        <w:tab w:val="left" w:pos="3552"/>
      </w:tabs>
    </w:pPr>
    <w:r>
      <w:br/>
    </w:r>
    <w:r w:rsidR="00E83902">
      <w:tab/>
    </w:r>
  </w:p>
  <w:p w:rsidR="009E713E" w:rsidRDefault="009E713E" w:rsidP="00E83902">
    <w:pPr>
      <w:pStyle w:val="Header"/>
      <w:tabs>
        <w:tab w:val="clear" w:pos="4680"/>
        <w:tab w:val="clear" w:pos="9360"/>
        <w:tab w:val="left" w:pos="3552"/>
      </w:tabs>
    </w:pPr>
  </w:p>
  <w:p w:rsidR="00B1382A" w:rsidRDefault="00540080" w:rsidP="00E83902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w:pict>
        <v:line id="_x0000_s2071" style="position:absolute;flip:y;z-index:251659264;visibility:visible;mso-position-horizontal-relative:page" from="65.15pt,30.85pt" to="557.15pt,30.85pt" strokecolor="#00b0f0" strokeweight="1.42pt">
          <w10:wrap anchorx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2158"/>
    <w:multiLevelType w:val="hybridMultilevel"/>
    <w:tmpl w:val="B71418CE"/>
    <w:lvl w:ilvl="0" w:tplc="E8105A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217"/>
    <w:multiLevelType w:val="hybridMultilevel"/>
    <w:tmpl w:val="734ED4AE"/>
    <w:lvl w:ilvl="0" w:tplc="B9602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B863E43"/>
    <w:multiLevelType w:val="hybridMultilevel"/>
    <w:tmpl w:val="8AC6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20925F8"/>
    <w:multiLevelType w:val="multilevel"/>
    <w:tmpl w:val="BF940AE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8" w15:restartNumberingAfterBreak="0">
    <w:nsid w:val="127F480E"/>
    <w:multiLevelType w:val="hybridMultilevel"/>
    <w:tmpl w:val="7CF2B6CE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2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4" w15:restartNumberingAfterBreak="0">
    <w:nsid w:val="2D973052"/>
    <w:multiLevelType w:val="hybridMultilevel"/>
    <w:tmpl w:val="FFC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FF5"/>
    <w:multiLevelType w:val="multilevel"/>
    <w:tmpl w:val="4858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7" w15:restartNumberingAfterBreak="0">
    <w:nsid w:val="38D8666B"/>
    <w:multiLevelType w:val="hybridMultilevel"/>
    <w:tmpl w:val="A96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33C646B"/>
    <w:multiLevelType w:val="multilevel"/>
    <w:tmpl w:val="4BC8A9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463323D"/>
    <w:multiLevelType w:val="hybridMultilevel"/>
    <w:tmpl w:val="7DAEFF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5" w15:restartNumberingAfterBreak="0">
    <w:nsid w:val="5EFF347C"/>
    <w:multiLevelType w:val="hybridMultilevel"/>
    <w:tmpl w:val="2612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0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17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3"/>
  </w:num>
  <w:num w:numId="12">
    <w:abstractNumId w:val="9"/>
  </w:num>
  <w:num w:numId="13">
    <w:abstractNumId w:val="19"/>
  </w:num>
  <w:num w:numId="14">
    <w:abstractNumId w:val="28"/>
  </w:num>
  <w:num w:numId="15">
    <w:abstractNumId w:val="30"/>
  </w:num>
  <w:num w:numId="16">
    <w:abstractNumId w:val="5"/>
  </w:num>
  <w:num w:numId="17">
    <w:abstractNumId w:val="3"/>
  </w:num>
  <w:num w:numId="18">
    <w:abstractNumId w:val="23"/>
  </w:num>
  <w:num w:numId="19">
    <w:abstractNumId w:val="6"/>
  </w:num>
  <w:num w:numId="20">
    <w:abstractNumId w:val="27"/>
  </w:num>
  <w:num w:numId="21">
    <w:abstractNumId w:val="10"/>
  </w:num>
  <w:num w:numId="22">
    <w:abstractNumId w:val="11"/>
  </w:num>
  <w:num w:numId="23">
    <w:abstractNumId w:val="24"/>
  </w:num>
  <w:num w:numId="24">
    <w:abstractNumId w:val="1"/>
  </w:num>
  <w:num w:numId="25">
    <w:abstractNumId w:val="29"/>
  </w:num>
  <w:num w:numId="26">
    <w:abstractNumId w:val="20"/>
  </w:num>
  <w:num w:numId="27">
    <w:abstractNumId w:val="15"/>
  </w:num>
  <w:num w:numId="28">
    <w:abstractNumId w:val="4"/>
  </w:num>
  <w:num w:numId="29">
    <w:abstractNumId w:val="2"/>
  </w:num>
  <w:num w:numId="30">
    <w:abstractNumId w:val="7"/>
  </w:num>
  <w:num w:numId="31">
    <w:abstractNumId w:val="21"/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E3"/>
    <w:rsid w:val="00030D53"/>
    <w:rsid w:val="0003361D"/>
    <w:rsid w:val="000370EA"/>
    <w:rsid w:val="0004044D"/>
    <w:rsid w:val="000419B8"/>
    <w:rsid w:val="00045DDB"/>
    <w:rsid w:val="0005150F"/>
    <w:rsid w:val="00055832"/>
    <w:rsid w:val="00066FC4"/>
    <w:rsid w:val="00072BFC"/>
    <w:rsid w:val="00075816"/>
    <w:rsid w:val="000951EB"/>
    <w:rsid w:val="000A461A"/>
    <w:rsid w:val="000A4621"/>
    <w:rsid w:val="000B00A8"/>
    <w:rsid w:val="000C3001"/>
    <w:rsid w:val="000E1897"/>
    <w:rsid w:val="000F446E"/>
    <w:rsid w:val="000F6A40"/>
    <w:rsid w:val="000F6CFB"/>
    <w:rsid w:val="00116240"/>
    <w:rsid w:val="00124246"/>
    <w:rsid w:val="00133653"/>
    <w:rsid w:val="0013396F"/>
    <w:rsid w:val="001441B9"/>
    <w:rsid w:val="001514D2"/>
    <w:rsid w:val="00156013"/>
    <w:rsid w:val="00164BD6"/>
    <w:rsid w:val="001672DD"/>
    <w:rsid w:val="00170FA9"/>
    <w:rsid w:val="001809C3"/>
    <w:rsid w:val="001A03DD"/>
    <w:rsid w:val="001A55DD"/>
    <w:rsid w:val="001B017E"/>
    <w:rsid w:val="001B39B4"/>
    <w:rsid w:val="001B58B6"/>
    <w:rsid w:val="001B722C"/>
    <w:rsid w:val="001C49AE"/>
    <w:rsid w:val="001D10AE"/>
    <w:rsid w:val="001E799F"/>
    <w:rsid w:val="001F197A"/>
    <w:rsid w:val="001F5F59"/>
    <w:rsid w:val="002254BD"/>
    <w:rsid w:val="00227FA9"/>
    <w:rsid w:val="00240844"/>
    <w:rsid w:val="002518E3"/>
    <w:rsid w:val="00290614"/>
    <w:rsid w:val="002A3554"/>
    <w:rsid w:val="002B46F3"/>
    <w:rsid w:val="002C1D2C"/>
    <w:rsid w:val="002C75B9"/>
    <w:rsid w:val="002D638D"/>
    <w:rsid w:val="002D6DB1"/>
    <w:rsid w:val="002E2C44"/>
    <w:rsid w:val="003021AD"/>
    <w:rsid w:val="0030317E"/>
    <w:rsid w:val="00315486"/>
    <w:rsid w:val="003215A9"/>
    <w:rsid w:val="00326C8C"/>
    <w:rsid w:val="0034516A"/>
    <w:rsid w:val="00346821"/>
    <w:rsid w:val="00353208"/>
    <w:rsid w:val="00367D3E"/>
    <w:rsid w:val="003745F8"/>
    <w:rsid w:val="00376439"/>
    <w:rsid w:val="00384013"/>
    <w:rsid w:val="00395F72"/>
    <w:rsid w:val="003B2BA0"/>
    <w:rsid w:val="003B33B0"/>
    <w:rsid w:val="003B43CB"/>
    <w:rsid w:val="003B45AF"/>
    <w:rsid w:val="003B5617"/>
    <w:rsid w:val="003C39C0"/>
    <w:rsid w:val="003D282B"/>
    <w:rsid w:val="003D3791"/>
    <w:rsid w:val="003D539A"/>
    <w:rsid w:val="003E6190"/>
    <w:rsid w:val="003E6E6B"/>
    <w:rsid w:val="003E6ED9"/>
    <w:rsid w:val="003F1543"/>
    <w:rsid w:val="003F6367"/>
    <w:rsid w:val="00427E43"/>
    <w:rsid w:val="004405D7"/>
    <w:rsid w:val="00445839"/>
    <w:rsid w:val="004719AC"/>
    <w:rsid w:val="004910F3"/>
    <w:rsid w:val="004911C0"/>
    <w:rsid w:val="004A1617"/>
    <w:rsid w:val="004E6040"/>
    <w:rsid w:val="004F6EBE"/>
    <w:rsid w:val="004F7B68"/>
    <w:rsid w:val="005170EF"/>
    <w:rsid w:val="00522FB7"/>
    <w:rsid w:val="0052511A"/>
    <w:rsid w:val="00525AD0"/>
    <w:rsid w:val="00532C3E"/>
    <w:rsid w:val="00540080"/>
    <w:rsid w:val="00544DB7"/>
    <w:rsid w:val="0055783E"/>
    <w:rsid w:val="00560DD0"/>
    <w:rsid w:val="00572CB7"/>
    <w:rsid w:val="0058119B"/>
    <w:rsid w:val="005A2174"/>
    <w:rsid w:val="005B2368"/>
    <w:rsid w:val="005B3FFB"/>
    <w:rsid w:val="005F0B00"/>
    <w:rsid w:val="006022A1"/>
    <w:rsid w:val="00604AD8"/>
    <w:rsid w:val="00610C71"/>
    <w:rsid w:val="0061253E"/>
    <w:rsid w:val="00612BC0"/>
    <w:rsid w:val="00625C1D"/>
    <w:rsid w:val="00632D5A"/>
    <w:rsid w:val="00637E9F"/>
    <w:rsid w:val="00644289"/>
    <w:rsid w:val="00653BD3"/>
    <w:rsid w:val="00663280"/>
    <w:rsid w:val="00671FAE"/>
    <w:rsid w:val="006913D5"/>
    <w:rsid w:val="006A1EE7"/>
    <w:rsid w:val="006B30EA"/>
    <w:rsid w:val="006B6803"/>
    <w:rsid w:val="006C24E0"/>
    <w:rsid w:val="006C2CF8"/>
    <w:rsid w:val="006D107E"/>
    <w:rsid w:val="006D6EC5"/>
    <w:rsid w:val="006E6DDF"/>
    <w:rsid w:val="00714BC8"/>
    <w:rsid w:val="007278EE"/>
    <w:rsid w:val="0073010B"/>
    <w:rsid w:val="0073781E"/>
    <w:rsid w:val="007433C6"/>
    <w:rsid w:val="00743A15"/>
    <w:rsid w:val="00750142"/>
    <w:rsid w:val="007515C2"/>
    <w:rsid w:val="007630FF"/>
    <w:rsid w:val="007710CA"/>
    <w:rsid w:val="0077581A"/>
    <w:rsid w:val="0078786A"/>
    <w:rsid w:val="00795F89"/>
    <w:rsid w:val="007A1911"/>
    <w:rsid w:val="008057B5"/>
    <w:rsid w:val="00811CE6"/>
    <w:rsid w:val="00812F38"/>
    <w:rsid w:val="00831691"/>
    <w:rsid w:val="00843AE0"/>
    <w:rsid w:val="00845A82"/>
    <w:rsid w:val="008525EF"/>
    <w:rsid w:val="00862F5D"/>
    <w:rsid w:val="00870485"/>
    <w:rsid w:val="008A6461"/>
    <w:rsid w:val="008C2D56"/>
    <w:rsid w:val="008C69DC"/>
    <w:rsid w:val="0090300E"/>
    <w:rsid w:val="00920299"/>
    <w:rsid w:val="00920AEB"/>
    <w:rsid w:val="00924511"/>
    <w:rsid w:val="0092464B"/>
    <w:rsid w:val="00925EFE"/>
    <w:rsid w:val="00931553"/>
    <w:rsid w:val="00940442"/>
    <w:rsid w:val="0094365F"/>
    <w:rsid w:val="00954F25"/>
    <w:rsid w:val="00962B22"/>
    <w:rsid w:val="009661A0"/>
    <w:rsid w:val="00971C83"/>
    <w:rsid w:val="0097245B"/>
    <w:rsid w:val="009732A7"/>
    <w:rsid w:val="00990C33"/>
    <w:rsid w:val="00992A17"/>
    <w:rsid w:val="009A4EEF"/>
    <w:rsid w:val="009B10A3"/>
    <w:rsid w:val="009B5646"/>
    <w:rsid w:val="009C06C6"/>
    <w:rsid w:val="009D2B0B"/>
    <w:rsid w:val="009D5873"/>
    <w:rsid w:val="009D7615"/>
    <w:rsid w:val="009E1462"/>
    <w:rsid w:val="009E713E"/>
    <w:rsid w:val="00A00A3A"/>
    <w:rsid w:val="00A012CD"/>
    <w:rsid w:val="00A063FB"/>
    <w:rsid w:val="00A12D08"/>
    <w:rsid w:val="00A132DE"/>
    <w:rsid w:val="00A162A5"/>
    <w:rsid w:val="00A37523"/>
    <w:rsid w:val="00A44D7B"/>
    <w:rsid w:val="00A45227"/>
    <w:rsid w:val="00A466C7"/>
    <w:rsid w:val="00A50083"/>
    <w:rsid w:val="00A505B2"/>
    <w:rsid w:val="00A6572A"/>
    <w:rsid w:val="00A665B9"/>
    <w:rsid w:val="00A74FDB"/>
    <w:rsid w:val="00A77ACA"/>
    <w:rsid w:val="00AA5B6D"/>
    <w:rsid w:val="00AC37E7"/>
    <w:rsid w:val="00AD642A"/>
    <w:rsid w:val="00AE2831"/>
    <w:rsid w:val="00B03BBA"/>
    <w:rsid w:val="00B047E5"/>
    <w:rsid w:val="00B103FC"/>
    <w:rsid w:val="00B1382A"/>
    <w:rsid w:val="00B14A7C"/>
    <w:rsid w:val="00B16BC5"/>
    <w:rsid w:val="00B40E63"/>
    <w:rsid w:val="00B4193A"/>
    <w:rsid w:val="00B632B0"/>
    <w:rsid w:val="00B67F7E"/>
    <w:rsid w:val="00B703BD"/>
    <w:rsid w:val="00B729EE"/>
    <w:rsid w:val="00B77816"/>
    <w:rsid w:val="00B80961"/>
    <w:rsid w:val="00B81A5C"/>
    <w:rsid w:val="00B92C83"/>
    <w:rsid w:val="00B93A68"/>
    <w:rsid w:val="00B958F2"/>
    <w:rsid w:val="00BA5FE6"/>
    <w:rsid w:val="00BC37CC"/>
    <w:rsid w:val="00BC7D6F"/>
    <w:rsid w:val="00BC7EA2"/>
    <w:rsid w:val="00BD01DA"/>
    <w:rsid w:val="00BD3F9F"/>
    <w:rsid w:val="00BD53B0"/>
    <w:rsid w:val="00BD74DF"/>
    <w:rsid w:val="00BE1F38"/>
    <w:rsid w:val="00BF688B"/>
    <w:rsid w:val="00C16412"/>
    <w:rsid w:val="00C36396"/>
    <w:rsid w:val="00C40306"/>
    <w:rsid w:val="00C501F8"/>
    <w:rsid w:val="00C506F4"/>
    <w:rsid w:val="00C73DFD"/>
    <w:rsid w:val="00C80880"/>
    <w:rsid w:val="00C810D6"/>
    <w:rsid w:val="00C83CEF"/>
    <w:rsid w:val="00C97F9C"/>
    <w:rsid w:val="00CC5F07"/>
    <w:rsid w:val="00CC6DDF"/>
    <w:rsid w:val="00CD0CC4"/>
    <w:rsid w:val="00CE6D6E"/>
    <w:rsid w:val="00D13FC5"/>
    <w:rsid w:val="00D3407E"/>
    <w:rsid w:val="00D41BEB"/>
    <w:rsid w:val="00D64CBC"/>
    <w:rsid w:val="00D707D4"/>
    <w:rsid w:val="00D714B4"/>
    <w:rsid w:val="00D724DA"/>
    <w:rsid w:val="00D7496A"/>
    <w:rsid w:val="00D81A9F"/>
    <w:rsid w:val="00D86D66"/>
    <w:rsid w:val="00D92A9C"/>
    <w:rsid w:val="00D93DA6"/>
    <w:rsid w:val="00DA01DE"/>
    <w:rsid w:val="00DB0155"/>
    <w:rsid w:val="00DD228B"/>
    <w:rsid w:val="00DE0640"/>
    <w:rsid w:val="00DE78C2"/>
    <w:rsid w:val="00E13ED0"/>
    <w:rsid w:val="00E16546"/>
    <w:rsid w:val="00E27D00"/>
    <w:rsid w:val="00E324A5"/>
    <w:rsid w:val="00E45127"/>
    <w:rsid w:val="00E47C1C"/>
    <w:rsid w:val="00E7491D"/>
    <w:rsid w:val="00E83902"/>
    <w:rsid w:val="00E929ED"/>
    <w:rsid w:val="00E960E5"/>
    <w:rsid w:val="00ED12FC"/>
    <w:rsid w:val="00ED6A1C"/>
    <w:rsid w:val="00ED7DF3"/>
    <w:rsid w:val="00EE4256"/>
    <w:rsid w:val="00F10536"/>
    <w:rsid w:val="00F11756"/>
    <w:rsid w:val="00F173CA"/>
    <w:rsid w:val="00F173FF"/>
    <w:rsid w:val="00F27BBF"/>
    <w:rsid w:val="00F349E9"/>
    <w:rsid w:val="00F36DEA"/>
    <w:rsid w:val="00F36EA3"/>
    <w:rsid w:val="00F401B3"/>
    <w:rsid w:val="00F43077"/>
    <w:rsid w:val="00F6241C"/>
    <w:rsid w:val="00F76E3C"/>
    <w:rsid w:val="00FB0947"/>
    <w:rsid w:val="00FC7208"/>
    <w:rsid w:val="00FD354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4:docId w14:val="389229A7"/>
  <w15:docId w15:val="{9315698C-A5DE-4D83-9AF0-AE910C42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9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8119B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8119B"/>
    <w:pPr>
      <w:widowControl w:val="0"/>
      <w:autoSpaceDE w:val="0"/>
      <w:autoSpaceDN w:val="0"/>
      <w:spacing w:after="0" w:line="240" w:lineRule="auto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C8"/>
  </w:style>
  <w:style w:type="paragraph" w:styleId="Footer">
    <w:name w:val="footer"/>
    <w:basedOn w:val="Normal"/>
    <w:link w:val="Foot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C8"/>
  </w:style>
  <w:style w:type="paragraph" w:styleId="BalloonText">
    <w:name w:val="Balloon Text"/>
    <w:basedOn w:val="Normal"/>
    <w:link w:val="BalloonTextChar"/>
    <w:uiPriority w:val="99"/>
    <w:semiHidden/>
    <w:unhideWhenUsed/>
    <w:rsid w:val="007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A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1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54F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58119B"/>
    <w:rPr>
      <w:rFonts w:ascii="Arial" w:eastAsia="Arial" w:hAnsi="Arial" w:cs="Arial"/>
      <w:b/>
      <w:bCs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58119B"/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8119B"/>
    <w:pPr>
      <w:widowControl w:val="0"/>
      <w:autoSpaceDE w:val="0"/>
      <w:autoSpaceDN w:val="0"/>
      <w:spacing w:before="16" w:after="0" w:line="240" w:lineRule="auto"/>
      <w:ind w:left="740"/>
    </w:pPr>
    <w:rPr>
      <w:rFonts w:ascii="Arial" w:eastAsia="Arial" w:hAnsi="Arial" w:cs="Arial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8119B"/>
    <w:rPr>
      <w:rFonts w:ascii="Arial" w:eastAsia="Arial" w:hAnsi="Arial" w:cs="Arial"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5811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ntet%20portr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99DE0-29A5-45D4-9EC0-93DDB64F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portret.dotx</Template>
  <TotalTime>896</TotalTime>
  <Pages>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mailto:secretariat@scjucluj.ro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GB</cp:lastModifiedBy>
  <cp:revision>140</cp:revision>
  <cp:lastPrinted>2024-10-15T08:50:00Z</cp:lastPrinted>
  <dcterms:created xsi:type="dcterms:W3CDTF">2023-03-02T06:28:00Z</dcterms:created>
  <dcterms:modified xsi:type="dcterms:W3CDTF">2025-10-20T08:17:00Z</dcterms:modified>
</cp:coreProperties>
</file>