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rsidR="00645BB9" w:rsidRDefault="00645BB9" w:rsidP="00645BB9">
      <w:pPr>
        <w:rPr>
          <w:rFonts w:eastAsia="Calibri"/>
          <w:b/>
          <w:sz w:val="16"/>
          <w:szCs w:val="16"/>
          <w:lang w:val="pt-BR"/>
        </w:rPr>
      </w:pPr>
    </w:p>
    <w:p w:rsidR="00645BB9" w:rsidRDefault="00645BB9" w:rsidP="00645BB9">
      <w:pPr>
        <w:pStyle w:val="Title"/>
        <w:spacing w:line="360" w:lineRule="auto"/>
        <w:rPr>
          <w:szCs w:val="24"/>
          <w:u w:val="single"/>
          <w:lang w:val="pt-BR"/>
        </w:rPr>
      </w:pPr>
      <w:r>
        <w:rPr>
          <w:szCs w:val="24"/>
          <w:u w:val="single"/>
          <w:lang w:val="pt-BR"/>
        </w:rPr>
        <w:t>A N U N Ţ</w:t>
      </w:r>
      <w:r w:rsidR="00F43907">
        <w:rPr>
          <w:szCs w:val="24"/>
          <w:u w:val="single"/>
          <w:lang w:val="pt-BR"/>
        </w:rPr>
        <w:t xml:space="preserve"> - REPUBLICARE</w:t>
      </w:r>
    </w:p>
    <w:p w:rsidR="00645BB9" w:rsidRDefault="00645BB9" w:rsidP="00645BB9">
      <w:pPr>
        <w:pStyle w:val="Subtitle"/>
        <w:ind w:left="567" w:right="760" w:firstLine="720"/>
        <w:rPr>
          <w:b w:val="0"/>
          <w:sz w:val="24"/>
          <w:szCs w:val="24"/>
          <w:lang w:val="ro-RO"/>
        </w:rPr>
      </w:pPr>
    </w:p>
    <w:p w:rsidR="00645BB9" w:rsidRDefault="00EA5A93" w:rsidP="00D03490">
      <w:pPr>
        <w:spacing w:line="276" w:lineRule="auto"/>
        <w:ind w:firstLine="708"/>
        <w:jc w:val="both"/>
        <w:rPr>
          <w:rFonts w:eastAsia="Arial Unicode MS"/>
          <w:b/>
          <w:i/>
          <w:kern w:val="2"/>
          <w:sz w:val="24"/>
          <w:szCs w:val="24"/>
          <w:lang w:val="ro-RO"/>
        </w:rPr>
      </w:pPr>
      <w:r w:rsidRPr="00EA5A93">
        <w:rPr>
          <w:rFonts w:eastAsia="Calibri"/>
          <w:sz w:val="24"/>
          <w:szCs w:val="24"/>
          <w:lang w:val="ro-RO"/>
        </w:rPr>
        <w:t xml:space="preserve">Spitalul Județean de Urgență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ocuparea unei func</w:t>
      </w:r>
      <w:r w:rsidR="00931312">
        <w:rPr>
          <w:rFonts w:eastAsia="Calibri"/>
          <w:bCs/>
          <w:iCs/>
          <w:sz w:val="24"/>
          <w:szCs w:val="24"/>
          <w:lang w:val="ro-RO"/>
        </w:rPr>
        <w:t>ţ</w:t>
      </w:r>
      <w:r w:rsidRPr="00EA5A93">
        <w:rPr>
          <w:rFonts w:eastAsia="Calibri"/>
          <w:bCs/>
          <w:iCs/>
          <w:sz w:val="24"/>
          <w:szCs w:val="24"/>
          <w:lang w:val="ro-RO"/>
        </w:rPr>
        <w:t>ii contractual  vacante</w:t>
      </w:r>
      <w:r>
        <w:rPr>
          <w:rFonts w:eastAsia="Calibri"/>
          <w:bCs/>
          <w:iCs/>
          <w:sz w:val="24"/>
          <w:szCs w:val="24"/>
          <w:lang w:val="it-IT"/>
        </w:rPr>
        <w:t>,</w:t>
      </w:r>
      <w:r w:rsidRPr="00EA5A93">
        <w:rPr>
          <w:rFonts w:eastAsia="Calibri"/>
          <w:bCs/>
          <w:iCs/>
          <w:sz w:val="24"/>
          <w:szCs w:val="24"/>
          <w:lang w:val="it-IT"/>
        </w:rPr>
        <w:t xml:space="preserve"> cu normă întreagă, pe perioadă nedeterminată</w:t>
      </w:r>
      <w:r>
        <w:rPr>
          <w:rFonts w:eastAsia="Calibri"/>
          <w:bCs/>
          <w:iCs/>
          <w:sz w:val="24"/>
          <w:szCs w:val="24"/>
          <w:lang w:val="it-IT"/>
        </w:rPr>
        <w:t>,</w:t>
      </w:r>
      <w:r w:rsidRPr="00EA5A93">
        <w:rPr>
          <w:rFonts w:eastAsia="Calibri"/>
          <w:sz w:val="24"/>
          <w:szCs w:val="24"/>
          <w:lang w:val="ro-RO"/>
        </w:rPr>
        <w:t xml:space="preserve"> in conformitate cu prevederile Ordinului 166/2023 ce a fost publicat în Monitorul Oficial, Partea I nr. 68 din 26 ianuarie 2023, </w:t>
      </w:r>
      <w:r w:rsidR="00D03490">
        <w:rPr>
          <w:rFonts w:eastAsia="Calibri"/>
          <w:sz w:val="24"/>
          <w:szCs w:val="24"/>
          <w:lang w:val="ro-RO"/>
        </w:rPr>
        <w:t xml:space="preserve">urmatoarele posturi vacante, pe durata nedeterminata, </w:t>
      </w:r>
      <w:r w:rsidRPr="00EA5A93">
        <w:rPr>
          <w:rFonts w:eastAsia="Calibri"/>
          <w:sz w:val="24"/>
          <w:szCs w:val="24"/>
          <w:lang w:val="ro-RO"/>
        </w:rPr>
        <w:t>după cum urmează:</w:t>
      </w:r>
    </w:p>
    <w:p w:rsidR="00645BB9" w:rsidRDefault="00645BB9" w:rsidP="00645BB9">
      <w:pPr>
        <w:numPr>
          <w:ilvl w:val="0"/>
          <w:numId w:val="1"/>
        </w:numPr>
        <w:tabs>
          <w:tab w:val="clear" w:pos="720"/>
          <w:tab w:val="left" w:pos="709"/>
          <w:tab w:val="left" w:pos="851"/>
          <w:tab w:val="left" w:pos="993"/>
        </w:tabs>
        <w:ind w:left="851" w:right="477"/>
        <w:rPr>
          <w:rFonts w:eastAsia="Arial Unicode MS"/>
          <w:b/>
          <w:iCs/>
          <w:kern w:val="2"/>
          <w:sz w:val="24"/>
          <w:szCs w:val="24"/>
        </w:rPr>
      </w:pPr>
      <w:r>
        <w:rPr>
          <w:rFonts w:eastAsia="Arial Unicode MS"/>
          <w:b/>
          <w:iCs/>
          <w:kern w:val="2"/>
          <w:sz w:val="24"/>
          <w:szCs w:val="24"/>
          <w:lang w:val="ro-RO"/>
        </w:rPr>
        <w:t xml:space="preserve">Denumirea postului vacant si locul de munca </w:t>
      </w:r>
      <w:r>
        <w:rPr>
          <w:rFonts w:eastAsia="Arial Unicode MS"/>
          <w:b/>
          <w:iCs/>
          <w:kern w:val="2"/>
          <w:sz w:val="24"/>
          <w:szCs w:val="24"/>
        </w:rPr>
        <w:t>:</w:t>
      </w:r>
    </w:p>
    <w:p w:rsidR="00645BB9" w:rsidRDefault="00645BB9" w:rsidP="00645BB9">
      <w:pPr>
        <w:tabs>
          <w:tab w:val="left" w:pos="709"/>
          <w:tab w:val="left" w:pos="851"/>
          <w:tab w:val="left" w:pos="993"/>
        </w:tabs>
        <w:ind w:left="851" w:right="477"/>
        <w:rPr>
          <w:rFonts w:eastAsia="Arial Unicode MS"/>
          <w:b/>
          <w:iCs/>
          <w:kern w:val="2"/>
          <w:sz w:val="24"/>
          <w:szCs w:val="24"/>
        </w:rPr>
      </w:pPr>
    </w:p>
    <w:p w:rsidR="00645BB9" w:rsidRDefault="00645BB9" w:rsidP="00645BB9">
      <w:pPr>
        <w:pStyle w:val="BodyTextIndent"/>
        <w:ind w:left="851" w:right="477" w:firstLine="0"/>
        <w:rPr>
          <w:b w:val="0"/>
          <w:bCs/>
          <w:color w:val="000000"/>
          <w:szCs w:val="24"/>
        </w:rPr>
      </w:pPr>
      <w:r>
        <w:rPr>
          <w:b w:val="0"/>
          <w:bCs/>
          <w:i/>
          <w:iCs/>
          <w:color w:val="000000"/>
          <w:szCs w:val="24"/>
          <w:lang w:val="es-ES"/>
        </w:rPr>
        <w:t>-</w:t>
      </w:r>
      <w:r w:rsidR="00546CC0">
        <w:rPr>
          <w:bCs/>
          <w:i/>
          <w:iCs/>
          <w:color w:val="000000"/>
          <w:szCs w:val="24"/>
          <w:lang w:val="es-ES"/>
        </w:rPr>
        <w:t>2</w:t>
      </w:r>
      <w:r>
        <w:rPr>
          <w:bCs/>
          <w:i/>
          <w:iCs/>
          <w:color w:val="000000"/>
          <w:szCs w:val="24"/>
          <w:lang w:val="es-ES"/>
        </w:rPr>
        <w:t xml:space="preserve"> post</w:t>
      </w:r>
      <w:r w:rsidR="00546CC0">
        <w:rPr>
          <w:bCs/>
          <w:i/>
          <w:iCs/>
          <w:color w:val="000000"/>
          <w:szCs w:val="24"/>
          <w:lang w:val="es-ES"/>
        </w:rPr>
        <w:t>uri</w:t>
      </w:r>
      <w:r>
        <w:rPr>
          <w:bCs/>
          <w:i/>
          <w:iCs/>
          <w:color w:val="000000"/>
          <w:szCs w:val="24"/>
          <w:lang w:val="es-ES"/>
        </w:rPr>
        <w:t xml:space="preserve"> de medic </w:t>
      </w:r>
      <w:r w:rsidR="00EA5A93">
        <w:rPr>
          <w:bCs/>
          <w:i/>
          <w:iCs/>
          <w:color w:val="000000"/>
          <w:szCs w:val="24"/>
          <w:lang w:val="es-ES"/>
        </w:rPr>
        <w:t>specialitatea</w:t>
      </w:r>
      <w:r>
        <w:rPr>
          <w:bCs/>
          <w:i/>
          <w:iCs/>
          <w:color w:val="000000"/>
          <w:szCs w:val="24"/>
          <w:lang w:val="es-ES"/>
        </w:rPr>
        <w:t xml:space="preserve"> </w:t>
      </w:r>
      <w:r w:rsidR="00AC3EED">
        <w:rPr>
          <w:bCs/>
          <w:i/>
          <w:iCs/>
          <w:color w:val="000000"/>
          <w:szCs w:val="24"/>
          <w:lang w:val="es-ES"/>
        </w:rPr>
        <w:t>cardiologie</w:t>
      </w:r>
      <w:r>
        <w:rPr>
          <w:bCs/>
          <w:i/>
          <w:iCs/>
          <w:color w:val="000000"/>
          <w:szCs w:val="24"/>
          <w:lang w:val="es-ES"/>
        </w:rPr>
        <w:t xml:space="preserve"> </w:t>
      </w:r>
      <w:r w:rsidR="002C6A60">
        <w:rPr>
          <w:b w:val="0"/>
          <w:bCs/>
          <w:color w:val="000000"/>
          <w:szCs w:val="24"/>
        </w:rPr>
        <w:t>ȋ</w:t>
      </w:r>
      <w:r>
        <w:rPr>
          <w:b w:val="0"/>
          <w:bCs/>
          <w:color w:val="000000"/>
          <w:szCs w:val="24"/>
        </w:rPr>
        <w:t xml:space="preserve">n cadrul </w:t>
      </w:r>
      <w:r w:rsidR="00EA5A93">
        <w:rPr>
          <w:b w:val="0"/>
          <w:bCs/>
          <w:color w:val="000000"/>
          <w:szCs w:val="24"/>
        </w:rPr>
        <w:t>Sec</w:t>
      </w:r>
      <w:r w:rsidR="002C6A60">
        <w:rPr>
          <w:b w:val="0"/>
          <w:bCs/>
          <w:color w:val="000000"/>
          <w:szCs w:val="24"/>
        </w:rPr>
        <w:t>ţ</w:t>
      </w:r>
      <w:r w:rsidR="00EA5A93">
        <w:rPr>
          <w:b w:val="0"/>
          <w:bCs/>
          <w:color w:val="000000"/>
          <w:szCs w:val="24"/>
        </w:rPr>
        <w:t xml:space="preserve">iei </w:t>
      </w:r>
      <w:r w:rsidR="00AC3EED">
        <w:rPr>
          <w:b w:val="0"/>
          <w:bCs/>
          <w:color w:val="000000"/>
          <w:szCs w:val="24"/>
        </w:rPr>
        <w:t>Cardiologie</w:t>
      </w:r>
      <w:r w:rsidR="00EA5A93">
        <w:rPr>
          <w:b w:val="0"/>
          <w:bCs/>
          <w:color w:val="000000"/>
          <w:szCs w:val="24"/>
        </w:rPr>
        <w:t xml:space="preserve"> </w:t>
      </w:r>
      <w:r>
        <w:rPr>
          <w:b w:val="0"/>
          <w:bCs/>
          <w:color w:val="000000"/>
          <w:szCs w:val="24"/>
        </w:rPr>
        <w:t xml:space="preserve"> - </w:t>
      </w:r>
      <w:r w:rsidR="00EA5A93">
        <w:rPr>
          <w:b w:val="0"/>
          <w:bCs/>
          <w:color w:val="000000"/>
          <w:szCs w:val="24"/>
        </w:rPr>
        <w:t>Spitalul Jude</w:t>
      </w:r>
      <w:r w:rsidR="002C6A60">
        <w:rPr>
          <w:b w:val="0"/>
          <w:bCs/>
          <w:color w:val="000000"/>
          <w:szCs w:val="24"/>
        </w:rPr>
        <w:t>ţ</w:t>
      </w:r>
      <w:r w:rsidR="00EA5A93">
        <w:rPr>
          <w:b w:val="0"/>
          <w:bCs/>
          <w:color w:val="000000"/>
          <w:szCs w:val="24"/>
        </w:rPr>
        <w:t>ean de Urgen</w:t>
      </w:r>
      <w:r w:rsidR="002C6A60">
        <w:rPr>
          <w:b w:val="0"/>
          <w:bCs/>
          <w:color w:val="000000"/>
          <w:szCs w:val="24"/>
        </w:rPr>
        <w:t>ţ</w:t>
      </w:r>
      <w:r w:rsidR="00EA5A93">
        <w:rPr>
          <w:b w:val="0"/>
          <w:bCs/>
          <w:color w:val="000000"/>
          <w:szCs w:val="24"/>
        </w:rPr>
        <w:t>a Vaslui</w:t>
      </w:r>
    </w:p>
    <w:p w:rsidR="00645BB9" w:rsidRDefault="00645BB9" w:rsidP="00645BB9">
      <w:pPr>
        <w:pStyle w:val="BodyTextIndent"/>
        <w:ind w:left="851" w:right="477"/>
        <w:rPr>
          <w:b w:val="0"/>
          <w:bCs/>
          <w:szCs w:val="24"/>
        </w:rPr>
      </w:pPr>
    </w:p>
    <w:p w:rsidR="00645BB9" w:rsidRDefault="00645BB9" w:rsidP="00645BB9">
      <w:pPr>
        <w:pStyle w:val="BodyTextIndent"/>
        <w:tabs>
          <w:tab w:val="left" w:pos="567"/>
        </w:tabs>
        <w:ind w:left="567" w:right="477" w:firstLine="0"/>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645BB9" w:rsidRDefault="00645BB9" w:rsidP="00645BB9">
      <w:pPr>
        <w:pStyle w:val="BodyTextIndent"/>
        <w:numPr>
          <w:ilvl w:val="0"/>
          <w:numId w:val="2"/>
        </w:numPr>
        <w:ind w:left="851" w:right="477"/>
        <w:rPr>
          <w:b w:val="0"/>
          <w:szCs w:val="24"/>
        </w:rPr>
      </w:pPr>
      <w:r>
        <w:rPr>
          <w:szCs w:val="24"/>
        </w:rPr>
        <w:t>Condițiile generale și specifice prevăzute în fişa postului</w:t>
      </w:r>
      <w:r>
        <w:rPr>
          <w:b w:val="0"/>
          <w:szCs w:val="24"/>
        </w:rPr>
        <w:t>:</w:t>
      </w:r>
    </w:p>
    <w:p w:rsidR="00645BB9" w:rsidRPr="00FC15E3" w:rsidRDefault="00645BB9" w:rsidP="00645BB9">
      <w:pPr>
        <w:pStyle w:val="BodyTextIndent"/>
        <w:ind w:left="491" w:right="477" w:firstLine="0"/>
        <w:rPr>
          <w:b w:val="0"/>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studii superioare de lungă durată cu diplomă de licență de medic medicină  generală</w:t>
      </w:r>
      <w:r w:rsidR="00FC15E3" w:rsidRPr="00FC15E3">
        <w:rPr>
          <w:b w:val="0"/>
          <w:bCs/>
          <w:szCs w:val="24"/>
        </w:rPr>
        <w:t>;</w:t>
      </w:r>
    </w:p>
    <w:p w:rsidR="00645BB9" w:rsidRPr="001B6477" w:rsidRDefault="00645BB9" w:rsidP="00645BB9">
      <w:pPr>
        <w:pStyle w:val="BodyTextIndent"/>
        <w:ind w:right="477" w:firstLine="491"/>
        <w:rPr>
          <w:b w:val="0"/>
          <w:szCs w:val="24"/>
        </w:rPr>
      </w:pPr>
      <w:r w:rsidRPr="001B6477">
        <w:rPr>
          <w:b w:val="0"/>
          <w:i/>
          <w:szCs w:val="24"/>
        </w:rPr>
        <w:t>3.</w:t>
      </w:r>
      <w:r w:rsidR="00546CC0">
        <w:rPr>
          <w:b w:val="0"/>
          <w:i/>
          <w:szCs w:val="24"/>
        </w:rPr>
        <w:t>2</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rsidR="00645BB9" w:rsidRDefault="00645BB9" w:rsidP="00645BB9">
      <w:pPr>
        <w:pStyle w:val="BodyTextIndent"/>
        <w:numPr>
          <w:ilvl w:val="0"/>
          <w:numId w:val="2"/>
        </w:numPr>
        <w:ind w:left="851" w:right="477"/>
        <w:jc w:val="left"/>
        <w:rPr>
          <w:szCs w:val="24"/>
        </w:rPr>
      </w:pPr>
      <w:r>
        <w:rPr>
          <w:szCs w:val="24"/>
        </w:rPr>
        <w:t>Condiţii necesare ocupării posturilor contractuale vacante/temporar vacante:</w:t>
      </w:r>
    </w:p>
    <w:p w:rsidR="00645BB9" w:rsidRDefault="00645BB9" w:rsidP="00645BB9">
      <w:pPr>
        <w:pStyle w:val="BodyTextIndent"/>
        <w:ind w:left="851" w:right="477" w:firstLine="0"/>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rsidR="00492FE6" w:rsidRPr="00492FE6" w:rsidRDefault="00645BB9" w:rsidP="00BB78FF">
      <w:pPr>
        <w:pStyle w:val="BodyTextIndent"/>
        <w:ind w:left="900" w:right="477" w:firstLine="0"/>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rsidR="00645BB9" w:rsidRDefault="00492FE6" w:rsidP="00492FE6">
      <w:pPr>
        <w:pStyle w:val="BodyTextIndent"/>
        <w:ind w:left="851" w:right="477" w:firstLine="0"/>
        <w:jc w:val="left"/>
        <w:rPr>
          <w:b w:val="0"/>
          <w:bCs/>
          <w:szCs w:val="24"/>
        </w:rPr>
      </w:pPr>
      <w:r w:rsidRPr="00492FE6">
        <w:rPr>
          <w:b w:val="0"/>
          <w:bCs/>
          <w:szCs w:val="24"/>
        </w:rPr>
        <w:t>republicată, cu modificările şi completările ulterioare;</w:t>
      </w:r>
    </w:p>
    <w:p w:rsidR="00645BB9" w:rsidRDefault="00645BB9" w:rsidP="00645BB9">
      <w:pPr>
        <w:pStyle w:val="BodyTextIndent"/>
        <w:ind w:left="851" w:right="477" w:firstLine="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rsidR="00645BB9" w:rsidRDefault="00645BB9" w:rsidP="00645BB9">
      <w:pPr>
        <w:pStyle w:val="BodyTextIndent"/>
        <w:ind w:left="851" w:right="477" w:firstLine="0"/>
        <w:rPr>
          <w:b w:val="0"/>
          <w:bCs/>
          <w:szCs w:val="24"/>
        </w:rPr>
      </w:pPr>
      <w:r>
        <w:rPr>
          <w:b w:val="0"/>
          <w:bCs/>
          <w:szCs w:val="24"/>
        </w:rPr>
        <w:t>e) îndeplineşte condiţiile de studii, de vechime în specialitate şi, după caz, alte condiţii specifice potrivit cerinţelor postului scos la concurs;</w:t>
      </w:r>
    </w:p>
    <w:p w:rsidR="00645BB9" w:rsidRDefault="00645BB9" w:rsidP="00645BB9">
      <w:pPr>
        <w:pStyle w:val="BodyTextIndent"/>
        <w:ind w:left="851" w:right="477" w:firstLine="0"/>
        <w:rPr>
          <w:b w:val="0"/>
          <w:bCs/>
          <w:szCs w:val="24"/>
        </w:rPr>
      </w:pPr>
      <w:r>
        <w:rPr>
          <w:b w:val="0"/>
          <w:bCs/>
          <w:szCs w:val="24"/>
        </w:rPr>
        <w:lastRenderedPageBreak/>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0E0F2D" w:rsidRPr="000E0F2D" w:rsidRDefault="00645BB9" w:rsidP="000E0F2D">
      <w:pPr>
        <w:autoSpaceDE w:val="0"/>
        <w:autoSpaceDN w:val="0"/>
        <w:adjustRightInd w:val="0"/>
        <w:ind w:left="900"/>
        <w:rPr>
          <w:rFonts w:eastAsiaTheme="minorHAnsi"/>
          <w:color w:val="000000"/>
          <w:sz w:val="24"/>
          <w:szCs w:val="24"/>
        </w:rPr>
      </w:pPr>
      <w:r>
        <w:rPr>
          <w:bCs/>
          <w:szCs w:val="24"/>
        </w:rPr>
        <w:t xml:space="preserve"> </w:t>
      </w:r>
      <w:r w:rsidRPr="000E0F2D">
        <w:rPr>
          <w:bCs/>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0E0F2D">
        <w:rPr>
          <w:bCs/>
          <w:sz w:val="24"/>
          <w:szCs w:val="24"/>
        </w:rPr>
        <w:br/>
        <w:t xml:space="preserve">h) </w:t>
      </w:r>
      <w:r w:rsidR="000E0F2D" w:rsidRPr="000E0F2D">
        <w:rPr>
          <w:rFonts w:eastAsiaTheme="minorHAnsi"/>
          <w:color w:val="000000"/>
          <w:sz w:val="24"/>
          <w:szCs w:val="24"/>
        </w:rPr>
        <w:t xml:space="preserve">nu a comis infracţiunile prevăzute la art. 1 alin. (2) din </w:t>
      </w:r>
      <w:r w:rsidR="000E0F2D" w:rsidRPr="000E0F2D">
        <w:rPr>
          <w:rFonts w:eastAsiaTheme="minorHAnsi"/>
          <w:color w:val="0000FF"/>
          <w:sz w:val="24"/>
          <w:szCs w:val="24"/>
        </w:rPr>
        <w:t xml:space="preserve">Legea nr. 118/2019 </w:t>
      </w:r>
      <w:r w:rsidR="000E0F2D" w:rsidRPr="000E0F2D">
        <w:rPr>
          <w:rFonts w:eastAsiaTheme="minorHAnsi"/>
          <w:color w:val="000000"/>
          <w:sz w:val="24"/>
          <w:szCs w:val="24"/>
        </w:rPr>
        <w:t>privind Registrul</w:t>
      </w:r>
    </w:p>
    <w:p w:rsidR="000E0F2D" w:rsidRPr="00492FE6" w:rsidRDefault="000E0F2D" w:rsidP="00492FE6">
      <w:pPr>
        <w:autoSpaceDE w:val="0"/>
        <w:autoSpaceDN w:val="0"/>
        <w:adjustRightInd w:val="0"/>
        <w:ind w:left="900"/>
        <w:jc w:val="both"/>
        <w:rPr>
          <w:bCs/>
          <w:szCs w:val="24"/>
        </w:rPr>
      </w:pPr>
      <w:r w:rsidRPr="000E0F2D">
        <w:rPr>
          <w:rFonts w:eastAsiaTheme="minorHAnsi"/>
          <w:color w:val="000000"/>
          <w:sz w:val="24"/>
          <w:szCs w:val="24"/>
        </w:rPr>
        <w:t>naţional automatizat cu privire la persoanele care au comis infracţiuni sexuale, de exploatare a unor</w:t>
      </w:r>
      <w:r w:rsidR="00492FE6">
        <w:rPr>
          <w:rFonts w:eastAsiaTheme="minorHAnsi"/>
          <w:color w:val="000000"/>
          <w:sz w:val="24"/>
          <w:szCs w:val="24"/>
        </w:rPr>
        <w:t xml:space="preserve"> </w:t>
      </w:r>
      <w:r w:rsidRPr="000E0F2D">
        <w:rPr>
          <w:rFonts w:eastAsiaTheme="minorHAnsi"/>
          <w:color w:val="000000"/>
          <w:sz w:val="24"/>
          <w:szCs w:val="24"/>
        </w:rPr>
        <w:t xml:space="preserve">persoane sau asupra minorilor, precum şi pentru completarea </w:t>
      </w:r>
      <w:r w:rsidRPr="000E0F2D">
        <w:rPr>
          <w:rFonts w:eastAsiaTheme="minorHAnsi"/>
          <w:color w:val="0000FF"/>
          <w:sz w:val="24"/>
          <w:szCs w:val="24"/>
        </w:rPr>
        <w:t xml:space="preserve">Legii nr. 76/2008 </w:t>
      </w:r>
      <w:r w:rsidRPr="000E0F2D">
        <w:rPr>
          <w:rFonts w:eastAsiaTheme="minorHAnsi"/>
          <w:color w:val="000000"/>
          <w:sz w:val="24"/>
          <w:szCs w:val="24"/>
        </w:rPr>
        <w:t>privind organizarea</w:t>
      </w:r>
      <w:r w:rsidR="00492FE6">
        <w:rPr>
          <w:rFonts w:eastAsiaTheme="minorHAnsi"/>
          <w:color w:val="000000"/>
          <w:sz w:val="24"/>
          <w:szCs w:val="24"/>
        </w:rPr>
        <w:t xml:space="preserve"> </w:t>
      </w:r>
      <w:r w:rsidRPr="000E0F2D">
        <w:rPr>
          <w:rFonts w:eastAsiaTheme="minorHAnsi"/>
          <w:color w:val="000000"/>
          <w:sz w:val="24"/>
          <w:szCs w:val="24"/>
        </w:rPr>
        <w:t>şi funcţionarea Sistemului Naţional de Date Genetice Judiciare, cu modificările ulterioare, pentru</w:t>
      </w:r>
      <w:r w:rsidR="00492FE6">
        <w:rPr>
          <w:rFonts w:eastAsiaTheme="minorHAnsi"/>
          <w:color w:val="000000"/>
          <w:sz w:val="24"/>
          <w:szCs w:val="24"/>
        </w:rPr>
        <w:t xml:space="preserve"> </w:t>
      </w:r>
      <w:r w:rsidRPr="000E0F2D">
        <w:rPr>
          <w:rFonts w:eastAsiaTheme="minorHAnsi"/>
          <w:color w:val="000000"/>
          <w:sz w:val="24"/>
          <w:szCs w:val="24"/>
        </w:rPr>
        <w:t xml:space="preserve">domeniile prevăzute la art. 35 alin. (1) lit. h) din </w:t>
      </w:r>
      <w:r w:rsidRPr="000E0F2D">
        <w:rPr>
          <w:rFonts w:eastAsiaTheme="minorHAnsi"/>
          <w:color w:val="0000FF"/>
          <w:sz w:val="24"/>
          <w:szCs w:val="24"/>
        </w:rPr>
        <w:t xml:space="preserve">Hotărârea Guvernului nr. 1336/2022 </w:t>
      </w:r>
      <w:r w:rsidRPr="000E0F2D">
        <w:rPr>
          <w:rFonts w:eastAsiaTheme="minorHAnsi"/>
          <w:color w:val="000000"/>
          <w:sz w:val="24"/>
          <w:szCs w:val="24"/>
        </w:rPr>
        <w:t>pentru</w:t>
      </w:r>
      <w:r w:rsidR="00492FE6">
        <w:rPr>
          <w:rFonts w:eastAsiaTheme="minorHAnsi"/>
          <w:color w:val="000000"/>
          <w:sz w:val="24"/>
          <w:szCs w:val="24"/>
        </w:rPr>
        <w:t xml:space="preserve"> </w:t>
      </w:r>
      <w:r w:rsidRPr="000E0F2D">
        <w:rPr>
          <w:rFonts w:eastAsiaTheme="minorHAnsi"/>
          <w:color w:val="000000"/>
          <w:sz w:val="24"/>
          <w:szCs w:val="24"/>
        </w:rPr>
        <w:t>aprobarea Regulamentului - cadru privind organizarea şi dezvoltarea carierei personalului</w:t>
      </w:r>
      <w:r w:rsidR="00492FE6">
        <w:rPr>
          <w:rFonts w:eastAsiaTheme="minorHAnsi"/>
          <w:color w:val="000000"/>
          <w:sz w:val="24"/>
          <w:szCs w:val="24"/>
        </w:rPr>
        <w:t xml:space="preserve"> </w:t>
      </w:r>
      <w:r w:rsidRPr="00492FE6">
        <w:rPr>
          <w:rFonts w:eastAsiaTheme="minorHAnsi"/>
          <w:color w:val="000000"/>
          <w:sz w:val="24"/>
          <w:szCs w:val="24"/>
        </w:rPr>
        <w:t>contractual din sectorul bugetar plătit din fonduri publice.</w:t>
      </w:r>
    </w:p>
    <w:p w:rsidR="00645BB9" w:rsidRDefault="00645BB9" w:rsidP="00645BB9">
      <w:pPr>
        <w:pStyle w:val="BodyTextIndent"/>
        <w:ind w:right="477"/>
        <w:rPr>
          <w:szCs w:val="24"/>
        </w:rPr>
      </w:pPr>
      <w:r>
        <w:rPr>
          <w:iCs/>
          <w:szCs w:val="24"/>
        </w:rPr>
        <w:t>5.  Probele stabilite pentru concurs:</w:t>
      </w:r>
      <w:r>
        <w:rPr>
          <w:szCs w:val="24"/>
        </w:rPr>
        <w:t xml:space="preserve"> </w:t>
      </w:r>
      <w:r>
        <w:rPr>
          <w:b w:val="0"/>
          <w:szCs w:val="24"/>
        </w:rPr>
        <w:t xml:space="preserve">selecţia dosarelor de înscriere la concurs, proba scrisă şi proba </w:t>
      </w:r>
      <w:r w:rsidR="002C6A60">
        <w:rPr>
          <w:b w:val="0"/>
          <w:szCs w:val="24"/>
        </w:rPr>
        <w:t>clinica/</w:t>
      </w:r>
      <w:r>
        <w:rPr>
          <w:b w:val="0"/>
          <w:szCs w:val="24"/>
        </w:rPr>
        <w:t>practică</w:t>
      </w:r>
      <w:r>
        <w:rPr>
          <w:szCs w:val="24"/>
        </w:rPr>
        <w:t>.</w:t>
      </w:r>
    </w:p>
    <w:p w:rsidR="00645BB9"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rsidR="00645BB9" w:rsidRDefault="00645BB9" w:rsidP="00B73A14">
      <w:pPr>
        <w:pStyle w:val="BodyTextIndent"/>
        <w:ind w:right="477" w:firstLine="851"/>
        <w:rPr>
          <w:szCs w:val="24"/>
          <w:u w:val="single"/>
        </w:rPr>
      </w:pPr>
      <w:r>
        <w:rPr>
          <w:szCs w:val="24"/>
          <w:u w:val="single"/>
        </w:rPr>
        <w:t>Se pot prezenta la următoarea etapă numai candidațíi declarațí admiși la etapa precedentă.</w:t>
      </w:r>
    </w:p>
    <w:p w:rsidR="00645BB9" w:rsidRDefault="00645BB9" w:rsidP="00645BB9">
      <w:pPr>
        <w:pStyle w:val="BodyTextIndent"/>
        <w:ind w:left="851" w:right="477" w:firstLine="0"/>
        <w:rPr>
          <w:szCs w:val="24"/>
          <w:u w:val="single"/>
        </w:rPr>
      </w:pPr>
    </w:p>
    <w:p w:rsidR="00F43907" w:rsidRPr="00F43907" w:rsidRDefault="00F43907" w:rsidP="00F43907">
      <w:pPr>
        <w:numPr>
          <w:ilvl w:val="0"/>
          <w:numId w:val="3"/>
        </w:numPr>
        <w:ind w:right="477"/>
        <w:jc w:val="both"/>
        <w:rPr>
          <w:rFonts w:eastAsia="Arial Unicode MS"/>
          <w:b/>
          <w:kern w:val="2"/>
          <w:sz w:val="24"/>
          <w:szCs w:val="24"/>
          <w:lang w:val="ro-RO"/>
        </w:rPr>
      </w:pPr>
      <w:r w:rsidRPr="00F43907">
        <w:rPr>
          <w:rFonts w:eastAsia="Arial Unicode MS"/>
          <w:b/>
          <w:kern w:val="2"/>
          <w:sz w:val="24"/>
          <w:szCs w:val="24"/>
          <w:lang w:val="ro-RO"/>
        </w:rPr>
        <w:t>Locul, data şi ora desfăşurării probelor:</w:t>
      </w:r>
    </w:p>
    <w:p w:rsidR="00F43907" w:rsidRPr="00F43907" w:rsidRDefault="00F43907" w:rsidP="00F43907">
      <w:pPr>
        <w:ind w:right="477"/>
        <w:jc w:val="both"/>
        <w:rPr>
          <w:rFonts w:eastAsia="Arial Unicode MS"/>
          <w:b/>
          <w:bCs/>
          <w:kern w:val="2"/>
          <w:sz w:val="24"/>
          <w:szCs w:val="24"/>
          <w:lang w:val="ro-RO"/>
        </w:rPr>
      </w:pPr>
      <w:r w:rsidRPr="00F43907">
        <w:rPr>
          <w:rFonts w:eastAsia="Arial Unicode MS"/>
          <w:b/>
          <w:bCs/>
          <w:kern w:val="2"/>
          <w:sz w:val="24"/>
          <w:szCs w:val="24"/>
          <w:lang w:val="ro-RO"/>
        </w:rPr>
        <w:t xml:space="preserve">Pentru înscrierea la concurs, candidaţii vor depune dosarul de concurs </w:t>
      </w:r>
      <w:r w:rsidRPr="00F43907">
        <w:rPr>
          <w:rFonts w:eastAsia="Arial Unicode MS"/>
          <w:b/>
          <w:bCs/>
          <w:kern w:val="2"/>
          <w:sz w:val="24"/>
          <w:szCs w:val="24"/>
          <w:u w:val="single"/>
          <w:lang w:val="ro-RO"/>
        </w:rPr>
        <w:t>până la data de 1</w:t>
      </w:r>
      <w:r>
        <w:rPr>
          <w:rFonts w:eastAsia="Arial Unicode MS"/>
          <w:b/>
          <w:bCs/>
          <w:kern w:val="2"/>
          <w:sz w:val="24"/>
          <w:szCs w:val="24"/>
          <w:u w:val="single"/>
          <w:lang w:val="ro-RO"/>
        </w:rPr>
        <w:t>2</w:t>
      </w:r>
      <w:r w:rsidRPr="00F43907">
        <w:rPr>
          <w:rFonts w:eastAsia="Arial Unicode MS"/>
          <w:b/>
          <w:bCs/>
          <w:kern w:val="2"/>
          <w:sz w:val="24"/>
          <w:szCs w:val="24"/>
          <w:u w:val="single"/>
          <w:lang w:val="ro-RO"/>
        </w:rPr>
        <w:t>.0</w:t>
      </w:r>
      <w:r>
        <w:rPr>
          <w:rFonts w:eastAsia="Arial Unicode MS"/>
          <w:b/>
          <w:bCs/>
          <w:kern w:val="2"/>
          <w:sz w:val="24"/>
          <w:szCs w:val="24"/>
          <w:u w:val="single"/>
          <w:lang w:val="ro-RO"/>
        </w:rPr>
        <w:t>5</w:t>
      </w:r>
      <w:r w:rsidRPr="00F43907">
        <w:rPr>
          <w:rFonts w:eastAsia="Arial Unicode MS"/>
          <w:b/>
          <w:bCs/>
          <w:kern w:val="2"/>
          <w:sz w:val="24"/>
          <w:szCs w:val="24"/>
          <w:u w:val="single"/>
          <w:lang w:val="ro-RO"/>
        </w:rPr>
        <w:t xml:space="preserve">.2023 inclusiv </w:t>
      </w:r>
      <w:r w:rsidRPr="00F43907">
        <w:rPr>
          <w:rFonts w:eastAsia="Arial Unicode MS"/>
          <w:b/>
          <w:bCs/>
          <w:kern w:val="2"/>
          <w:sz w:val="24"/>
          <w:szCs w:val="24"/>
          <w:lang w:val="ro-RO"/>
        </w:rPr>
        <w:t xml:space="preserve">la Biroul Resurse Umane al </w:t>
      </w:r>
      <w:bookmarkStart w:id="0" w:name="_Hlk125894819"/>
      <w:r w:rsidRPr="00F43907">
        <w:rPr>
          <w:rFonts w:eastAsia="Arial Unicode MS"/>
          <w:b/>
          <w:bCs/>
          <w:kern w:val="2"/>
          <w:sz w:val="24"/>
          <w:szCs w:val="24"/>
          <w:lang w:val="ro-RO"/>
        </w:rPr>
        <w:t>unității, situat în Strada Mihail Kogalniceanu, Nr. 35</w:t>
      </w:r>
      <w:r w:rsidRPr="00F43907">
        <w:rPr>
          <w:rFonts w:eastAsia="Arial Unicode MS"/>
          <w:b/>
          <w:iCs/>
          <w:kern w:val="2"/>
          <w:sz w:val="24"/>
          <w:szCs w:val="24"/>
          <w:lang w:val="ro-RO"/>
        </w:rPr>
        <w:t>.</w:t>
      </w:r>
    </w:p>
    <w:bookmarkEnd w:id="0"/>
    <w:p w:rsidR="00F43907" w:rsidRPr="00F43907" w:rsidRDefault="00F43907" w:rsidP="00F43907">
      <w:pPr>
        <w:ind w:right="477"/>
        <w:jc w:val="both"/>
        <w:rPr>
          <w:rFonts w:eastAsia="Arial Unicode MS"/>
          <w:b/>
          <w:bCs/>
          <w:i/>
          <w:iCs/>
          <w:kern w:val="2"/>
          <w:sz w:val="24"/>
          <w:szCs w:val="24"/>
          <w:lang w:val="ro-RO"/>
        </w:rPr>
      </w:pPr>
      <w:r w:rsidRPr="00F43907">
        <w:rPr>
          <w:rFonts w:eastAsia="Arial Unicode MS"/>
          <w:b/>
          <w:kern w:val="2"/>
          <w:sz w:val="24"/>
          <w:szCs w:val="24"/>
          <w:lang w:val="ro-RO"/>
        </w:rPr>
        <w:t xml:space="preserve">Data, organizării </w:t>
      </w:r>
      <w:r w:rsidRPr="00F43907">
        <w:rPr>
          <w:rFonts w:eastAsia="Arial Unicode MS"/>
          <w:b/>
          <w:kern w:val="2"/>
          <w:sz w:val="24"/>
          <w:szCs w:val="24"/>
          <w:u w:val="single"/>
          <w:lang w:val="ro-RO"/>
        </w:rPr>
        <w:t>selecției dosarelor de concurs</w:t>
      </w:r>
      <w:r w:rsidRPr="00F43907">
        <w:rPr>
          <w:rFonts w:eastAsia="Arial Unicode MS"/>
          <w:b/>
          <w:kern w:val="2"/>
          <w:sz w:val="24"/>
          <w:szCs w:val="24"/>
          <w:lang w:val="ro-RO"/>
        </w:rPr>
        <w:t xml:space="preserve">– </w:t>
      </w:r>
      <w:r>
        <w:rPr>
          <w:rFonts w:eastAsia="Arial Unicode MS"/>
          <w:b/>
          <w:kern w:val="2"/>
          <w:sz w:val="24"/>
          <w:szCs w:val="24"/>
          <w:lang w:val="ro-RO"/>
        </w:rPr>
        <w:t>15</w:t>
      </w:r>
      <w:r w:rsidRPr="00F43907">
        <w:rPr>
          <w:rFonts w:eastAsia="Arial Unicode MS"/>
          <w:b/>
          <w:kern w:val="2"/>
          <w:sz w:val="24"/>
          <w:szCs w:val="24"/>
          <w:lang w:val="ro-RO"/>
        </w:rPr>
        <w:t>.0</w:t>
      </w:r>
      <w:r>
        <w:rPr>
          <w:rFonts w:eastAsia="Arial Unicode MS"/>
          <w:b/>
          <w:kern w:val="2"/>
          <w:sz w:val="24"/>
          <w:szCs w:val="24"/>
          <w:lang w:val="ro-RO"/>
        </w:rPr>
        <w:t>5</w:t>
      </w:r>
      <w:r w:rsidRPr="00F43907">
        <w:rPr>
          <w:rFonts w:eastAsia="Arial Unicode MS"/>
          <w:b/>
          <w:kern w:val="2"/>
          <w:sz w:val="24"/>
          <w:szCs w:val="24"/>
          <w:lang w:val="ro-RO"/>
        </w:rPr>
        <w:t>.2023</w:t>
      </w:r>
      <w:r w:rsidRPr="00F43907">
        <w:rPr>
          <w:rFonts w:eastAsia="Arial Unicode MS"/>
          <w:b/>
          <w:iCs/>
          <w:kern w:val="2"/>
          <w:sz w:val="24"/>
          <w:szCs w:val="24"/>
          <w:lang w:val="ro-RO"/>
        </w:rPr>
        <w:t>.</w:t>
      </w:r>
    </w:p>
    <w:p w:rsidR="00F43907" w:rsidRPr="00F43907" w:rsidRDefault="00F43907" w:rsidP="00F43907">
      <w:pPr>
        <w:ind w:right="477"/>
        <w:jc w:val="both"/>
        <w:rPr>
          <w:rFonts w:eastAsia="Arial Unicode MS"/>
          <w:b/>
          <w:i/>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scrise</w:t>
      </w:r>
      <w:r w:rsidRPr="00F43907">
        <w:rPr>
          <w:rFonts w:eastAsia="Arial Unicode MS"/>
          <w:b/>
          <w:kern w:val="2"/>
          <w:sz w:val="24"/>
          <w:szCs w:val="24"/>
          <w:lang w:val="ro-RO"/>
        </w:rPr>
        <w:t xml:space="preserve">: </w:t>
      </w:r>
      <w:r>
        <w:rPr>
          <w:rFonts w:eastAsia="Arial Unicode MS"/>
          <w:b/>
          <w:kern w:val="2"/>
          <w:sz w:val="24"/>
          <w:szCs w:val="24"/>
          <w:lang w:val="ro-RO"/>
        </w:rPr>
        <w:t>19</w:t>
      </w:r>
      <w:r w:rsidRPr="00F43907">
        <w:rPr>
          <w:rFonts w:eastAsia="Arial Unicode MS"/>
          <w:b/>
          <w:kern w:val="2"/>
          <w:sz w:val="24"/>
          <w:szCs w:val="24"/>
          <w:lang w:val="ro-RO"/>
        </w:rPr>
        <w:t>.0</w:t>
      </w:r>
      <w:r>
        <w:rPr>
          <w:rFonts w:eastAsia="Arial Unicode MS"/>
          <w:b/>
          <w:kern w:val="2"/>
          <w:sz w:val="24"/>
          <w:szCs w:val="24"/>
          <w:lang w:val="ro-RO"/>
        </w:rPr>
        <w:t>5</w:t>
      </w:r>
      <w:r w:rsidRPr="00F43907">
        <w:rPr>
          <w:rFonts w:eastAsia="Arial Unicode MS"/>
          <w:b/>
          <w:kern w:val="2"/>
          <w:sz w:val="24"/>
          <w:szCs w:val="24"/>
          <w:lang w:val="ro-RO"/>
        </w:rPr>
        <w:t>.2023</w:t>
      </w:r>
      <w:bookmarkStart w:id="1" w:name="_Hlk125894971"/>
      <w:r w:rsidRPr="00F43907">
        <w:rPr>
          <w:rFonts w:eastAsia="Arial Unicode MS"/>
          <w:b/>
          <w:bCs/>
          <w:iCs/>
          <w:kern w:val="2"/>
          <w:sz w:val="24"/>
          <w:szCs w:val="24"/>
          <w:lang w:val="ro-RO"/>
        </w:rPr>
        <w:t>.</w:t>
      </w:r>
    </w:p>
    <w:bookmarkEnd w:id="1"/>
    <w:p w:rsidR="00F43907" w:rsidRPr="00F43907" w:rsidRDefault="00F43907" w:rsidP="00F43907">
      <w:pPr>
        <w:ind w:right="477"/>
        <w:jc w:val="both"/>
        <w:rPr>
          <w:rFonts w:eastAsia="Arial Unicode MS"/>
          <w:b/>
          <w:bCs/>
          <w:i/>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practice</w:t>
      </w:r>
      <w:r w:rsidRPr="00F43907">
        <w:rPr>
          <w:rFonts w:eastAsia="Arial Unicode MS"/>
          <w:b/>
          <w:bCs/>
          <w:kern w:val="2"/>
          <w:sz w:val="24"/>
          <w:szCs w:val="24"/>
          <w:lang w:val="ro-RO"/>
        </w:rPr>
        <w:t xml:space="preserve"> </w:t>
      </w:r>
      <w:r w:rsidRPr="00F43907">
        <w:rPr>
          <w:rFonts w:eastAsia="Arial Unicode MS"/>
          <w:b/>
          <w:kern w:val="2"/>
          <w:sz w:val="24"/>
          <w:szCs w:val="24"/>
          <w:lang w:val="ro-RO"/>
        </w:rPr>
        <w:t xml:space="preserve">: </w:t>
      </w:r>
      <w:r>
        <w:rPr>
          <w:rFonts w:eastAsia="Arial Unicode MS"/>
          <w:b/>
          <w:kern w:val="2"/>
          <w:sz w:val="24"/>
          <w:szCs w:val="24"/>
          <w:lang w:val="ro-RO"/>
        </w:rPr>
        <w:t>25</w:t>
      </w:r>
      <w:r w:rsidRPr="00F43907">
        <w:rPr>
          <w:rFonts w:eastAsia="Arial Unicode MS"/>
          <w:b/>
          <w:kern w:val="2"/>
          <w:sz w:val="24"/>
          <w:szCs w:val="24"/>
          <w:lang w:val="ro-RO"/>
        </w:rPr>
        <w:t>.05.2023</w:t>
      </w:r>
      <w:r w:rsidRPr="00F43907">
        <w:rPr>
          <w:rFonts w:eastAsia="Arial Unicode MS"/>
          <w:b/>
          <w:bCs/>
          <w:iCs/>
          <w:kern w:val="2"/>
          <w:sz w:val="24"/>
          <w:szCs w:val="24"/>
          <w:lang w:val="ro-RO"/>
        </w:rPr>
        <w:t>.</w:t>
      </w:r>
    </w:p>
    <w:p w:rsidR="00F43907" w:rsidRPr="00F43907" w:rsidRDefault="00F43907" w:rsidP="00F43907">
      <w:pPr>
        <w:ind w:right="477" w:firstLine="720"/>
        <w:jc w:val="both"/>
        <w:rPr>
          <w:rFonts w:eastAsia="Arial Unicode MS"/>
          <w:b/>
          <w:kern w:val="2"/>
          <w:sz w:val="24"/>
          <w:szCs w:val="24"/>
          <w:lang w:val="pt-BR"/>
        </w:rPr>
      </w:pPr>
      <w:r w:rsidRPr="00F43907">
        <w:rPr>
          <w:rFonts w:eastAsia="Arial Unicode MS"/>
          <w:b/>
          <w:iCs/>
          <w:kern w:val="2"/>
          <w:sz w:val="24"/>
          <w:szCs w:val="24"/>
          <w:lang w:val="ro-RO"/>
        </w:rPr>
        <w:t xml:space="preserve">Locul si ora desfasurarii probelor va fi comunicat ulterior la sediul unitatii si pe pagina </w:t>
      </w:r>
      <w:r w:rsidRPr="00F43907">
        <w:rPr>
          <w:rFonts w:eastAsia="Arial Unicode MS"/>
          <w:b/>
          <w:kern w:val="2"/>
          <w:sz w:val="24"/>
          <w:szCs w:val="24"/>
        </w:rPr>
        <w:t xml:space="preserve">de internet a unitătii </w:t>
      </w:r>
      <w:hyperlink r:id="rId8" w:history="1">
        <w:r w:rsidRPr="00F43907">
          <w:rPr>
            <w:rStyle w:val="Hyperlink"/>
            <w:rFonts w:eastAsia="Arial Unicode MS"/>
            <w:b/>
            <w:kern w:val="2"/>
            <w:sz w:val="24"/>
            <w:szCs w:val="24"/>
          </w:rPr>
          <w:t>www.sjuvaslui.ro</w:t>
        </w:r>
      </w:hyperlink>
      <w:r w:rsidRPr="00F43907">
        <w:rPr>
          <w:rFonts w:eastAsia="Arial Unicode MS"/>
          <w:b/>
          <w:kern w:val="2"/>
          <w:sz w:val="24"/>
          <w:szCs w:val="24"/>
        </w:rPr>
        <w:t>, sectiunea concursuri.</w:t>
      </w:r>
    </w:p>
    <w:p w:rsidR="00F43907" w:rsidRPr="00F43907" w:rsidRDefault="00F43907" w:rsidP="00F43907">
      <w:pPr>
        <w:ind w:right="477"/>
        <w:jc w:val="both"/>
        <w:rPr>
          <w:rFonts w:eastAsia="Arial Unicode MS"/>
          <w:b/>
          <w:kern w:val="2"/>
          <w:sz w:val="24"/>
          <w:szCs w:val="24"/>
          <w:lang w:val="pt-BR"/>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p w:rsidR="00B73A14" w:rsidRDefault="00B73A14" w:rsidP="00645BB9">
      <w:pPr>
        <w:ind w:right="477"/>
        <w:jc w:val="both"/>
        <w:rPr>
          <w:iCs/>
          <w:sz w:val="24"/>
          <w:szCs w:val="24"/>
          <w:lang w:val="ro-RO"/>
        </w:rPr>
      </w:pPr>
    </w:p>
    <w:tbl>
      <w:tblPr>
        <w:tblW w:w="9225" w:type="dxa"/>
        <w:tblInd w:w="-27" w:type="dxa"/>
        <w:tblLook w:val="04A0" w:firstRow="1" w:lastRow="0" w:firstColumn="1" w:lastColumn="0" w:noHBand="0" w:noVBand="1"/>
      </w:tblPr>
      <w:tblGrid>
        <w:gridCol w:w="980"/>
        <w:gridCol w:w="4720"/>
        <w:gridCol w:w="3525"/>
      </w:tblGrid>
      <w:tr w:rsidR="00FD1483" w:rsidRPr="00B73A14" w:rsidTr="002B0AFB">
        <w:trPr>
          <w:trHeight w:val="915"/>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rsidR="00FD1483" w:rsidRPr="00DB6557" w:rsidRDefault="00FD1483" w:rsidP="001B39A6">
            <w:r w:rsidRPr="00DB6557">
              <w:lastRenderedPageBreak/>
              <w:t>Nr. crt.</w:t>
            </w:r>
          </w:p>
        </w:tc>
        <w:tc>
          <w:tcPr>
            <w:tcW w:w="4720" w:type="dxa"/>
            <w:tcBorders>
              <w:top w:val="single" w:sz="8" w:space="0" w:color="000000"/>
              <w:left w:val="nil"/>
              <w:bottom w:val="single" w:sz="8" w:space="0" w:color="000000"/>
              <w:right w:val="single" w:sz="8" w:space="0" w:color="000000"/>
            </w:tcBorders>
            <w:shd w:val="clear" w:color="auto" w:fill="auto"/>
            <w:hideMark/>
          </w:tcPr>
          <w:p w:rsidR="00FD1483" w:rsidRPr="00DB6557" w:rsidRDefault="00FD1483" w:rsidP="001B39A6">
            <w:r w:rsidRPr="00DB6557">
              <w:t>Activităţi</w:t>
            </w:r>
          </w:p>
        </w:tc>
        <w:tc>
          <w:tcPr>
            <w:tcW w:w="3525" w:type="dxa"/>
            <w:tcBorders>
              <w:top w:val="single" w:sz="8" w:space="0" w:color="000000"/>
              <w:left w:val="nil"/>
              <w:bottom w:val="single" w:sz="8" w:space="0" w:color="000000"/>
              <w:right w:val="single" w:sz="8" w:space="0" w:color="000000"/>
            </w:tcBorders>
            <w:shd w:val="clear" w:color="auto" w:fill="auto"/>
            <w:hideMark/>
          </w:tcPr>
          <w:p w:rsidR="00FD1483" w:rsidRPr="00DB6557" w:rsidRDefault="00FD1483" w:rsidP="001B39A6">
            <w:r w:rsidRPr="00DB6557">
              <w:t>Data</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r w:rsidRPr="00DB6557">
              <w:t>1</w:t>
            </w:r>
          </w:p>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 xml:space="preserve">Publicarea anuntului </w:t>
            </w:r>
          </w:p>
        </w:tc>
        <w:tc>
          <w:tcPr>
            <w:tcW w:w="3525" w:type="dxa"/>
            <w:tcBorders>
              <w:top w:val="nil"/>
              <w:left w:val="nil"/>
              <w:bottom w:val="single" w:sz="8" w:space="0" w:color="000000"/>
              <w:right w:val="single" w:sz="8" w:space="0" w:color="000000"/>
            </w:tcBorders>
            <w:shd w:val="clear" w:color="auto" w:fill="auto"/>
            <w:hideMark/>
          </w:tcPr>
          <w:p w:rsidR="00FD1483" w:rsidRPr="00FD1483" w:rsidRDefault="00546CC0" w:rsidP="00E12325">
            <w:pPr>
              <w:rPr>
                <w:b/>
              </w:rPr>
            </w:pPr>
            <w:r>
              <w:rPr>
                <w:b/>
              </w:rPr>
              <w:t>2</w:t>
            </w:r>
            <w:r w:rsidR="00E12325">
              <w:rPr>
                <w:b/>
              </w:rPr>
              <w:t>7</w:t>
            </w:r>
            <w:r w:rsidR="00FD1483" w:rsidRPr="00FD1483">
              <w:rPr>
                <w:b/>
              </w:rPr>
              <w:t>.0</w:t>
            </w:r>
            <w:r>
              <w:rPr>
                <w:b/>
              </w:rPr>
              <w:t>4</w:t>
            </w:r>
            <w:r w:rsidR="00FD1483" w:rsidRPr="00FD1483">
              <w:rPr>
                <w:b/>
              </w:rPr>
              <w:t>.2023</w:t>
            </w:r>
          </w:p>
        </w:tc>
      </w:tr>
      <w:tr w:rsidR="00FD1483" w:rsidRPr="00B73A14" w:rsidTr="002B0AFB">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Perioada de depunere a dosarelor de concurs (inscriere)</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28.04</w:t>
            </w:r>
            <w:r w:rsidR="00FD1483" w:rsidRPr="00DB6557">
              <w:t>-</w:t>
            </w:r>
            <w:r>
              <w:t>12</w:t>
            </w:r>
            <w:r w:rsidR="00FD1483" w:rsidRPr="00DB6557">
              <w:t>.0</w:t>
            </w:r>
            <w:r>
              <w:t>5</w:t>
            </w:r>
            <w:r w:rsidR="00FD1483" w:rsidRPr="00DB6557">
              <w:t>.2023</w:t>
            </w:r>
          </w:p>
        </w:tc>
      </w:tr>
      <w:tr w:rsidR="00FD1483" w:rsidRPr="00B73A14" w:rsidTr="002B0AFB">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r w:rsidRPr="00DB6557">
              <w:t>2</w:t>
            </w:r>
          </w:p>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Selecţia dosarelor de către membrii comisiei de concurs</w:t>
            </w:r>
          </w:p>
        </w:tc>
        <w:tc>
          <w:tcPr>
            <w:tcW w:w="3525" w:type="dxa"/>
            <w:tcBorders>
              <w:top w:val="nil"/>
              <w:left w:val="nil"/>
              <w:bottom w:val="single" w:sz="8" w:space="0" w:color="000000"/>
              <w:right w:val="single" w:sz="8" w:space="0" w:color="000000"/>
            </w:tcBorders>
            <w:shd w:val="clear" w:color="auto" w:fill="auto"/>
            <w:hideMark/>
          </w:tcPr>
          <w:p w:rsidR="00FD1483" w:rsidRPr="00FD1483" w:rsidRDefault="00546CC0" w:rsidP="00546CC0">
            <w:pPr>
              <w:rPr>
                <w:b/>
              </w:rPr>
            </w:pPr>
            <w:r>
              <w:rPr>
                <w:b/>
              </w:rPr>
              <w:t>15</w:t>
            </w:r>
            <w:r w:rsidR="00FD1483" w:rsidRPr="00FD1483">
              <w:rPr>
                <w:b/>
              </w:rPr>
              <w:t>.0</w:t>
            </w:r>
            <w:r>
              <w:rPr>
                <w:b/>
              </w:rPr>
              <w:t>5</w:t>
            </w:r>
            <w:r w:rsidR="00FD1483" w:rsidRPr="00FD1483">
              <w:rPr>
                <w:b/>
              </w:rPr>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Afişarea rezultatelor selecţiei dosarelor</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16</w:t>
            </w:r>
            <w:r w:rsidR="00FD1483" w:rsidRPr="00DB6557">
              <w:t>.0</w:t>
            </w:r>
            <w:r>
              <w:t>5</w:t>
            </w:r>
            <w:r w:rsidR="00FD1483" w:rsidRPr="00DB6557">
              <w:t>.2023</w:t>
            </w:r>
          </w:p>
        </w:tc>
      </w:tr>
      <w:tr w:rsidR="00FD1483" w:rsidRPr="00B73A14" w:rsidTr="002B0AFB">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Depunerea contestaţiilor privind rezultatele selecţiei  dosarelor</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17</w:t>
            </w:r>
            <w:r w:rsidR="00FD1483" w:rsidRPr="00DB6557">
              <w:t>.0</w:t>
            </w:r>
            <w:r>
              <w:t>5</w:t>
            </w:r>
            <w:r w:rsidR="00FD1483" w:rsidRPr="00DB6557">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18</w:t>
            </w:r>
            <w:r w:rsidR="00FD1483" w:rsidRPr="00DB6557">
              <w:t>.0</w:t>
            </w:r>
            <w:r>
              <w:t>5</w:t>
            </w:r>
            <w:r w:rsidR="00FD1483" w:rsidRPr="00DB6557">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r w:rsidRPr="00DB6557">
              <w:t>3</w:t>
            </w:r>
          </w:p>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Susţinerea probei scrise</w:t>
            </w:r>
          </w:p>
        </w:tc>
        <w:tc>
          <w:tcPr>
            <w:tcW w:w="3525" w:type="dxa"/>
            <w:tcBorders>
              <w:top w:val="nil"/>
              <w:left w:val="nil"/>
              <w:bottom w:val="single" w:sz="8" w:space="0" w:color="000000"/>
              <w:right w:val="single" w:sz="8" w:space="0" w:color="000000"/>
            </w:tcBorders>
            <w:shd w:val="clear" w:color="auto" w:fill="auto"/>
            <w:hideMark/>
          </w:tcPr>
          <w:p w:rsidR="00FD1483" w:rsidRPr="00FD1483" w:rsidRDefault="00546CC0" w:rsidP="00546CC0">
            <w:pPr>
              <w:rPr>
                <w:b/>
              </w:rPr>
            </w:pPr>
            <w:r>
              <w:rPr>
                <w:b/>
              </w:rPr>
              <w:t>19</w:t>
            </w:r>
            <w:r w:rsidR="00FD1483" w:rsidRPr="00FD1483">
              <w:rPr>
                <w:b/>
              </w:rPr>
              <w:t>.0</w:t>
            </w:r>
            <w:r>
              <w:rPr>
                <w:b/>
              </w:rPr>
              <w:t>5</w:t>
            </w:r>
            <w:r w:rsidR="00FD1483" w:rsidRPr="00FD1483">
              <w:rPr>
                <w:b/>
              </w:rPr>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Afişarea rezultatului probei scrise</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22</w:t>
            </w:r>
            <w:r w:rsidR="00FD1483" w:rsidRPr="00DB6557">
              <w:t>.0</w:t>
            </w:r>
            <w:r>
              <w:t>5</w:t>
            </w:r>
            <w:r w:rsidR="00FD1483" w:rsidRPr="00DB6557">
              <w:t>.2023</w:t>
            </w:r>
          </w:p>
        </w:tc>
      </w:tr>
      <w:tr w:rsidR="00FD1483" w:rsidRPr="00B73A14" w:rsidTr="002B0AFB">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Depunerea contestaţiilor privind rezultatele probei scrise</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23</w:t>
            </w:r>
            <w:r w:rsidR="00FD1483" w:rsidRPr="00DB6557">
              <w:t>.0</w:t>
            </w:r>
            <w:r>
              <w:t>5</w:t>
            </w:r>
            <w:r w:rsidR="00FD1483" w:rsidRPr="00DB6557">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546CC0" w:rsidP="00546CC0">
            <w:r>
              <w:t>24.</w:t>
            </w:r>
            <w:r w:rsidR="00FD1483" w:rsidRPr="00DB6557">
              <w:t>0</w:t>
            </w:r>
            <w:r>
              <w:t>5</w:t>
            </w:r>
            <w:r w:rsidR="00FD1483" w:rsidRPr="00DB6557">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r w:rsidRPr="00DB6557">
              <w:t>4</w:t>
            </w:r>
          </w:p>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Susţinerea probei clinice/practice</w:t>
            </w:r>
          </w:p>
        </w:tc>
        <w:tc>
          <w:tcPr>
            <w:tcW w:w="3525" w:type="dxa"/>
            <w:tcBorders>
              <w:top w:val="nil"/>
              <w:left w:val="nil"/>
              <w:bottom w:val="nil"/>
              <w:right w:val="single" w:sz="8" w:space="0" w:color="000000"/>
            </w:tcBorders>
            <w:shd w:val="clear" w:color="auto" w:fill="auto"/>
            <w:hideMark/>
          </w:tcPr>
          <w:p w:rsidR="00FD1483" w:rsidRPr="00FD1483" w:rsidRDefault="00546CC0" w:rsidP="00546CC0">
            <w:pPr>
              <w:rPr>
                <w:b/>
              </w:rPr>
            </w:pPr>
            <w:r>
              <w:rPr>
                <w:b/>
              </w:rPr>
              <w:t>25</w:t>
            </w:r>
            <w:r w:rsidR="00FD1483" w:rsidRPr="00FD1483">
              <w:rPr>
                <w:b/>
              </w:rPr>
              <w:t>.0</w:t>
            </w:r>
            <w:r>
              <w:rPr>
                <w:b/>
              </w:rPr>
              <w:t>5</w:t>
            </w:r>
            <w:r w:rsidR="00FD1483" w:rsidRPr="00FD1483">
              <w:rPr>
                <w:b/>
              </w:rPr>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nil"/>
            </w:tcBorders>
            <w:shd w:val="clear" w:color="auto" w:fill="auto"/>
            <w:hideMark/>
          </w:tcPr>
          <w:p w:rsidR="00FD1483" w:rsidRPr="00DB6557" w:rsidRDefault="00FD1483" w:rsidP="001B39A6">
            <w:r w:rsidRPr="00DB6557">
              <w:t>Afişarea rezultatului probei clinice/practice</w:t>
            </w:r>
          </w:p>
        </w:tc>
        <w:tc>
          <w:tcPr>
            <w:tcW w:w="3525" w:type="dxa"/>
            <w:tcBorders>
              <w:top w:val="single" w:sz="8" w:space="0" w:color="auto"/>
              <w:left w:val="single" w:sz="8" w:space="0" w:color="auto"/>
              <w:bottom w:val="single" w:sz="8" w:space="0" w:color="auto"/>
              <w:right w:val="single" w:sz="8" w:space="0" w:color="auto"/>
            </w:tcBorders>
            <w:shd w:val="clear" w:color="auto" w:fill="auto"/>
            <w:hideMark/>
          </w:tcPr>
          <w:p w:rsidR="00FD1483" w:rsidRPr="00DB6557" w:rsidRDefault="004D7283" w:rsidP="004D7283">
            <w:r>
              <w:t>26</w:t>
            </w:r>
            <w:r w:rsidR="00FD1483" w:rsidRPr="00DB6557">
              <w:t>.0</w:t>
            </w:r>
            <w:r>
              <w:t>5</w:t>
            </w:r>
            <w:r w:rsidR="00FD1483" w:rsidRPr="00DB6557">
              <w:t>.2023</w:t>
            </w:r>
          </w:p>
        </w:tc>
      </w:tr>
      <w:tr w:rsidR="00FD1483" w:rsidRPr="00B73A14" w:rsidTr="002B0AFB">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Depunerea contestaţiilor privind rezultatele probei clinice/practice</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4D7283" w:rsidP="001B39A6">
            <w:r>
              <w:t>27.05</w:t>
            </w:r>
            <w:r w:rsidR="00FD1483" w:rsidRPr="00DB6557">
              <w:t>.2023</w:t>
            </w:r>
          </w:p>
        </w:tc>
      </w:tr>
      <w:tr w:rsidR="00FD1483" w:rsidRPr="00B73A14" w:rsidTr="002B0AFB">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D1483" w:rsidRPr="00DB6557" w:rsidRDefault="00FD1483" w:rsidP="001B39A6"/>
        </w:tc>
        <w:tc>
          <w:tcPr>
            <w:tcW w:w="4720" w:type="dxa"/>
            <w:tcBorders>
              <w:top w:val="nil"/>
              <w:left w:val="nil"/>
              <w:bottom w:val="single" w:sz="8" w:space="0" w:color="000000"/>
              <w:right w:val="single" w:sz="8" w:space="0" w:color="000000"/>
            </w:tcBorders>
            <w:shd w:val="clear" w:color="auto" w:fill="auto"/>
            <w:hideMark/>
          </w:tcPr>
          <w:p w:rsidR="00FD1483" w:rsidRPr="00DB6557" w:rsidRDefault="00FD1483" w:rsidP="001B39A6">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D1483" w:rsidRPr="00DB6557" w:rsidRDefault="004D7283" w:rsidP="004D7283">
            <w:r>
              <w:t>29</w:t>
            </w:r>
            <w:r w:rsidR="00FD1483" w:rsidRPr="00DB6557">
              <w:t>.0</w:t>
            </w:r>
            <w:r>
              <w:t>5</w:t>
            </w:r>
            <w:r w:rsidR="00FD1483" w:rsidRPr="00DB6557">
              <w:t>.2023</w:t>
            </w:r>
          </w:p>
        </w:tc>
      </w:tr>
      <w:tr w:rsidR="00FD1483" w:rsidRPr="00B73A14" w:rsidTr="002B0AFB">
        <w:trPr>
          <w:trHeight w:val="300"/>
        </w:trPr>
        <w:tc>
          <w:tcPr>
            <w:tcW w:w="980" w:type="dxa"/>
            <w:tcBorders>
              <w:top w:val="nil"/>
              <w:left w:val="nil"/>
              <w:bottom w:val="nil"/>
              <w:right w:val="nil"/>
            </w:tcBorders>
            <w:shd w:val="clear" w:color="auto" w:fill="auto"/>
            <w:noWrap/>
            <w:hideMark/>
          </w:tcPr>
          <w:p w:rsidR="00FD1483" w:rsidRPr="00DB6557" w:rsidRDefault="00FD1483" w:rsidP="001B39A6"/>
        </w:tc>
        <w:tc>
          <w:tcPr>
            <w:tcW w:w="4720" w:type="dxa"/>
            <w:tcBorders>
              <w:top w:val="nil"/>
              <w:left w:val="nil"/>
              <w:bottom w:val="nil"/>
              <w:right w:val="nil"/>
            </w:tcBorders>
            <w:shd w:val="clear" w:color="auto" w:fill="auto"/>
            <w:noWrap/>
            <w:hideMark/>
          </w:tcPr>
          <w:p w:rsidR="00FD1483" w:rsidRPr="00DB6557" w:rsidRDefault="00FD1483" w:rsidP="001B39A6"/>
        </w:tc>
        <w:tc>
          <w:tcPr>
            <w:tcW w:w="3525" w:type="dxa"/>
            <w:tcBorders>
              <w:top w:val="nil"/>
              <w:left w:val="nil"/>
              <w:bottom w:val="nil"/>
              <w:right w:val="nil"/>
            </w:tcBorders>
            <w:shd w:val="clear" w:color="auto" w:fill="auto"/>
            <w:noWrap/>
            <w:hideMark/>
          </w:tcPr>
          <w:p w:rsidR="00FD1483" w:rsidRPr="00DB6557" w:rsidRDefault="00FD1483" w:rsidP="001B39A6"/>
        </w:tc>
      </w:tr>
      <w:tr w:rsidR="00FD1483" w:rsidRPr="00B73A14" w:rsidTr="002B0AFB">
        <w:trPr>
          <w:trHeight w:val="315"/>
        </w:trPr>
        <w:tc>
          <w:tcPr>
            <w:tcW w:w="980" w:type="dxa"/>
            <w:tcBorders>
              <w:top w:val="nil"/>
              <w:left w:val="nil"/>
              <w:bottom w:val="nil"/>
              <w:right w:val="nil"/>
            </w:tcBorders>
            <w:shd w:val="clear" w:color="auto" w:fill="auto"/>
            <w:noWrap/>
            <w:hideMark/>
          </w:tcPr>
          <w:p w:rsidR="00FD1483" w:rsidRPr="00DB6557" w:rsidRDefault="00FD1483" w:rsidP="001B39A6"/>
        </w:tc>
        <w:tc>
          <w:tcPr>
            <w:tcW w:w="8245" w:type="dxa"/>
            <w:gridSpan w:val="2"/>
            <w:tcBorders>
              <w:top w:val="nil"/>
              <w:left w:val="nil"/>
              <w:bottom w:val="nil"/>
              <w:right w:val="nil"/>
            </w:tcBorders>
            <w:shd w:val="clear" w:color="auto" w:fill="auto"/>
            <w:noWrap/>
            <w:hideMark/>
          </w:tcPr>
          <w:p w:rsidR="00FD1483" w:rsidRPr="00DB6557" w:rsidRDefault="00FD1483" w:rsidP="001B39A6">
            <w:r w:rsidRPr="00DB6557">
              <w:t>Mentionam program depunere contestatii la regisratura L-J 8-16; V 8-13.</w:t>
            </w:r>
          </w:p>
        </w:tc>
      </w:tr>
    </w:tbl>
    <w:p w:rsidR="00B73A14" w:rsidRDefault="00B73A14" w:rsidP="00645BB9">
      <w:pPr>
        <w:ind w:right="477"/>
        <w:jc w:val="both"/>
        <w:rPr>
          <w:iCs/>
          <w:sz w:val="24"/>
          <w:szCs w:val="24"/>
          <w:lang w:val="ro-RO"/>
        </w:rPr>
      </w:pPr>
    </w:p>
    <w:p w:rsidR="00645BB9" w:rsidRDefault="00645BB9" w:rsidP="00645BB9">
      <w:pPr>
        <w:ind w:right="477"/>
        <w:jc w:val="both"/>
        <w:rPr>
          <w:i/>
          <w:iCs/>
          <w:sz w:val="24"/>
          <w:szCs w:val="24"/>
          <w:lang w:val="pt-BR"/>
        </w:rPr>
      </w:pPr>
    </w:p>
    <w:p w:rsidR="00645BB9" w:rsidRDefault="00645BB9" w:rsidP="00114A6A">
      <w:pPr>
        <w:pStyle w:val="BodyText3"/>
        <w:numPr>
          <w:ilvl w:val="0"/>
          <w:numId w:val="3"/>
        </w:numPr>
        <w:ind w:left="270" w:right="477"/>
        <w:rPr>
          <w:rFonts w:ascii="Times New Roman" w:hAnsi="Times New Roman"/>
          <w:sz w:val="24"/>
          <w:szCs w:val="24"/>
          <w:lang w:val="ro-RO"/>
        </w:rPr>
      </w:pPr>
      <w:r>
        <w:rPr>
          <w:rFonts w:ascii="Times New Roman" w:hAnsi="Times New Roman"/>
          <w:b/>
          <w:bCs/>
          <w:sz w:val="24"/>
          <w:szCs w:val="24"/>
          <w:lang w:val="ro-RO"/>
        </w:rPr>
        <w:t>Dosarul de concurs</w:t>
      </w:r>
    </w:p>
    <w:p w:rsidR="00645BB9" w:rsidRDefault="00645BB9" w:rsidP="00114A6A">
      <w:pPr>
        <w:pStyle w:val="BodyText3"/>
        <w:ind w:right="477" w:hanging="90"/>
        <w:rPr>
          <w:rFonts w:ascii="Times New Roman" w:hAnsi="Times New Roman"/>
          <w:sz w:val="24"/>
          <w:szCs w:val="24"/>
          <w:lang w:val="ro-RO"/>
        </w:rPr>
      </w:pPr>
      <w:r>
        <w:rPr>
          <w:rFonts w:ascii="Times New Roman" w:hAnsi="Times New Roman"/>
          <w:b/>
          <w:bCs/>
          <w:sz w:val="24"/>
          <w:szCs w:val="24"/>
          <w:lang w:val="ro-RO"/>
        </w:rPr>
        <w:t>7.1 Dosarul de concurs</w:t>
      </w:r>
      <w:r>
        <w:rPr>
          <w:rFonts w:ascii="Times New Roman" w:hAnsi="Times New Roman"/>
          <w:sz w:val="24"/>
          <w:szCs w:val="24"/>
          <w:lang w:val="ro-RO"/>
        </w:rPr>
        <w:t xml:space="preserve"> trebuie să conţină în mod obligatoriu următoarele documente: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a) formularul de înscriere la concurs, conform modelului prevăzut în anexa nr. 2 la Hotărârea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Guvernului nr. 1.336/2022 pentru aprobarea Regulamentului - cadru privind organizarea şi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dezvoltarea carierei personalului contractual din sectorul bugetar plătit din fonduri publice (</w:t>
      </w:r>
      <w:r w:rsidRPr="00FD1483">
        <w:rPr>
          <w:rFonts w:eastAsiaTheme="minorHAnsi"/>
          <w:bCs/>
          <w:i/>
          <w:iCs/>
          <w:color w:val="000000"/>
          <w:sz w:val="24"/>
          <w:szCs w:val="24"/>
        </w:rPr>
        <w:t>HG nr.1.336/2022</w:t>
      </w:r>
      <w:r w:rsidRPr="00FD1483">
        <w:rPr>
          <w:rFonts w:eastAsiaTheme="minorHAnsi"/>
          <w:bCs/>
          <w:color w:val="000000"/>
          <w:sz w:val="24"/>
          <w:szCs w:val="24"/>
        </w:rPr>
        <w: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b) copia de pe diploma de licenţă şi certificatul de specialist sau primar pentru medici, medici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lastRenderedPageBreak/>
        <w:t>stomatologi, farmacişti şi, respectiv, adeverinţă de confirmare în gradul profesional pentru biologi,</w:t>
      </w:r>
      <w:r w:rsidRPr="00FD1483">
        <w:rPr>
          <w:rFonts w:ascii="Times-Roman" w:eastAsiaTheme="minorHAnsi" w:hAnsi="Times-Roman" w:cs="Times-Roman"/>
          <w:color w:val="000000"/>
          <w:sz w:val="24"/>
          <w:szCs w:val="24"/>
        </w:rPr>
        <w:t xml:space="preserve"> </w:t>
      </w:r>
      <w:r w:rsidRPr="00FD1483">
        <w:rPr>
          <w:rFonts w:eastAsiaTheme="minorHAnsi"/>
          <w:bCs/>
          <w:color w:val="000000"/>
          <w:sz w:val="24"/>
          <w:szCs w:val="24"/>
        </w:rPr>
        <w:t>biochimişti sau chimişti;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 copie a certificatului de membru al organizaţiei profesionale cu viza pe anul în curs;</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 dovada/înscrisul din care să rezulte că nu i-a fost aplicată una dintre sancţiunile prevăzute la art.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455 alin. (1) lit. e) sau f), la art. 541 alin. (1) lit. d) sau e), respectiv la art. 628 alin. (1) lit. d) sau 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din Legea nr. 95/2006 privind reforma în domeniul sănătăţii, republicată, cu modificările şi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completările ulterioare, ori cele de la art. 39 alin. (1) lit. c) sau d) din Legea nr. 460/2003 privind</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exercitarea profesiunilor de biochimist, biolog şi chimist, înfiinţarea, organizarea şi funcţionarea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Ordinului Biochimiştilor, Biologilor şi Chimiştilor în sistemul sanitar din România;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e) acte doveditoare pentru calcularea punctajului prevăzut în anexa nr. 3 la ordin;</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f) certificat de cazier judiciar sau, după caz, extrasul de pe cazierul judiciar;</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g) certificatul de integritate comportamentală din care să reiasă că nu s-au comis infracţiuni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prevăzute la art. 1 alin. (2) din Legea nr. 118/2019 privind Registrul naţional automatizat cu privire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la persoanele care au comis infracţiuni sexuale, de exploatare a unor persoane sau asupra minorilor,</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precum şi pentru completarea Legii nr. 76/2008 privind organizarea şi funcţionarea Sistemului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Naţional de Date Genetice Judiciare, cu modificările ulterioare, pentru candidaţii înscrişi pentru</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posturile din cadrul sistemului de învăţământ, sănătate sau protecţie socială, precum şi orice entitate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publică sau privată a cărei activitate presupune contactul direct cu copii, persoane în vârstă, persoane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cu dizabilităţi sau alte categorii de persoane vulnerabile ori care presupune examinarea fizică sau</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evaluarea psihologică a unei persoane;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h) adeverinţă medicală care să ateste starea de sănătate corespunzătoare, eliberată de către medicul</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de familie al candidatului sau de către unităţile sanitare abilitate cu cel mult 6 luni anterior derulării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concursului;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i) copia actului de identitate sau orice alt document care atestă identitatea, potrivit legii, aflate în</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termen de valabilitate;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j) copia certificatului de căsătorie sau a altui document prin care s-a realizat schimbarea de nume,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după caz;</w:t>
      </w:r>
    </w:p>
    <w:p w:rsid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k) curricu</w:t>
      </w:r>
      <w:r w:rsidR="004D7283">
        <w:rPr>
          <w:rFonts w:eastAsiaTheme="minorHAnsi"/>
          <w:bCs/>
          <w:color w:val="000000"/>
          <w:sz w:val="24"/>
          <w:szCs w:val="24"/>
        </w:rPr>
        <w:t>lum vitae, model comun European;</w:t>
      </w:r>
    </w:p>
    <w:p w:rsidR="004D7283" w:rsidRPr="00FD1483" w:rsidRDefault="004D7283" w:rsidP="00FD1483">
      <w:pPr>
        <w:autoSpaceDE w:val="0"/>
        <w:autoSpaceDN w:val="0"/>
        <w:adjustRightInd w:val="0"/>
        <w:rPr>
          <w:rFonts w:eastAsiaTheme="minorHAnsi"/>
          <w:bCs/>
          <w:color w:val="000000"/>
          <w:sz w:val="24"/>
          <w:szCs w:val="24"/>
        </w:rPr>
      </w:pPr>
      <w:r>
        <w:rPr>
          <w:rFonts w:eastAsiaTheme="minorHAnsi"/>
          <w:bCs/>
          <w:color w:val="000000"/>
          <w:sz w:val="24"/>
          <w:szCs w:val="24"/>
        </w:rPr>
        <w:t>l) taxa inscriere concurs 150 lei.</w:t>
      </w:r>
    </w:p>
    <w:p w:rsidR="0046540C" w:rsidRDefault="00645BB9" w:rsidP="0046540C">
      <w:pPr>
        <w:tabs>
          <w:tab w:val="left" w:pos="1701"/>
        </w:tabs>
        <w:ind w:right="477"/>
        <w:jc w:val="both"/>
        <w:rPr>
          <w:sz w:val="24"/>
          <w:szCs w:val="24"/>
          <w:lang w:val="ro-RO"/>
        </w:rPr>
      </w:pPr>
      <w:r>
        <w:rPr>
          <w:b/>
          <w:bCs/>
          <w:iCs/>
          <w:sz w:val="24"/>
          <w:szCs w:val="24"/>
          <w:lang w:val="ro-RO"/>
        </w:rPr>
        <w:t>7.2</w:t>
      </w:r>
      <w:r>
        <w:rPr>
          <w:sz w:val="24"/>
          <w:szCs w:val="24"/>
          <w:lang w:val="ro-RO"/>
        </w:rPr>
        <w:t xml:space="preserve"> Formularul de înscriere la concurs este disponibil pe site-ul instituției, împreună cu anunțul de concurs.</w:t>
      </w:r>
    </w:p>
    <w:p w:rsidR="00645BB9" w:rsidRPr="0046540C" w:rsidRDefault="00645BB9" w:rsidP="0046540C">
      <w:pPr>
        <w:tabs>
          <w:tab w:val="left" w:pos="1701"/>
        </w:tabs>
        <w:ind w:right="477"/>
        <w:jc w:val="both"/>
        <w:rPr>
          <w:sz w:val="24"/>
          <w:szCs w:val="24"/>
          <w:lang w:val="ro-RO"/>
        </w:rPr>
      </w:pPr>
      <w:r>
        <w:rPr>
          <w:b/>
          <w:bCs/>
          <w:sz w:val="24"/>
          <w:szCs w:val="24"/>
          <w:lang w:val="ro-RO"/>
        </w:rPr>
        <w:t>7.3</w:t>
      </w:r>
      <w:r>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45BB9" w:rsidRDefault="00645BB9" w:rsidP="0046540C">
      <w:pPr>
        <w:pStyle w:val="BodyText2"/>
        <w:ind w:right="477"/>
        <w:rPr>
          <w:color w:val="auto"/>
          <w:sz w:val="24"/>
          <w:szCs w:val="24"/>
        </w:rPr>
      </w:pPr>
      <w:r>
        <w:rPr>
          <w:b/>
          <w:bCs/>
          <w:color w:val="auto"/>
          <w:sz w:val="24"/>
          <w:szCs w:val="24"/>
        </w:rPr>
        <w:t>7.4</w:t>
      </w:r>
      <w:r>
        <w:rPr>
          <w:color w:val="auto"/>
          <w:sz w:val="24"/>
          <w:szCs w:val="24"/>
        </w:rPr>
        <w:t xml:space="preserve"> Copiile de pe actele mai sus prevăzute se prezintă </w:t>
      </w:r>
      <w:r>
        <w:rPr>
          <w:b/>
          <w:color w:val="auto"/>
          <w:sz w:val="24"/>
          <w:szCs w:val="24"/>
        </w:rPr>
        <w:t>însoţite de documentele originale</w:t>
      </w:r>
      <w:r>
        <w:rPr>
          <w:color w:val="auto"/>
          <w:sz w:val="24"/>
          <w:szCs w:val="24"/>
        </w:rPr>
        <w:t>, care se certifică pentru conformitate cu originalul de către secretariatul comisiei de concurs.</w:t>
      </w:r>
    </w:p>
    <w:p w:rsidR="00645BB9" w:rsidRDefault="00645BB9" w:rsidP="0046540C">
      <w:pPr>
        <w:pStyle w:val="BodyText2"/>
        <w:ind w:right="477"/>
        <w:rPr>
          <w:sz w:val="24"/>
          <w:szCs w:val="24"/>
        </w:rPr>
      </w:pPr>
      <w:r>
        <w:rPr>
          <w:b/>
          <w:bCs/>
          <w:color w:val="auto"/>
          <w:sz w:val="24"/>
          <w:szCs w:val="24"/>
        </w:rPr>
        <w:t xml:space="preserve">7.5 </w:t>
      </w:r>
      <w:r>
        <w:rPr>
          <w:sz w:val="24"/>
          <w:szCs w:val="24"/>
        </w:rPr>
        <w:t>Certificatul de cazier judiciar sau, după caz, extrasul de pe cazierul judiciar poate fi înlocuit cu o declaraţie pe propria răspundere privind antecedentele penale.</w:t>
      </w:r>
    </w:p>
    <w:p w:rsidR="00FD1483" w:rsidRDefault="00FD1483" w:rsidP="0046540C">
      <w:pPr>
        <w:pStyle w:val="BodyText2"/>
        <w:ind w:right="477"/>
        <w:rPr>
          <w:sz w:val="24"/>
          <w:szCs w:val="24"/>
        </w:rPr>
      </w:pPr>
    </w:p>
    <w:p w:rsidR="00645BB9" w:rsidRDefault="00645BB9" w:rsidP="0046540C">
      <w:pPr>
        <w:pStyle w:val="BodyText2"/>
        <w:ind w:right="477" w:firstLine="720"/>
        <w:jc w:val="left"/>
        <w:rPr>
          <w:sz w:val="24"/>
          <w:szCs w:val="24"/>
        </w:rPr>
      </w:pPr>
      <w:r>
        <w:rPr>
          <w:sz w:val="24"/>
          <w:szCs w:val="24"/>
        </w:rPr>
        <w:t>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rsidR="00645BB9" w:rsidRDefault="00645BB9" w:rsidP="0046540C">
      <w:pPr>
        <w:pStyle w:val="BodyText2"/>
        <w:ind w:right="477" w:firstLine="720"/>
        <w:jc w:val="left"/>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45BB9" w:rsidRDefault="00645BB9" w:rsidP="0046540C">
      <w:pPr>
        <w:pStyle w:val="BodyText2"/>
        <w:ind w:right="477"/>
        <w:rPr>
          <w:sz w:val="24"/>
          <w:szCs w:val="24"/>
        </w:rPr>
      </w:pPr>
      <w:r>
        <w:rPr>
          <w:b/>
          <w:bCs/>
          <w:sz w:val="24"/>
          <w:szCs w:val="24"/>
        </w:rPr>
        <w:t>7.6</w:t>
      </w:r>
      <w:r>
        <w:rPr>
          <w:sz w:val="24"/>
          <w:szCs w:val="24"/>
        </w:rPr>
        <w:t xml:space="preserve"> Certificatul de integritate comportamentală poate fi solicitat şi de către autoritatea sau instituţia publică organizatoare a concursului, cu acordul persoanei verificate, potrivit legii.</w:t>
      </w:r>
    </w:p>
    <w:p w:rsidR="00645BB9" w:rsidRPr="00D93283" w:rsidRDefault="00645BB9" w:rsidP="00D93283">
      <w:pPr>
        <w:ind w:right="477" w:firstLine="720"/>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rsidR="00645BB9" w:rsidRPr="00D93283" w:rsidRDefault="00645BB9" w:rsidP="00297CEB">
      <w:pPr>
        <w:ind w:right="477" w:firstLine="720"/>
        <w:jc w:val="both"/>
        <w:rPr>
          <w:color w:val="000000"/>
          <w:sz w:val="24"/>
          <w:szCs w:val="24"/>
          <w:lang w:val="ro-RO"/>
        </w:rPr>
      </w:pPr>
      <w:r>
        <w:rPr>
          <w:color w:val="000000"/>
          <w:sz w:val="24"/>
          <w:szCs w:val="24"/>
          <w:lang w:val="ro-RO"/>
        </w:rPr>
        <w:t xml:space="preserve">Informații suplimentare se pot obține de </w:t>
      </w:r>
      <w:bookmarkStart w:id="2" w:name="_Hlk124086888"/>
      <w:r>
        <w:rPr>
          <w:color w:val="000000"/>
          <w:sz w:val="24"/>
          <w:szCs w:val="24"/>
          <w:lang w:val="ro-RO"/>
        </w:rPr>
        <w:t xml:space="preserve">la </w:t>
      </w:r>
      <w:bookmarkStart w:id="3" w:name="_Hlk125894706"/>
      <w:r>
        <w:rPr>
          <w:color w:val="000000"/>
          <w:sz w:val="24"/>
          <w:szCs w:val="24"/>
          <w:lang w:val="ro-RO"/>
        </w:rPr>
        <w:t xml:space="preserve">Serviciul Resurse Umane </w:t>
      </w:r>
      <w:bookmarkEnd w:id="2"/>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3"/>
      <w:r w:rsidR="0046540C">
        <w:rPr>
          <w:color w:val="000000"/>
          <w:sz w:val="24"/>
          <w:szCs w:val="24"/>
          <w:lang w:val="ro-RO"/>
        </w:rPr>
        <w:t>35</w:t>
      </w:r>
      <w:r w:rsidR="00D9733E">
        <w:rPr>
          <w:color w:val="000000"/>
          <w:sz w:val="24"/>
          <w:szCs w:val="24"/>
          <w:lang w:val="ro-RO"/>
        </w:rPr>
        <w:t>, Tel 0235 312120 int.135.</w:t>
      </w:r>
    </w:p>
    <w:p w:rsidR="00D93283" w:rsidRPr="00D93283" w:rsidRDefault="00D93283" w:rsidP="00D93283">
      <w:pPr>
        <w:spacing w:line="260" w:lineRule="exact"/>
        <w:ind w:firstLine="720"/>
        <w:jc w:val="both"/>
        <w:rPr>
          <w:color w:val="000000"/>
          <w:sz w:val="24"/>
          <w:szCs w:val="24"/>
          <w:lang w:val="pt-BR"/>
        </w:rPr>
      </w:pPr>
      <w:r w:rsidRPr="00D93283">
        <w:rPr>
          <w:color w:val="000000"/>
          <w:sz w:val="24"/>
          <w:szCs w:val="24"/>
        </w:rPr>
        <w:t xml:space="preserve">În cazul în care programul va suferi modificari pe parcursul derularii concursului, acestea vor fi aduse la cunostința candidatilor prin afisare la sediul și pe pagina de internet a unitătii </w:t>
      </w:r>
      <w:hyperlink r:id="rId9" w:history="1">
        <w:r w:rsidR="00D9733E" w:rsidRPr="003666FD">
          <w:rPr>
            <w:rStyle w:val="Hyperlink"/>
            <w:sz w:val="24"/>
            <w:szCs w:val="24"/>
          </w:rPr>
          <w:t>www.sjuvaslui.ro</w:t>
        </w:r>
      </w:hyperlink>
      <w:r w:rsidRPr="00D93283">
        <w:rPr>
          <w:color w:val="000000"/>
          <w:sz w:val="24"/>
          <w:szCs w:val="24"/>
        </w:rPr>
        <w:t>, sectiunea concursuri.</w:t>
      </w:r>
    </w:p>
    <w:p w:rsidR="00D93283" w:rsidRDefault="00D93283" w:rsidP="00D93283">
      <w:pPr>
        <w:spacing w:line="260" w:lineRule="exact"/>
        <w:jc w:val="both"/>
        <w:rPr>
          <w:color w:val="000000"/>
          <w:lang w:val="pt-BR"/>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114A6A" w:rsidRPr="00470F75" w:rsidRDefault="00114A6A" w:rsidP="00114A6A">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rsidR="00114A6A" w:rsidRDefault="00114A6A" w:rsidP="00114A6A">
      <w:pPr>
        <w:ind w:firstLine="720"/>
        <w:jc w:val="center"/>
        <w:rPr>
          <w:b/>
          <w:bCs/>
          <w:lang w:val="ro-RO"/>
        </w:rPr>
      </w:pPr>
      <w:r w:rsidRPr="00470F75">
        <w:rPr>
          <w:b/>
          <w:bCs/>
          <w:lang w:val="ro-RO"/>
        </w:rPr>
        <w:t>Rinder Ana Smaranda</w:t>
      </w: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Pr="00470F75" w:rsidRDefault="00FD1483" w:rsidP="00114A6A">
      <w:pPr>
        <w:ind w:firstLine="720"/>
        <w:jc w:val="center"/>
        <w:rPr>
          <w:b/>
          <w:lang w:val="ro-RO"/>
        </w:rPr>
      </w:pPr>
    </w:p>
    <w:p w:rsidR="00114A6A" w:rsidRDefault="00114A6A" w:rsidP="00114A6A">
      <w:pPr>
        <w:jc w:val="both"/>
        <w:rPr>
          <w:b/>
          <w:lang w:val="ro-RO"/>
        </w:rPr>
      </w:pPr>
    </w:p>
    <w:p w:rsidR="00114A6A" w:rsidRDefault="00114A6A" w:rsidP="00114A6A">
      <w:pPr>
        <w:jc w:val="both"/>
        <w:rPr>
          <w:b/>
          <w:lang w:val="ro-RO"/>
        </w:rPr>
      </w:pPr>
    </w:p>
    <w:p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Nume si Prenume</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Functia</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Semnatura</w:t>
            </w:r>
          </w:p>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Avizat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t>Damian Paula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Sef serv. RUONS</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F43907" w:rsidP="00F43907">
            <w:r>
              <w:t>24</w:t>
            </w:r>
            <w:r w:rsidR="00406FE2" w:rsidRPr="00470F75">
              <w:t>.0</w:t>
            </w:r>
            <w:r>
              <w:t>4</w:t>
            </w:r>
            <w:r w:rsidR="00406FE2" w:rsidRPr="00470F75">
              <w:t>.202</w:t>
            </w:r>
            <w:r w:rsidR="00406FE2">
              <w:t>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Intocmit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Chiriac Minodora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Economist IA serv. ROUNS</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F43907" w:rsidP="00F43907">
            <w:r>
              <w:t>24</w:t>
            </w:r>
            <w:r w:rsidR="00406FE2" w:rsidRPr="00CB75B9">
              <w:t>.0</w:t>
            </w:r>
            <w:r>
              <w:t>4</w:t>
            </w:r>
            <w:r w:rsidR="00406FE2" w:rsidRPr="00CB75B9">
              <w:t>.2023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bl>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E62C77" w:rsidRPr="00E62C77" w:rsidRDefault="00E62C77" w:rsidP="00E62C77">
      <w:pPr>
        <w:widowControl w:val="0"/>
        <w:ind w:right="734"/>
        <w:jc w:val="center"/>
        <w:outlineLvl w:val="0"/>
        <w:rPr>
          <w:b/>
          <w:bCs/>
          <w:color w:val="000000"/>
          <w:sz w:val="22"/>
          <w:szCs w:val="22"/>
          <w:lang w:val="ro-RO" w:eastAsia="ro-RO" w:bidi="ro-RO"/>
        </w:rPr>
      </w:pPr>
      <w:bookmarkStart w:id="4" w:name="bookmark0"/>
      <w:r w:rsidRPr="00E62C77">
        <w:rPr>
          <w:b/>
          <w:bCs/>
          <w:color w:val="000000"/>
          <w:sz w:val="22"/>
          <w:szCs w:val="22"/>
          <w:lang w:val="ro-RO" w:eastAsia="ro-RO" w:bidi="ro-RO"/>
        </w:rPr>
        <w:lastRenderedPageBreak/>
        <w:t>TEMATICA</w:t>
      </w:r>
      <w:bookmarkEnd w:id="4"/>
    </w:p>
    <w:p w:rsidR="00E62C77" w:rsidRPr="00E62C77" w:rsidRDefault="00E62C77" w:rsidP="00E62C77">
      <w:pPr>
        <w:widowControl w:val="0"/>
        <w:spacing w:after="240"/>
        <w:ind w:right="734"/>
        <w:jc w:val="center"/>
        <w:outlineLvl w:val="0"/>
        <w:rPr>
          <w:b/>
          <w:bCs/>
          <w:color w:val="000000"/>
          <w:sz w:val="22"/>
          <w:szCs w:val="22"/>
          <w:lang w:val="ro-RO" w:eastAsia="ro-RO" w:bidi="ro-RO"/>
        </w:rPr>
      </w:pPr>
      <w:bookmarkStart w:id="5" w:name="bookmark1"/>
      <w:r w:rsidRPr="00E62C77">
        <w:rPr>
          <w:b/>
          <w:bCs/>
          <w:color w:val="000000"/>
          <w:sz w:val="22"/>
          <w:szCs w:val="22"/>
          <w:lang w:val="ro-RO" w:eastAsia="ro-RO" w:bidi="ro-RO"/>
        </w:rPr>
        <w:t>pentru examenul de medic specialist</w:t>
      </w:r>
      <w:r w:rsidRPr="00E62C77">
        <w:rPr>
          <w:b/>
          <w:bCs/>
          <w:color w:val="000000"/>
          <w:sz w:val="22"/>
          <w:szCs w:val="22"/>
          <w:lang w:val="ro-RO" w:eastAsia="ro-RO" w:bidi="ro-RO"/>
        </w:rPr>
        <w:br/>
        <w:t>specialitatea CARDIOLOGIE</w:t>
      </w:r>
      <w:bookmarkEnd w:id="5"/>
    </w:p>
    <w:p w:rsidR="00E62C77" w:rsidRPr="00E62C77" w:rsidRDefault="00E62C77" w:rsidP="00E62C77">
      <w:pPr>
        <w:widowControl w:val="0"/>
        <w:numPr>
          <w:ilvl w:val="0"/>
          <w:numId w:val="5"/>
        </w:numPr>
        <w:tabs>
          <w:tab w:val="left" w:pos="3604"/>
        </w:tabs>
        <w:spacing w:line="500" w:lineRule="exact"/>
        <w:ind w:left="3300"/>
        <w:jc w:val="both"/>
        <w:rPr>
          <w:color w:val="000000"/>
          <w:sz w:val="22"/>
          <w:szCs w:val="22"/>
          <w:lang w:val="ro-RO" w:eastAsia="ro-RO" w:bidi="ro-RO"/>
        </w:rPr>
      </w:pPr>
      <w:r w:rsidRPr="00E62C77">
        <w:rPr>
          <w:color w:val="000000"/>
          <w:sz w:val="22"/>
          <w:szCs w:val="22"/>
          <w:lang w:val="ro-RO" w:eastAsia="ro-RO" w:bidi="ro-RO"/>
        </w:rPr>
        <w:t>PROBA SCRISA</w:t>
      </w:r>
    </w:p>
    <w:p w:rsidR="00E62C77" w:rsidRPr="00E62C77" w:rsidRDefault="00E62C77" w:rsidP="00E62C77">
      <w:pPr>
        <w:widowControl w:val="0"/>
        <w:numPr>
          <w:ilvl w:val="0"/>
          <w:numId w:val="5"/>
        </w:numPr>
        <w:tabs>
          <w:tab w:val="left" w:pos="3684"/>
        </w:tabs>
        <w:spacing w:line="500" w:lineRule="exact"/>
        <w:ind w:left="3300"/>
        <w:jc w:val="both"/>
        <w:rPr>
          <w:color w:val="000000"/>
          <w:sz w:val="22"/>
          <w:szCs w:val="22"/>
          <w:lang w:val="ro-RO" w:eastAsia="ro-RO" w:bidi="ro-RO"/>
        </w:rPr>
      </w:pPr>
      <w:r w:rsidRPr="00E62C77">
        <w:rPr>
          <w:color w:val="000000"/>
          <w:sz w:val="22"/>
          <w:szCs w:val="22"/>
          <w:lang w:val="ro-RO" w:eastAsia="ro-RO" w:bidi="ro-RO"/>
        </w:rPr>
        <w:t>PROBA CLINICA de cardiologie</w:t>
      </w:r>
    </w:p>
    <w:p w:rsidR="00E62C77" w:rsidRPr="00E62C77" w:rsidRDefault="00E62C77" w:rsidP="00E62C77">
      <w:pPr>
        <w:widowControl w:val="0"/>
        <w:numPr>
          <w:ilvl w:val="0"/>
          <w:numId w:val="5"/>
        </w:numPr>
        <w:tabs>
          <w:tab w:val="left" w:pos="3756"/>
        </w:tabs>
        <w:spacing w:line="500" w:lineRule="exact"/>
        <w:ind w:left="3300"/>
        <w:jc w:val="both"/>
        <w:rPr>
          <w:color w:val="000000"/>
          <w:sz w:val="22"/>
          <w:szCs w:val="22"/>
          <w:lang w:val="ro-RO" w:eastAsia="ro-RO" w:bidi="ro-RO"/>
        </w:rPr>
      </w:pPr>
      <w:r w:rsidRPr="00E62C77">
        <w:rPr>
          <w:color w:val="000000"/>
          <w:sz w:val="22"/>
          <w:szCs w:val="22"/>
          <w:lang w:val="ro-RO" w:eastAsia="ro-RO" w:bidi="ro-RO"/>
        </w:rPr>
        <w:t>PROBA CLINICA de medicina interna</w:t>
      </w:r>
    </w:p>
    <w:p w:rsidR="00E62C77" w:rsidRPr="00E62C77" w:rsidRDefault="00E62C77" w:rsidP="00E62C77">
      <w:pPr>
        <w:widowControl w:val="0"/>
        <w:numPr>
          <w:ilvl w:val="0"/>
          <w:numId w:val="5"/>
        </w:numPr>
        <w:tabs>
          <w:tab w:val="left" w:pos="3777"/>
        </w:tabs>
        <w:spacing w:line="500" w:lineRule="exact"/>
        <w:ind w:left="3300"/>
        <w:jc w:val="both"/>
        <w:rPr>
          <w:color w:val="000000"/>
          <w:sz w:val="22"/>
          <w:szCs w:val="22"/>
          <w:lang w:val="ro-RO" w:eastAsia="ro-RO" w:bidi="ro-RO"/>
        </w:rPr>
      </w:pPr>
      <w:r w:rsidRPr="00E62C77">
        <w:rPr>
          <w:color w:val="000000"/>
          <w:sz w:val="22"/>
          <w:szCs w:val="22"/>
          <w:lang w:val="ro-RO" w:eastAsia="ro-RO" w:bidi="ro-RO"/>
        </w:rPr>
        <w:t>PROBA PRACTICA</w:t>
      </w:r>
    </w:p>
    <w:p w:rsidR="00E62C77" w:rsidRDefault="00E62C77" w:rsidP="00E62C77">
      <w:pPr>
        <w:pStyle w:val="Bodytext21"/>
        <w:numPr>
          <w:ilvl w:val="0"/>
          <w:numId w:val="9"/>
        </w:numPr>
        <w:shd w:val="clear" w:color="auto" w:fill="auto"/>
        <w:tabs>
          <w:tab w:val="left" w:pos="337"/>
        </w:tabs>
        <w:spacing w:before="0" w:line="266" w:lineRule="exact"/>
        <w:ind w:left="720" w:hanging="360"/>
      </w:pPr>
      <w:r>
        <w:t>Noţiuni de anatomie a cordului</w:t>
      </w:r>
    </w:p>
    <w:p w:rsidR="00E62C77" w:rsidRDefault="00E62C77" w:rsidP="00E62C77">
      <w:pPr>
        <w:pStyle w:val="Bodytext21"/>
        <w:numPr>
          <w:ilvl w:val="0"/>
          <w:numId w:val="9"/>
        </w:numPr>
        <w:shd w:val="clear" w:color="auto" w:fill="auto"/>
        <w:tabs>
          <w:tab w:val="left" w:pos="355"/>
        </w:tabs>
        <w:spacing w:before="0" w:line="266" w:lineRule="exact"/>
        <w:ind w:left="720" w:hanging="360"/>
      </w:pPr>
      <w:r>
        <w:t>Fiziologia aparatului cardiovascular</w:t>
      </w:r>
    </w:p>
    <w:p w:rsidR="00E62C77" w:rsidRDefault="00E62C77" w:rsidP="00E62C77">
      <w:pPr>
        <w:pStyle w:val="Bodytext21"/>
        <w:numPr>
          <w:ilvl w:val="0"/>
          <w:numId w:val="9"/>
        </w:numPr>
        <w:shd w:val="clear" w:color="auto" w:fill="auto"/>
        <w:tabs>
          <w:tab w:val="left" w:pos="355"/>
        </w:tabs>
        <w:spacing w:before="0" w:line="266" w:lineRule="exact"/>
        <w:ind w:left="720" w:hanging="360"/>
      </w:pPr>
      <w:r>
        <w:t>Noţiuni de genetica in cardiologie</w:t>
      </w:r>
    </w:p>
    <w:p w:rsidR="00E62C77" w:rsidRDefault="00E62C77" w:rsidP="00E62C77">
      <w:pPr>
        <w:pStyle w:val="Bodytext21"/>
        <w:numPr>
          <w:ilvl w:val="0"/>
          <w:numId w:val="9"/>
        </w:numPr>
        <w:shd w:val="clear" w:color="auto" w:fill="auto"/>
        <w:tabs>
          <w:tab w:val="left" w:pos="355"/>
        </w:tabs>
        <w:spacing w:before="0" w:line="266" w:lineRule="exact"/>
        <w:ind w:left="720" w:hanging="360"/>
      </w:pPr>
      <w:r>
        <w:t>Ecocardiografia</w:t>
      </w:r>
    </w:p>
    <w:p w:rsidR="00E62C77" w:rsidRDefault="00E62C77" w:rsidP="00E62C77">
      <w:pPr>
        <w:pStyle w:val="Bodytext21"/>
        <w:numPr>
          <w:ilvl w:val="0"/>
          <w:numId w:val="9"/>
        </w:numPr>
        <w:shd w:val="clear" w:color="auto" w:fill="auto"/>
        <w:tabs>
          <w:tab w:val="left" w:pos="355"/>
        </w:tabs>
        <w:spacing w:before="0" w:line="266" w:lineRule="exact"/>
        <w:ind w:left="720" w:hanging="360"/>
      </w:pPr>
      <w:r>
        <w:t>Ecografia vasculara</w:t>
      </w:r>
    </w:p>
    <w:p w:rsidR="00E62C77" w:rsidRDefault="00E62C77" w:rsidP="00E62C77">
      <w:pPr>
        <w:pStyle w:val="Bodytext21"/>
        <w:numPr>
          <w:ilvl w:val="0"/>
          <w:numId w:val="9"/>
        </w:numPr>
        <w:shd w:val="clear" w:color="auto" w:fill="auto"/>
        <w:tabs>
          <w:tab w:val="left" w:pos="355"/>
        </w:tabs>
        <w:spacing w:before="0" w:line="266" w:lineRule="exact"/>
        <w:ind w:left="720" w:hanging="360"/>
        <w:jc w:val="left"/>
      </w:pPr>
      <w:r>
        <w:t>Alte tehnici imagistice cardiovasculare (tomografia computerizata cardiaca, rezonanta magnetica cardiaca, imagistica nucleara in cardiologie)</w:t>
      </w:r>
    </w:p>
    <w:p w:rsidR="00E62C77" w:rsidRDefault="00E62C77" w:rsidP="00E62C77">
      <w:pPr>
        <w:pStyle w:val="Bodytext21"/>
        <w:numPr>
          <w:ilvl w:val="0"/>
          <w:numId w:val="9"/>
        </w:numPr>
        <w:shd w:val="clear" w:color="auto" w:fill="auto"/>
        <w:tabs>
          <w:tab w:val="left" w:pos="355"/>
        </w:tabs>
        <w:spacing w:before="0" w:line="266" w:lineRule="exact"/>
        <w:ind w:left="720" w:hanging="360"/>
      </w:pPr>
      <w:r>
        <w:t>Cardiologia invaziva (tehnici, indicaţii)</w:t>
      </w:r>
    </w:p>
    <w:p w:rsidR="00E62C77" w:rsidRDefault="00E62C77" w:rsidP="00E62C77">
      <w:pPr>
        <w:pStyle w:val="Bodytext21"/>
        <w:numPr>
          <w:ilvl w:val="0"/>
          <w:numId w:val="9"/>
        </w:numPr>
        <w:shd w:val="clear" w:color="auto" w:fill="auto"/>
        <w:tabs>
          <w:tab w:val="left" w:pos="355"/>
        </w:tabs>
        <w:spacing w:before="0" w:line="266" w:lineRule="exact"/>
        <w:ind w:left="720" w:hanging="360"/>
      </w:pPr>
      <w:r>
        <w:t>Aritmologia interventionala (tehnici, indicaţii)</w:t>
      </w:r>
    </w:p>
    <w:p w:rsidR="00E62C77" w:rsidRDefault="00E62C77" w:rsidP="00E62C77">
      <w:pPr>
        <w:pStyle w:val="Bodytext21"/>
        <w:numPr>
          <w:ilvl w:val="0"/>
          <w:numId w:val="9"/>
        </w:numPr>
        <w:shd w:val="clear" w:color="auto" w:fill="auto"/>
        <w:tabs>
          <w:tab w:val="left" w:pos="355"/>
        </w:tabs>
        <w:spacing w:before="0" w:line="266" w:lineRule="exact"/>
        <w:ind w:left="720" w:hanging="360"/>
      </w:pPr>
      <w:r>
        <w:t>Reumatismul articular acut (diagnostic, profilaxie primara si secundara)</w:t>
      </w:r>
    </w:p>
    <w:p w:rsidR="00E62C77" w:rsidRDefault="00E62C77" w:rsidP="00E62C77">
      <w:pPr>
        <w:pStyle w:val="Bodytext21"/>
        <w:numPr>
          <w:ilvl w:val="0"/>
          <w:numId w:val="9"/>
        </w:numPr>
        <w:shd w:val="clear" w:color="auto" w:fill="auto"/>
        <w:tabs>
          <w:tab w:val="left" w:pos="434"/>
        </w:tabs>
        <w:spacing w:before="0" w:line="266" w:lineRule="exact"/>
        <w:ind w:left="720" w:hanging="360"/>
      </w:pPr>
      <w:r>
        <w:t>Valvulopatiile mitrale</w:t>
      </w:r>
    </w:p>
    <w:p w:rsidR="00E62C77" w:rsidRDefault="00E62C77" w:rsidP="00E62C77">
      <w:pPr>
        <w:pStyle w:val="Bodytext21"/>
        <w:numPr>
          <w:ilvl w:val="0"/>
          <w:numId w:val="9"/>
        </w:numPr>
        <w:shd w:val="clear" w:color="auto" w:fill="auto"/>
        <w:tabs>
          <w:tab w:val="left" w:pos="434"/>
        </w:tabs>
        <w:spacing w:before="0" w:line="266" w:lineRule="exact"/>
        <w:ind w:left="720" w:hanging="360"/>
      </w:pPr>
      <w:r>
        <w:t>Valvulopatiile aortice</w:t>
      </w:r>
    </w:p>
    <w:p w:rsidR="00E62C77" w:rsidRDefault="00E62C77" w:rsidP="00E62C77">
      <w:pPr>
        <w:pStyle w:val="Bodytext21"/>
        <w:numPr>
          <w:ilvl w:val="0"/>
          <w:numId w:val="9"/>
        </w:numPr>
        <w:shd w:val="clear" w:color="auto" w:fill="auto"/>
        <w:tabs>
          <w:tab w:val="left" w:pos="441"/>
        </w:tabs>
        <w:spacing w:before="0" w:line="266" w:lineRule="exact"/>
        <w:ind w:left="720" w:hanging="360"/>
      </w:pPr>
      <w:r>
        <w:t>Valvulopatiile cordului drept (tricuspidiene, pulmonare)</w:t>
      </w:r>
    </w:p>
    <w:p w:rsidR="00E62C77" w:rsidRDefault="00E62C77" w:rsidP="00E62C77">
      <w:pPr>
        <w:pStyle w:val="Bodytext21"/>
        <w:numPr>
          <w:ilvl w:val="0"/>
          <w:numId w:val="9"/>
        </w:numPr>
        <w:shd w:val="clear" w:color="auto" w:fill="auto"/>
        <w:tabs>
          <w:tab w:val="left" w:pos="441"/>
        </w:tabs>
        <w:spacing w:before="0" w:line="266" w:lineRule="exact"/>
        <w:ind w:left="720" w:hanging="360"/>
      </w:pPr>
      <w:r>
        <w:t>Protezele valvulare</w:t>
      </w:r>
    </w:p>
    <w:p w:rsidR="00E62C77" w:rsidRDefault="00E62C77" w:rsidP="00E62C77">
      <w:pPr>
        <w:pStyle w:val="Bodytext21"/>
        <w:numPr>
          <w:ilvl w:val="0"/>
          <w:numId w:val="9"/>
        </w:numPr>
        <w:shd w:val="clear" w:color="auto" w:fill="auto"/>
        <w:tabs>
          <w:tab w:val="left" w:pos="441"/>
        </w:tabs>
        <w:spacing w:before="0" w:line="266" w:lineRule="exact"/>
        <w:ind w:left="720" w:hanging="360"/>
      </w:pPr>
      <w:r>
        <w:t>Cardiopatiile congenitale ale adultului</w:t>
      </w:r>
    </w:p>
    <w:p w:rsidR="00E62C77" w:rsidRDefault="00E62C77" w:rsidP="00E62C77">
      <w:pPr>
        <w:pStyle w:val="Bodytext21"/>
        <w:numPr>
          <w:ilvl w:val="0"/>
          <w:numId w:val="9"/>
        </w:numPr>
        <w:shd w:val="clear" w:color="auto" w:fill="auto"/>
        <w:tabs>
          <w:tab w:val="left" w:pos="441"/>
        </w:tabs>
        <w:spacing w:before="0" w:line="266" w:lineRule="exact"/>
        <w:ind w:left="720" w:hanging="360"/>
      </w:pPr>
      <w:r>
        <w:t>Endocardita infectioasa</w:t>
      </w:r>
    </w:p>
    <w:p w:rsidR="00E62C77" w:rsidRDefault="00E62C77" w:rsidP="00E62C77">
      <w:pPr>
        <w:pStyle w:val="Bodytext21"/>
        <w:numPr>
          <w:ilvl w:val="0"/>
          <w:numId w:val="9"/>
        </w:numPr>
        <w:shd w:val="clear" w:color="auto" w:fill="auto"/>
        <w:tabs>
          <w:tab w:val="left" w:pos="441"/>
        </w:tabs>
        <w:spacing w:before="0" w:line="266" w:lineRule="exact"/>
        <w:ind w:left="720" w:hanging="360"/>
      </w:pPr>
      <w:r>
        <w:t>Hipertensiunea arteriala esenţiala</w:t>
      </w:r>
    </w:p>
    <w:p w:rsidR="00E62C77" w:rsidRDefault="00E62C77" w:rsidP="00E62C77">
      <w:pPr>
        <w:pStyle w:val="Bodytext21"/>
        <w:numPr>
          <w:ilvl w:val="0"/>
          <w:numId w:val="9"/>
        </w:numPr>
        <w:shd w:val="clear" w:color="auto" w:fill="auto"/>
        <w:tabs>
          <w:tab w:val="left" w:pos="445"/>
        </w:tabs>
        <w:spacing w:before="0" w:line="266" w:lineRule="exact"/>
        <w:ind w:left="720" w:hanging="360"/>
      </w:pPr>
      <w:r>
        <w:t>Hipertensiunile arteriale secundare</w:t>
      </w:r>
    </w:p>
    <w:p w:rsidR="00E62C77" w:rsidRDefault="00E62C77" w:rsidP="00E62C77">
      <w:pPr>
        <w:pStyle w:val="Bodytext21"/>
        <w:numPr>
          <w:ilvl w:val="0"/>
          <w:numId w:val="9"/>
        </w:numPr>
        <w:shd w:val="clear" w:color="auto" w:fill="auto"/>
        <w:tabs>
          <w:tab w:val="left" w:pos="445"/>
        </w:tabs>
        <w:spacing w:before="0" w:line="266" w:lineRule="exact"/>
        <w:ind w:left="720" w:hanging="360"/>
      </w:pPr>
      <w:r>
        <w:t>Factorii de risc cardiovasculari (evaluare si management)</w:t>
      </w:r>
    </w:p>
    <w:p w:rsidR="00E62C77" w:rsidRDefault="00E62C77" w:rsidP="00E62C77">
      <w:pPr>
        <w:pStyle w:val="Bodytext21"/>
        <w:numPr>
          <w:ilvl w:val="0"/>
          <w:numId w:val="9"/>
        </w:numPr>
        <w:shd w:val="clear" w:color="auto" w:fill="auto"/>
        <w:tabs>
          <w:tab w:val="left" w:pos="445"/>
        </w:tabs>
        <w:spacing w:before="0" w:line="266" w:lineRule="exact"/>
        <w:ind w:left="720" w:hanging="360"/>
      </w:pPr>
      <w:r>
        <w:t>Ateroscleroza</w:t>
      </w:r>
    </w:p>
    <w:p w:rsidR="00E62C77" w:rsidRDefault="00E62C77" w:rsidP="00E62C77">
      <w:pPr>
        <w:pStyle w:val="Bodytext21"/>
        <w:numPr>
          <w:ilvl w:val="0"/>
          <w:numId w:val="9"/>
        </w:numPr>
        <w:shd w:val="clear" w:color="auto" w:fill="auto"/>
        <w:tabs>
          <w:tab w:val="left" w:pos="466"/>
        </w:tabs>
        <w:spacing w:before="0" w:line="266" w:lineRule="exact"/>
        <w:ind w:left="720" w:hanging="360"/>
      </w:pPr>
      <w:r>
        <w:t>Boala coronariană cronica (angina stabila, forme nedureroase de boala coronariană)</w:t>
      </w:r>
    </w:p>
    <w:p w:rsidR="00E62C77" w:rsidRDefault="00E62C77" w:rsidP="00E62C77">
      <w:pPr>
        <w:pStyle w:val="Bodytext21"/>
        <w:numPr>
          <w:ilvl w:val="0"/>
          <w:numId w:val="9"/>
        </w:numPr>
        <w:shd w:val="clear" w:color="auto" w:fill="auto"/>
        <w:tabs>
          <w:tab w:val="left" w:pos="470"/>
        </w:tabs>
        <w:spacing w:before="0" w:line="266" w:lineRule="exact"/>
        <w:ind w:left="720" w:hanging="360"/>
      </w:pPr>
      <w:r>
        <w:t>Sindroamele coronariene acute fara supradeniveiare de segment ST</w:t>
      </w:r>
    </w:p>
    <w:p w:rsidR="00E62C77" w:rsidRDefault="00E62C77" w:rsidP="00E62C77">
      <w:pPr>
        <w:pStyle w:val="Bodytext21"/>
        <w:numPr>
          <w:ilvl w:val="0"/>
          <w:numId w:val="9"/>
        </w:numPr>
        <w:shd w:val="clear" w:color="auto" w:fill="auto"/>
        <w:tabs>
          <w:tab w:val="left" w:pos="470"/>
        </w:tabs>
        <w:spacing w:before="0" w:line="266" w:lineRule="exact"/>
        <w:ind w:left="720" w:hanging="360"/>
      </w:pPr>
      <w:r>
        <w:t>Sindroamele coronariene acute cu supradeniveiare de segment ST</w:t>
      </w:r>
    </w:p>
    <w:p w:rsidR="00E62C77" w:rsidRDefault="00E62C77" w:rsidP="00E62C77">
      <w:pPr>
        <w:pStyle w:val="Bodytext21"/>
        <w:numPr>
          <w:ilvl w:val="0"/>
          <w:numId w:val="9"/>
        </w:numPr>
        <w:shd w:val="clear" w:color="auto" w:fill="auto"/>
        <w:tabs>
          <w:tab w:val="left" w:pos="470"/>
        </w:tabs>
        <w:spacing w:before="0" w:line="266" w:lineRule="exact"/>
        <w:ind w:left="720" w:hanging="360"/>
      </w:pPr>
      <w:r>
        <w:t>Tulburările de ritm</w:t>
      </w:r>
    </w:p>
    <w:p w:rsidR="00E62C77" w:rsidRDefault="00E62C77" w:rsidP="00E62C77">
      <w:pPr>
        <w:pStyle w:val="Bodytext21"/>
        <w:numPr>
          <w:ilvl w:val="0"/>
          <w:numId w:val="9"/>
        </w:numPr>
        <w:shd w:val="clear" w:color="auto" w:fill="auto"/>
        <w:tabs>
          <w:tab w:val="left" w:pos="470"/>
        </w:tabs>
        <w:spacing w:before="0" w:line="266" w:lineRule="exact"/>
        <w:ind w:left="720" w:hanging="360"/>
      </w:pPr>
      <w:r>
        <w:t>Tulburările de conducere, stimularea electrica cardiaca (temporara si permanenta)</w:t>
      </w:r>
    </w:p>
    <w:p w:rsidR="00E62C77" w:rsidRDefault="00E62C77" w:rsidP="00E62C77">
      <w:pPr>
        <w:pStyle w:val="Bodytext21"/>
        <w:numPr>
          <w:ilvl w:val="0"/>
          <w:numId w:val="9"/>
        </w:numPr>
        <w:shd w:val="clear" w:color="auto" w:fill="auto"/>
        <w:tabs>
          <w:tab w:val="left" w:pos="477"/>
        </w:tabs>
        <w:spacing w:before="0" w:line="266" w:lineRule="exact"/>
        <w:ind w:left="720" w:hanging="360"/>
      </w:pPr>
      <w:r>
        <w:t>Moartea subita cardiaca</w:t>
      </w:r>
    </w:p>
    <w:p w:rsidR="00E62C77" w:rsidRDefault="00E62C77" w:rsidP="00E62C77">
      <w:pPr>
        <w:pStyle w:val="Bodytext21"/>
        <w:numPr>
          <w:ilvl w:val="0"/>
          <w:numId w:val="9"/>
        </w:numPr>
        <w:shd w:val="clear" w:color="auto" w:fill="auto"/>
        <w:tabs>
          <w:tab w:val="left" w:pos="477"/>
        </w:tabs>
        <w:spacing w:before="0" w:line="266" w:lineRule="exact"/>
        <w:ind w:left="720" w:hanging="360"/>
      </w:pPr>
      <w:r>
        <w:t>Resuscitarea cardiopulmonara, sindromul post-resuscitare, aspecte etice ale resuscitării</w:t>
      </w:r>
    </w:p>
    <w:p w:rsidR="00E62C77" w:rsidRDefault="00E62C77" w:rsidP="00E62C77">
      <w:pPr>
        <w:pStyle w:val="Bodytext21"/>
        <w:numPr>
          <w:ilvl w:val="0"/>
          <w:numId w:val="9"/>
        </w:numPr>
        <w:shd w:val="clear" w:color="auto" w:fill="auto"/>
        <w:tabs>
          <w:tab w:val="left" w:pos="477"/>
        </w:tabs>
        <w:spacing w:before="0" w:line="266" w:lineRule="exact"/>
        <w:ind w:left="720" w:hanging="360"/>
      </w:pPr>
      <w:r>
        <w:t>Miocarditele</w:t>
      </w:r>
    </w:p>
    <w:p w:rsidR="00E62C77" w:rsidRDefault="00E62C77" w:rsidP="00E62C77">
      <w:pPr>
        <w:pStyle w:val="Bodytext21"/>
        <w:numPr>
          <w:ilvl w:val="0"/>
          <w:numId w:val="9"/>
        </w:numPr>
        <w:shd w:val="clear" w:color="auto" w:fill="auto"/>
        <w:tabs>
          <w:tab w:val="left" w:pos="477"/>
        </w:tabs>
        <w:spacing w:before="0" w:line="266" w:lineRule="exact"/>
        <w:ind w:left="720" w:hanging="360"/>
      </w:pPr>
      <w:r>
        <w:t>Cardiomiopatiile dilatative</w:t>
      </w:r>
    </w:p>
    <w:p w:rsidR="00E62C77" w:rsidRDefault="00E62C77" w:rsidP="00E62C77">
      <w:pPr>
        <w:pStyle w:val="Bodytext21"/>
        <w:numPr>
          <w:ilvl w:val="0"/>
          <w:numId w:val="9"/>
        </w:numPr>
        <w:shd w:val="clear" w:color="auto" w:fill="auto"/>
        <w:tabs>
          <w:tab w:val="left" w:pos="477"/>
        </w:tabs>
        <w:spacing w:before="0" w:line="266" w:lineRule="exact"/>
        <w:ind w:left="720" w:hanging="360"/>
      </w:pPr>
      <w:r>
        <w:lastRenderedPageBreak/>
        <w:t>Cardiomiopatiile hipertrofice</w:t>
      </w:r>
    </w:p>
    <w:p w:rsidR="00E62C77" w:rsidRDefault="00E62C77" w:rsidP="00E62C77">
      <w:pPr>
        <w:pStyle w:val="Bodytext21"/>
        <w:numPr>
          <w:ilvl w:val="0"/>
          <w:numId w:val="9"/>
        </w:numPr>
        <w:shd w:val="clear" w:color="auto" w:fill="auto"/>
        <w:tabs>
          <w:tab w:val="left" w:pos="477"/>
        </w:tabs>
        <w:spacing w:before="0" w:line="266" w:lineRule="exact"/>
        <w:ind w:left="720" w:hanging="360"/>
      </w:pPr>
      <w:r>
        <w:t>Cardiomiopatiile restrictive</w:t>
      </w:r>
    </w:p>
    <w:p w:rsidR="00E62C77" w:rsidRDefault="00E62C77" w:rsidP="00E62C77">
      <w:pPr>
        <w:pStyle w:val="Bodytext21"/>
        <w:numPr>
          <w:ilvl w:val="0"/>
          <w:numId w:val="9"/>
        </w:numPr>
        <w:shd w:val="clear" w:color="auto" w:fill="auto"/>
        <w:tabs>
          <w:tab w:val="left" w:pos="466"/>
        </w:tabs>
        <w:spacing w:before="0" w:line="266" w:lineRule="exact"/>
        <w:ind w:left="720" w:hanging="360"/>
      </w:pPr>
      <w:r>
        <w:t>Cardiomiopatiile aritmogene</w:t>
      </w:r>
    </w:p>
    <w:p w:rsidR="00E62C77" w:rsidRDefault="00E62C77" w:rsidP="00E62C77">
      <w:pPr>
        <w:pStyle w:val="Bodytext21"/>
        <w:numPr>
          <w:ilvl w:val="0"/>
          <w:numId w:val="9"/>
        </w:numPr>
        <w:shd w:val="clear" w:color="auto" w:fill="auto"/>
        <w:tabs>
          <w:tab w:val="left" w:pos="466"/>
        </w:tabs>
        <w:spacing w:before="0" w:line="266" w:lineRule="exact"/>
        <w:ind w:left="720" w:hanging="360"/>
      </w:pPr>
      <w:r>
        <w:t>Bolile pericardului</w:t>
      </w:r>
    </w:p>
    <w:p w:rsidR="00E62C77" w:rsidRDefault="00E62C77" w:rsidP="00E62C77">
      <w:pPr>
        <w:pStyle w:val="Bodytext21"/>
        <w:numPr>
          <w:ilvl w:val="0"/>
          <w:numId w:val="9"/>
        </w:numPr>
        <w:shd w:val="clear" w:color="auto" w:fill="auto"/>
        <w:tabs>
          <w:tab w:val="left" w:pos="466"/>
        </w:tabs>
        <w:spacing w:before="0" w:line="266" w:lineRule="exact"/>
        <w:ind w:left="720" w:hanging="360"/>
      </w:pPr>
      <w:r>
        <w:t>Tumori cardiace</w:t>
      </w:r>
    </w:p>
    <w:p w:rsidR="00E62C77" w:rsidRDefault="00E62C77" w:rsidP="00E62C77">
      <w:pPr>
        <w:pStyle w:val="Bodytext21"/>
        <w:numPr>
          <w:ilvl w:val="0"/>
          <w:numId w:val="9"/>
        </w:numPr>
        <w:shd w:val="clear" w:color="auto" w:fill="auto"/>
        <w:tabs>
          <w:tab w:val="left" w:pos="466"/>
        </w:tabs>
        <w:spacing w:before="0" w:line="266" w:lineRule="exact"/>
        <w:ind w:left="720" w:hanging="360"/>
      </w:pPr>
      <w:r>
        <w:t>Hipertensiunea pulmonara</w:t>
      </w:r>
    </w:p>
    <w:p w:rsidR="00E62C77" w:rsidRDefault="00E62C77" w:rsidP="00E62C77">
      <w:pPr>
        <w:pStyle w:val="Bodytext21"/>
        <w:numPr>
          <w:ilvl w:val="0"/>
          <w:numId w:val="9"/>
        </w:numPr>
        <w:shd w:val="clear" w:color="auto" w:fill="auto"/>
        <w:tabs>
          <w:tab w:val="left" w:pos="470"/>
        </w:tabs>
        <w:spacing w:before="0" w:line="266" w:lineRule="exact"/>
        <w:ind w:left="720" w:hanging="360"/>
      </w:pPr>
      <w:r>
        <w:t>Trombembolismul pulmonar</w:t>
      </w:r>
    </w:p>
    <w:p w:rsidR="00E62C77" w:rsidRDefault="00E62C77" w:rsidP="00E62C77">
      <w:pPr>
        <w:pStyle w:val="Bodytext21"/>
        <w:numPr>
          <w:ilvl w:val="0"/>
          <w:numId w:val="9"/>
        </w:numPr>
        <w:shd w:val="clear" w:color="auto" w:fill="auto"/>
        <w:tabs>
          <w:tab w:val="left" w:pos="470"/>
        </w:tabs>
        <w:spacing w:before="0" w:line="266" w:lineRule="exact"/>
        <w:ind w:left="720" w:hanging="360"/>
      </w:pPr>
      <w:r>
        <w:t>Cordul pulmonar cronic</w:t>
      </w:r>
    </w:p>
    <w:p w:rsidR="00E62C77" w:rsidRDefault="00E62C77" w:rsidP="00E62C77">
      <w:pPr>
        <w:pStyle w:val="Bodytext21"/>
        <w:numPr>
          <w:ilvl w:val="0"/>
          <w:numId w:val="9"/>
        </w:numPr>
        <w:shd w:val="clear" w:color="auto" w:fill="auto"/>
        <w:tabs>
          <w:tab w:val="left" w:pos="470"/>
        </w:tabs>
        <w:spacing w:before="0" w:line="266" w:lineRule="exact"/>
        <w:ind w:left="720" w:hanging="360"/>
      </w:pPr>
      <w:r>
        <w:t>Insuficienta cardiaca acuta</w:t>
      </w:r>
    </w:p>
    <w:p w:rsidR="00E62C77" w:rsidRDefault="00E62C77" w:rsidP="00E62C77">
      <w:pPr>
        <w:pStyle w:val="Bodytext21"/>
        <w:numPr>
          <w:ilvl w:val="0"/>
          <w:numId w:val="9"/>
        </w:numPr>
        <w:shd w:val="clear" w:color="auto" w:fill="auto"/>
        <w:tabs>
          <w:tab w:val="left" w:pos="470"/>
        </w:tabs>
        <w:spacing w:before="0" w:line="266" w:lineRule="exact"/>
        <w:ind w:left="720" w:hanging="360"/>
      </w:pPr>
      <w:r>
        <w:t>Insuficienta cardiaca cronica</w:t>
      </w:r>
    </w:p>
    <w:p w:rsidR="00E62C77" w:rsidRDefault="00E62C77" w:rsidP="00E62C77">
      <w:pPr>
        <w:pStyle w:val="Bodytext21"/>
        <w:numPr>
          <w:ilvl w:val="0"/>
          <w:numId w:val="9"/>
        </w:numPr>
        <w:shd w:val="clear" w:color="auto" w:fill="auto"/>
        <w:tabs>
          <w:tab w:val="left" w:pos="470"/>
        </w:tabs>
        <w:spacing w:before="0" w:line="266" w:lineRule="exact"/>
        <w:ind w:left="720" w:hanging="360"/>
      </w:pPr>
      <w:r>
        <w:t>Socul cardiogen</w:t>
      </w:r>
    </w:p>
    <w:p w:rsidR="00E62C77" w:rsidRDefault="00E62C77" w:rsidP="00E62C77">
      <w:pPr>
        <w:pStyle w:val="Bodytext21"/>
        <w:numPr>
          <w:ilvl w:val="0"/>
          <w:numId w:val="9"/>
        </w:numPr>
        <w:shd w:val="clear" w:color="auto" w:fill="auto"/>
        <w:tabs>
          <w:tab w:val="left" w:pos="470"/>
        </w:tabs>
        <w:spacing w:before="0" w:line="266" w:lineRule="exact"/>
        <w:ind w:left="720" w:hanging="360"/>
      </w:pPr>
      <w:r>
        <w:t>Bolile aortei toracice</w:t>
      </w:r>
    </w:p>
    <w:p w:rsidR="00E62C77" w:rsidRDefault="00E62C77" w:rsidP="00E62C77">
      <w:pPr>
        <w:pStyle w:val="Bodytext21"/>
        <w:numPr>
          <w:ilvl w:val="0"/>
          <w:numId w:val="9"/>
        </w:numPr>
        <w:shd w:val="clear" w:color="auto" w:fill="auto"/>
        <w:tabs>
          <w:tab w:val="left" w:pos="474"/>
        </w:tabs>
        <w:spacing w:before="0" w:line="266" w:lineRule="exact"/>
        <w:ind w:left="720" w:hanging="360"/>
      </w:pPr>
      <w:r>
        <w:t>Bolile arterelor periferice</w:t>
      </w:r>
    </w:p>
    <w:p w:rsidR="00E62C77" w:rsidRDefault="00E62C77" w:rsidP="00E62C77">
      <w:pPr>
        <w:pStyle w:val="Bodytext21"/>
        <w:numPr>
          <w:ilvl w:val="0"/>
          <w:numId w:val="9"/>
        </w:numPr>
        <w:shd w:val="clear" w:color="auto" w:fill="auto"/>
        <w:tabs>
          <w:tab w:val="left" w:pos="474"/>
        </w:tabs>
        <w:spacing w:before="0" w:line="266" w:lineRule="exact"/>
        <w:ind w:left="720" w:hanging="360"/>
      </w:pPr>
      <w:r>
        <w:t>Bolile venelor</w:t>
      </w:r>
    </w:p>
    <w:p w:rsidR="00E62C77" w:rsidRDefault="00E62C77" w:rsidP="00E62C77">
      <w:pPr>
        <w:pStyle w:val="Bodytext21"/>
        <w:numPr>
          <w:ilvl w:val="0"/>
          <w:numId w:val="9"/>
        </w:numPr>
        <w:shd w:val="clear" w:color="auto" w:fill="auto"/>
        <w:tabs>
          <w:tab w:val="left" w:pos="474"/>
        </w:tabs>
        <w:spacing w:before="0" w:line="266" w:lineRule="exact"/>
        <w:ind w:left="720" w:hanging="360"/>
      </w:pPr>
      <w:r>
        <w:t>Traumatismele cardiovasculare</w:t>
      </w:r>
    </w:p>
    <w:p w:rsidR="00E62C77" w:rsidRDefault="00E62C77" w:rsidP="00E62C77">
      <w:pPr>
        <w:pStyle w:val="Bodytext21"/>
        <w:numPr>
          <w:ilvl w:val="0"/>
          <w:numId w:val="9"/>
        </w:numPr>
        <w:shd w:val="clear" w:color="auto" w:fill="auto"/>
        <w:tabs>
          <w:tab w:val="left" w:pos="477"/>
        </w:tabs>
        <w:spacing w:before="0" w:line="266" w:lineRule="exact"/>
        <w:ind w:left="720" w:hanging="360"/>
      </w:pPr>
      <w:r>
        <w:t>Cordul atletic</w:t>
      </w:r>
    </w:p>
    <w:p w:rsidR="00E62C77" w:rsidRDefault="00E62C77" w:rsidP="00E62C77">
      <w:pPr>
        <w:pStyle w:val="Bodytext21"/>
        <w:numPr>
          <w:ilvl w:val="0"/>
          <w:numId w:val="9"/>
        </w:numPr>
        <w:shd w:val="clear" w:color="auto" w:fill="auto"/>
        <w:tabs>
          <w:tab w:val="left" w:pos="477"/>
        </w:tabs>
        <w:spacing w:before="0" w:line="266" w:lineRule="exact"/>
        <w:ind w:left="720" w:hanging="360"/>
      </w:pPr>
      <w:r>
        <w:t>Determinările cardiovasculare in bolile endocrine si hematologice</w:t>
      </w:r>
    </w:p>
    <w:p w:rsidR="00E62C77" w:rsidRDefault="00E62C77" w:rsidP="00E62C77">
      <w:pPr>
        <w:pStyle w:val="Bodytext21"/>
        <w:numPr>
          <w:ilvl w:val="0"/>
          <w:numId w:val="9"/>
        </w:numPr>
        <w:shd w:val="clear" w:color="auto" w:fill="auto"/>
        <w:tabs>
          <w:tab w:val="left" w:pos="477"/>
        </w:tabs>
        <w:spacing w:before="0" w:line="266" w:lineRule="exact"/>
        <w:ind w:left="720" w:hanging="360"/>
      </w:pPr>
      <w:r>
        <w:t>Complicaţiile cardiovasculare ale tratamentului oncologic</w:t>
      </w:r>
    </w:p>
    <w:p w:rsidR="00E62C77" w:rsidRDefault="00E62C77" w:rsidP="00E62C77">
      <w:pPr>
        <w:pStyle w:val="Bodytext21"/>
        <w:numPr>
          <w:ilvl w:val="0"/>
          <w:numId w:val="9"/>
        </w:numPr>
        <w:shd w:val="clear" w:color="auto" w:fill="auto"/>
        <w:tabs>
          <w:tab w:val="left" w:pos="477"/>
        </w:tabs>
        <w:spacing w:before="0" w:line="266" w:lineRule="exact"/>
        <w:ind w:left="720" w:hanging="360"/>
      </w:pPr>
      <w:r>
        <w:t>Modificările cardiovasculare in sarcina</w:t>
      </w:r>
    </w:p>
    <w:p w:rsidR="00E62C77" w:rsidRDefault="00E62C77" w:rsidP="00E62C77">
      <w:pPr>
        <w:pStyle w:val="Bodytext21"/>
        <w:numPr>
          <w:ilvl w:val="0"/>
          <w:numId w:val="9"/>
        </w:numPr>
        <w:shd w:val="clear" w:color="auto" w:fill="auto"/>
        <w:tabs>
          <w:tab w:val="left" w:pos="477"/>
        </w:tabs>
        <w:spacing w:before="0" w:line="266" w:lineRule="exact"/>
        <w:ind w:left="720" w:hanging="360"/>
      </w:pPr>
      <w:r>
        <w:t>Patologia cordului operat</w:t>
      </w:r>
    </w:p>
    <w:p w:rsidR="00E62C77" w:rsidRDefault="00E62C77" w:rsidP="00E62C77">
      <w:pPr>
        <w:pStyle w:val="Bodytext21"/>
        <w:numPr>
          <w:ilvl w:val="0"/>
          <w:numId w:val="9"/>
        </w:numPr>
        <w:shd w:val="clear" w:color="auto" w:fill="auto"/>
        <w:tabs>
          <w:tab w:val="left" w:pos="477"/>
        </w:tabs>
        <w:spacing w:before="0" w:line="266" w:lineRule="exact"/>
        <w:ind w:left="720" w:hanging="360"/>
      </w:pPr>
      <w:r>
        <w:t>Evaluarea pacientului cardiac inainte de chirurgia non-cardiaca</w:t>
      </w:r>
    </w:p>
    <w:p w:rsidR="00E62C77" w:rsidRDefault="00E62C77" w:rsidP="00E62C77">
      <w:pPr>
        <w:pStyle w:val="Bodytext21"/>
        <w:numPr>
          <w:ilvl w:val="0"/>
          <w:numId w:val="9"/>
        </w:numPr>
        <w:shd w:val="clear" w:color="auto" w:fill="auto"/>
        <w:tabs>
          <w:tab w:val="left" w:pos="477"/>
        </w:tabs>
        <w:spacing w:before="0" w:line="266" w:lineRule="exact"/>
        <w:ind w:left="720" w:hanging="360"/>
      </w:pPr>
      <w:r>
        <w:t>Recuperarea cardiovasculara</w:t>
      </w:r>
    </w:p>
    <w:p w:rsidR="00E62C77" w:rsidRDefault="00E62C77" w:rsidP="00E62C77">
      <w:pPr>
        <w:pStyle w:val="Bodytext21"/>
        <w:numPr>
          <w:ilvl w:val="0"/>
          <w:numId w:val="9"/>
        </w:numPr>
        <w:shd w:val="clear" w:color="auto" w:fill="auto"/>
        <w:tabs>
          <w:tab w:val="left" w:pos="477"/>
        </w:tabs>
        <w:spacing w:before="0" w:after="277" w:line="266" w:lineRule="exact"/>
        <w:ind w:left="720" w:hanging="360"/>
      </w:pPr>
      <w:r>
        <w:t>Noţiuni de epidemiologie a bolilor cardiovasculare</w:t>
      </w:r>
    </w:p>
    <w:p w:rsidR="00E62C77" w:rsidRPr="00E62C77" w:rsidRDefault="00E62C77" w:rsidP="00E62C77">
      <w:pPr>
        <w:widowControl w:val="0"/>
        <w:numPr>
          <w:ilvl w:val="0"/>
          <w:numId w:val="10"/>
        </w:numPr>
        <w:tabs>
          <w:tab w:val="left" w:pos="616"/>
        </w:tabs>
        <w:spacing w:after="256" w:line="220" w:lineRule="exact"/>
        <w:ind w:left="200"/>
        <w:jc w:val="both"/>
        <w:outlineLvl w:val="0"/>
        <w:rPr>
          <w:b/>
          <w:bCs/>
          <w:color w:val="000000"/>
          <w:sz w:val="22"/>
          <w:szCs w:val="22"/>
          <w:lang w:val="ro-RO" w:eastAsia="ro-RO" w:bidi="ro-RO"/>
        </w:rPr>
      </w:pPr>
      <w:bookmarkStart w:id="6" w:name="bookmark2"/>
      <w:r w:rsidRPr="00E62C77">
        <w:rPr>
          <w:b/>
          <w:bCs/>
          <w:color w:val="000000"/>
          <w:sz w:val="22"/>
          <w:szCs w:val="22"/>
          <w:lang w:val="ro-RO" w:eastAsia="ro-RO" w:bidi="ro-RO"/>
        </w:rPr>
        <w:t>PROBA CLINICA de cardiologie</w:t>
      </w:r>
      <w:bookmarkEnd w:id="6"/>
    </w:p>
    <w:p w:rsidR="00E62C77" w:rsidRPr="00E62C77" w:rsidRDefault="00E62C77" w:rsidP="00E62C77">
      <w:pPr>
        <w:widowControl w:val="0"/>
        <w:spacing w:after="209" w:line="220" w:lineRule="exact"/>
        <w:ind w:left="200"/>
        <w:jc w:val="both"/>
        <w:rPr>
          <w:color w:val="000000"/>
          <w:sz w:val="22"/>
          <w:szCs w:val="22"/>
          <w:lang w:val="ro-RO" w:eastAsia="ro-RO" w:bidi="ro-RO"/>
        </w:rPr>
      </w:pPr>
      <w:r w:rsidRPr="00E62C77">
        <w:rPr>
          <w:color w:val="000000"/>
          <w:sz w:val="22"/>
          <w:szCs w:val="22"/>
          <w:lang w:val="ro-RO" w:eastAsia="ro-RO" w:bidi="ro-RO"/>
        </w:rPr>
        <w:t>La proba clinica de specialitate, cazurile vor fi alese din tematica probei scrise.</w:t>
      </w:r>
    </w:p>
    <w:p w:rsidR="00E62C77" w:rsidRPr="00E62C77" w:rsidRDefault="00E62C77" w:rsidP="00E62C77">
      <w:pPr>
        <w:widowControl w:val="0"/>
        <w:numPr>
          <w:ilvl w:val="0"/>
          <w:numId w:val="10"/>
        </w:numPr>
        <w:tabs>
          <w:tab w:val="left" w:pos="710"/>
        </w:tabs>
        <w:spacing w:line="266" w:lineRule="exact"/>
        <w:ind w:left="200"/>
        <w:jc w:val="both"/>
        <w:outlineLvl w:val="0"/>
        <w:rPr>
          <w:b/>
          <w:bCs/>
          <w:color w:val="000000"/>
          <w:sz w:val="22"/>
          <w:szCs w:val="22"/>
          <w:lang w:val="ro-RO" w:eastAsia="ro-RO" w:bidi="ro-RO"/>
        </w:rPr>
      </w:pPr>
      <w:bookmarkStart w:id="7" w:name="bookmark3"/>
      <w:r w:rsidRPr="00E62C77">
        <w:rPr>
          <w:b/>
          <w:bCs/>
          <w:color w:val="000000"/>
          <w:sz w:val="22"/>
          <w:szCs w:val="22"/>
          <w:lang w:val="ro-RO" w:eastAsia="ro-RO" w:bidi="ro-RO"/>
        </w:rPr>
        <w:t>PROBA CLINICA de medicina interna</w:t>
      </w:r>
      <w:bookmarkEnd w:id="7"/>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Pneumoniile.</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Bronhopneumopatia cronica obstructiva.</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Supuratiile bronho-pulmonare.</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Astmul bronsic.</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Pneumoconiozele.</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Sindrom de revărsat lichid pleural (pleurezia serofibrinoasa, pleurezia hemoragica).</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Insuficienta respiratorie acuta si cronica.</w:t>
      </w:r>
    </w:p>
    <w:p w:rsidR="00E62C77" w:rsidRPr="00E62C77" w:rsidRDefault="00E62C77" w:rsidP="00E62C77">
      <w:pPr>
        <w:pStyle w:val="ListParagraph"/>
        <w:widowControl w:val="0"/>
        <w:numPr>
          <w:ilvl w:val="0"/>
          <w:numId w:val="13"/>
        </w:numPr>
        <w:tabs>
          <w:tab w:val="left" w:pos="589"/>
        </w:tabs>
        <w:spacing w:line="266" w:lineRule="exact"/>
        <w:jc w:val="both"/>
        <w:rPr>
          <w:color w:val="000000"/>
          <w:sz w:val="22"/>
          <w:szCs w:val="22"/>
          <w:lang w:eastAsia="ro-RO" w:bidi="ro-RO"/>
        </w:rPr>
      </w:pPr>
      <w:r w:rsidRPr="00E62C77">
        <w:rPr>
          <w:color w:val="000000"/>
          <w:sz w:val="22"/>
          <w:szCs w:val="22"/>
          <w:lang w:eastAsia="ro-RO" w:bidi="ro-RO"/>
        </w:rPr>
        <w:t>Sindromul mediastinal.</w:t>
      </w:r>
    </w:p>
    <w:p w:rsidR="00E62C77" w:rsidRPr="00E62C77" w:rsidRDefault="00E62C77" w:rsidP="00E62C77">
      <w:pPr>
        <w:pStyle w:val="ListParagraph"/>
        <w:widowControl w:val="0"/>
        <w:numPr>
          <w:ilvl w:val="0"/>
          <w:numId w:val="13"/>
        </w:numPr>
        <w:tabs>
          <w:tab w:val="left" w:pos="589"/>
        </w:tabs>
        <w:spacing w:line="266" w:lineRule="exact"/>
        <w:rPr>
          <w:color w:val="000000"/>
          <w:sz w:val="22"/>
          <w:szCs w:val="22"/>
          <w:lang w:eastAsia="ro-RO" w:bidi="ro-RO"/>
        </w:rPr>
      </w:pPr>
      <w:r w:rsidRPr="00E62C77">
        <w:rPr>
          <w:color w:val="000000"/>
          <w:sz w:val="22"/>
          <w:szCs w:val="22"/>
          <w:lang w:eastAsia="ro-RO" w:bidi="ro-RO"/>
        </w:rPr>
        <w:t>Colagenozele (lupusul eritematos diseminat, dermatomiozita, poliarterita nodoasa, sclerodermia).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Glomerulonefritele acute si cronice.</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Sindromul nefrotic.</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Pielonefrita acuta si cronica.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lastRenderedPageBreak/>
        <w:t>Litiaza urinara.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Insuficienta renala acuta si cronica.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Ulcerul gastric si duodenal.</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Pancreatita acuta si cronica.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Peritonitele.</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Hepatita acuta si cronica.</w:t>
      </w:r>
    </w:p>
    <w:p w:rsidR="00E62C77" w:rsidRPr="00E62C77" w:rsidRDefault="00E62C77" w:rsidP="00E62C77">
      <w:pPr>
        <w:pStyle w:val="ListParagraph"/>
        <w:widowControl w:val="0"/>
        <w:numPr>
          <w:ilvl w:val="0"/>
          <w:numId w:val="13"/>
        </w:numPr>
        <w:tabs>
          <w:tab w:val="left" w:pos="638"/>
        </w:tabs>
        <w:spacing w:line="266" w:lineRule="exact"/>
        <w:jc w:val="both"/>
        <w:rPr>
          <w:color w:val="000000"/>
          <w:sz w:val="22"/>
          <w:szCs w:val="22"/>
          <w:lang w:eastAsia="ro-RO" w:bidi="ro-RO"/>
        </w:rPr>
      </w:pPr>
      <w:r w:rsidRPr="00E62C77">
        <w:rPr>
          <w:color w:val="000000"/>
          <w:sz w:val="22"/>
          <w:szCs w:val="22"/>
          <w:lang w:eastAsia="ro-RO" w:bidi="ro-RO"/>
        </w:rPr>
        <w:t>Ciroza hepatica.</w:t>
      </w:r>
    </w:p>
    <w:p w:rsidR="00E62C77" w:rsidRPr="00E62C77" w:rsidRDefault="00E62C77" w:rsidP="00E62C77">
      <w:pPr>
        <w:pStyle w:val="ListParagraph"/>
        <w:widowControl w:val="0"/>
        <w:numPr>
          <w:ilvl w:val="0"/>
          <w:numId w:val="13"/>
        </w:numPr>
        <w:tabs>
          <w:tab w:val="left" w:pos="463"/>
        </w:tabs>
        <w:spacing w:line="266" w:lineRule="exact"/>
        <w:jc w:val="both"/>
        <w:rPr>
          <w:color w:val="000000"/>
          <w:sz w:val="22"/>
          <w:szCs w:val="22"/>
          <w:lang w:eastAsia="ro-RO" w:bidi="ro-RO"/>
        </w:rPr>
      </w:pPr>
      <w:r w:rsidRPr="00E62C77">
        <w:rPr>
          <w:color w:val="000000"/>
          <w:sz w:val="22"/>
          <w:szCs w:val="22"/>
          <w:lang w:eastAsia="ro-RO" w:bidi="ro-RO"/>
        </w:rPr>
        <w:t>Colelitiaza.</w:t>
      </w:r>
    </w:p>
    <w:p w:rsidR="00E62C77" w:rsidRPr="00E62C77" w:rsidRDefault="00E62C77" w:rsidP="00E62C77">
      <w:pPr>
        <w:pStyle w:val="ListParagraph"/>
        <w:widowControl w:val="0"/>
        <w:numPr>
          <w:ilvl w:val="0"/>
          <w:numId w:val="13"/>
        </w:numPr>
        <w:tabs>
          <w:tab w:val="left" w:pos="466"/>
        </w:tabs>
        <w:spacing w:line="266" w:lineRule="exact"/>
        <w:jc w:val="both"/>
        <w:rPr>
          <w:color w:val="000000"/>
          <w:sz w:val="22"/>
          <w:szCs w:val="22"/>
          <w:lang w:eastAsia="ro-RO" w:bidi="ro-RO"/>
        </w:rPr>
      </w:pPr>
      <w:r w:rsidRPr="00E62C77">
        <w:rPr>
          <w:color w:val="000000"/>
          <w:sz w:val="22"/>
          <w:szCs w:val="22"/>
          <w:lang w:eastAsia="ro-RO" w:bidi="ro-RO"/>
        </w:rPr>
        <w:t>Colecistita acuta si cronica.</w:t>
      </w:r>
    </w:p>
    <w:p w:rsidR="00E62C77" w:rsidRPr="00E62C77" w:rsidRDefault="00E62C77" w:rsidP="00E62C77">
      <w:pPr>
        <w:pStyle w:val="ListParagraph"/>
        <w:widowControl w:val="0"/>
        <w:numPr>
          <w:ilvl w:val="0"/>
          <w:numId w:val="13"/>
        </w:numPr>
        <w:tabs>
          <w:tab w:val="left" w:pos="466"/>
        </w:tabs>
        <w:spacing w:line="266" w:lineRule="exact"/>
        <w:jc w:val="both"/>
        <w:rPr>
          <w:color w:val="000000"/>
          <w:sz w:val="22"/>
          <w:szCs w:val="22"/>
          <w:lang w:eastAsia="ro-RO" w:bidi="ro-RO"/>
        </w:rPr>
      </w:pPr>
      <w:r w:rsidRPr="00E62C77">
        <w:rPr>
          <w:color w:val="000000"/>
          <w:sz w:val="22"/>
          <w:szCs w:val="22"/>
          <w:lang w:eastAsia="ro-RO" w:bidi="ro-RO"/>
        </w:rPr>
        <w:t>Anemiile.</w:t>
      </w:r>
    </w:p>
    <w:p w:rsidR="00E62C77" w:rsidRPr="00E62C77" w:rsidRDefault="00E62C77" w:rsidP="00E62C77">
      <w:pPr>
        <w:pStyle w:val="ListParagraph"/>
        <w:widowControl w:val="0"/>
        <w:numPr>
          <w:ilvl w:val="0"/>
          <w:numId w:val="13"/>
        </w:numPr>
        <w:tabs>
          <w:tab w:val="left" w:pos="466"/>
        </w:tabs>
        <w:spacing w:line="266" w:lineRule="exact"/>
        <w:jc w:val="both"/>
        <w:rPr>
          <w:color w:val="000000"/>
          <w:sz w:val="22"/>
          <w:szCs w:val="22"/>
          <w:lang w:eastAsia="ro-RO" w:bidi="ro-RO"/>
        </w:rPr>
      </w:pPr>
      <w:r w:rsidRPr="00E62C77">
        <w:rPr>
          <w:color w:val="000000"/>
          <w:sz w:val="22"/>
          <w:szCs w:val="22"/>
          <w:lang w:eastAsia="ro-RO" w:bidi="ro-RO"/>
        </w:rPr>
        <w:t>Policitemiile primare si secundare.</w:t>
      </w:r>
    </w:p>
    <w:p w:rsidR="00E62C77" w:rsidRPr="00E62C77" w:rsidRDefault="00E62C77" w:rsidP="00E62C77">
      <w:pPr>
        <w:pStyle w:val="ListParagraph"/>
        <w:widowControl w:val="0"/>
        <w:numPr>
          <w:ilvl w:val="0"/>
          <w:numId w:val="13"/>
        </w:numPr>
        <w:tabs>
          <w:tab w:val="left" w:pos="466"/>
        </w:tabs>
        <w:spacing w:line="266" w:lineRule="exact"/>
        <w:jc w:val="both"/>
        <w:rPr>
          <w:color w:val="000000"/>
          <w:sz w:val="22"/>
          <w:szCs w:val="22"/>
          <w:lang w:eastAsia="ro-RO" w:bidi="ro-RO"/>
        </w:rPr>
      </w:pPr>
      <w:r w:rsidRPr="00E62C77">
        <w:rPr>
          <w:color w:val="000000"/>
          <w:sz w:val="22"/>
          <w:szCs w:val="22"/>
          <w:lang w:eastAsia="ro-RO" w:bidi="ro-RO"/>
        </w:rPr>
        <w:t>Leucemiile.</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Mielomul multiplu.</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Sindroamele hemoragipare.</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Diabetul zaharat.</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Poliartrita reumatoida.</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Reumatismul cronic degenerativ.</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Hipertiroidismul si hipotiroidismul.</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Boala Addison, sindromul Cushing, hiperaldosteronismul.</w:t>
      </w:r>
    </w:p>
    <w:p w:rsidR="00E62C77" w:rsidRPr="00E62C77" w:rsidRDefault="00E62C77" w:rsidP="00E62C77">
      <w:pPr>
        <w:pStyle w:val="ListParagraph"/>
        <w:widowControl w:val="0"/>
        <w:numPr>
          <w:ilvl w:val="0"/>
          <w:numId w:val="13"/>
        </w:numPr>
        <w:tabs>
          <w:tab w:val="left" w:pos="470"/>
        </w:tabs>
        <w:spacing w:line="266" w:lineRule="exact"/>
        <w:jc w:val="both"/>
        <w:rPr>
          <w:color w:val="000000"/>
          <w:sz w:val="22"/>
          <w:szCs w:val="22"/>
          <w:lang w:eastAsia="ro-RO" w:bidi="ro-RO"/>
        </w:rPr>
      </w:pPr>
      <w:r w:rsidRPr="00E62C77">
        <w:rPr>
          <w:color w:val="000000"/>
          <w:sz w:val="22"/>
          <w:szCs w:val="22"/>
          <w:lang w:eastAsia="ro-RO" w:bidi="ro-RO"/>
        </w:rPr>
        <w:t>Accidente vasculare cerebrale.</w:t>
      </w:r>
    </w:p>
    <w:p w:rsidR="00E62C77" w:rsidRPr="00E62C77" w:rsidRDefault="00E62C77" w:rsidP="00E62C77">
      <w:pPr>
        <w:pStyle w:val="ListParagraph"/>
        <w:widowControl w:val="0"/>
        <w:numPr>
          <w:ilvl w:val="0"/>
          <w:numId w:val="13"/>
        </w:numPr>
        <w:tabs>
          <w:tab w:val="left" w:pos="470"/>
        </w:tabs>
        <w:spacing w:after="240" w:line="266" w:lineRule="exact"/>
        <w:jc w:val="both"/>
        <w:rPr>
          <w:color w:val="000000"/>
          <w:sz w:val="22"/>
          <w:szCs w:val="22"/>
          <w:lang w:eastAsia="ro-RO" w:bidi="ro-RO"/>
        </w:rPr>
      </w:pPr>
      <w:r w:rsidRPr="00E62C77">
        <w:rPr>
          <w:color w:val="000000"/>
          <w:sz w:val="22"/>
          <w:szCs w:val="22"/>
          <w:lang w:eastAsia="ro-RO" w:bidi="ro-RO"/>
        </w:rPr>
        <w:t>Stările comatoase.</w:t>
      </w:r>
    </w:p>
    <w:p w:rsidR="00E62C77" w:rsidRPr="00E62C77" w:rsidRDefault="00E62C77" w:rsidP="00E62C77">
      <w:pPr>
        <w:widowControl w:val="0"/>
        <w:numPr>
          <w:ilvl w:val="0"/>
          <w:numId w:val="10"/>
        </w:numPr>
        <w:tabs>
          <w:tab w:val="left" w:pos="492"/>
        </w:tabs>
        <w:spacing w:line="266" w:lineRule="exact"/>
        <w:jc w:val="both"/>
        <w:outlineLvl w:val="0"/>
        <w:rPr>
          <w:b/>
          <w:bCs/>
          <w:color w:val="000000"/>
          <w:sz w:val="22"/>
          <w:szCs w:val="22"/>
          <w:lang w:val="ro-RO" w:eastAsia="ro-RO" w:bidi="ro-RO"/>
        </w:rPr>
      </w:pPr>
      <w:bookmarkStart w:id="8" w:name="bookmark4"/>
      <w:r w:rsidRPr="00E62C77">
        <w:rPr>
          <w:b/>
          <w:bCs/>
          <w:color w:val="000000"/>
          <w:sz w:val="22"/>
          <w:szCs w:val="22"/>
          <w:lang w:val="ro-RO" w:eastAsia="ro-RO" w:bidi="ro-RO"/>
        </w:rPr>
        <w:t>PROBA PRACTICA</w:t>
      </w:r>
      <w:bookmarkEnd w:id="8"/>
    </w:p>
    <w:p w:rsidR="00E62C77" w:rsidRPr="00E62C77" w:rsidRDefault="00E62C77" w:rsidP="00E62C77">
      <w:pPr>
        <w:pStyle w:val="ListParagraph"/>
        <w:widowControl w:val="0"/>
        <w:numPr>
          <w:ilvl w:val="0"/>
          <w:numId w:val="15"/>
        </w:numPr>
        <w:tabs>
          <w:tab w:val="left" w:pos="341"/>
        </w:tabs>
        <w:spacing w:line="266" w:lineRule="exact"/>
        <w:jc w:val="both"/>
        <w:rPr>
          <w:color w:val="000000"/>
          <w:sz w:val="22"/>
          <w:szCs w:val="22"/>
          <w:lang w:eastAsia="ro-RO" w:bidi="ro-RO"/>
        </w:rPr>
      </w:pPr>
      <w:r w:rsidRPr="00E62C77">
        <w:rPr>
          <w:color w:val="000000"/>
          <w:sz w:val="22"/>
          <w:szCs w:val="22"/>
          <w:lang w:eastAsia="ro-RO" w:bidi="ro-RO"/>
        </w:rPr>
        <w:t>Electrocardiograma. Examen Holter. Potenţiale tardive.</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Examenul radiologie cord-pulmon.</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Ecocardiografia si examenul Doppler.</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Cateterismul cardiac.</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Angiografia (inclusiv Coronarografia).</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Curbe de puls atrial sau venos.</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Probe funcţionale respiratorii.</w:t>
      </w:r>
    </w:p>
    <w:p w:rsidR="00E62C77" w:rsidRPr="00E62C77" w:rsidRDefault="00E62C77" w:rsidP="00E62C77">
      <w:pPr>
        <w:pStyle w:val="ListParagraph"/>
        <w:widowControl w:val="0"/>
        <w:numPr>
          <w:ilvl w:val="0"/>
          <w:numId w:val="15"/>
        </w:numPr>
        <w:tabs>
          <w:tab w:val="left" w:pos="351"/>
        </w:tabs>
        <w:spacing w:line="266" w:lineRule="exact"/>
        <w:jc w:val="both"/>
        <w:rPr>
          <w:color w:val="000000"/>
          <w:sz w:val="22"/>
          <w:szCs w:val="22"/>
          <w:lang w:eastAsia="ro-RO" w:bidi="ro-RO"/>
        </w:rPr>
      </w:pPr>
      <w:r w:rsidRPr="00E62C77">
        <w:rPr>
          <w:color w:val="000000"/>
          <w:sz w:val="22"/>
          <w:szCs w:val="22"/>
          <w:lang w:eastAsia="ro-RO" w:bidi="ro-RO"/>
        </w:rPr>
        <w:t>Scintigrafli (pulmonare, renale, hepatice).</w:t>
      </w:r>
    </w:p>
    <w:p w:rsidR="00E62C77" w:rsidRPr="00E62C77" w:rsidRDefault="00E62C77" w:rsidP="00E62C77">
      <w:pPr>
        <w:pStyle w:val="ListParagraph"/>
        <w:widowControl w:val="0"/>
        <w:numPr>
          <w:ilvl w:val="0"/>
          <w:numId w:val="15"/>
        </w:numPr>
        <w:tabs>
          <w:tab w:val="left" w:pos="355"/>
        </w:tabs>
        <w:spacing w:line="266" w:lineRule="exact"/>
        <w:jc w:val="both"/>
        <w:rPr>
          <w:color w:val="000000"/>
          <w:sz w:val="22"/>
          <w:szCs w:val="22"/>
          <w:lang w:eastAsia="ro-RO" w:bidi="ro-RO"/>
        </w:rPr>
      </w:pPr>
      <w:r w:rsidRPr="00E62C77">
        <w:rPr>
          <w:color w:val="000000"/>
          <w:sz w:val="22"/>
          <w:szCs w:val="22"/>
          <w:lang w:eastAsia="ro-RO" w:bidi="ro-RO"/>
        </w:rPr>
        <w:t>Date privind dislipidemii, enzime serice, factori de coagulare, hemograma.</w:t>
      </w:r>
    </w:p>
    <w:p w:rsidR="00E62C77" w:rsidRPr="00E62C77" w:rsidRDefault="00E62C77" w:rsidP="00E62C77">
      <w:pPr>
        <w:pStyle w:val="ListParagraph"/>
        <w:widowControl w:val="0"/>
        <w:numPr>
          <w:ilvl w:val="0"/>
          <w:numId w:val="15"/>
        </w:numPr>
        <w:tabs>
          <w:tab w:val="left" w:pos="430"/>
        </w:tabs>
        <w:spacing w:line="266" w:lineRule="exact"/>
        <w:jc w:val="both"/>
        <w:rPr>
          <w:color w:val="000000"/>
          <w:sz w:val="22"/>
          <w:szCs w:val="22"/>
          <w:lang w:eastAsia="ro-RO" w:bidi="ro-RO"/>
        </w:rPr>
      </w:pPr>
      <w:r w:rsidRPr="00E62C77">
        <w:rPr>
          <w:color w:val="000000"/>
          <w:sz w:val="22"/>
          <w:szCs w:val="22"/>
          <w:lang w:eastAsia="ro-RO" w:bidi="ro-RO"/>
        </w:rPr>
        <w:t>Teste de explorare renala si a echilibrului acido-bazic.</w:t>
      </w:r>
    </w:p>
    <w:p w:rsidR="00E62C77" w:rsidRPr="00E62C77" w:rsidRDefault="00E62C77" w:rsidP="00E62C77">
      <w:pPr>
        <w:pStyle w:val="ListParagraph"/>
        <w:widowControl w:val="0"/>
        <w:numPr>
          <w:ilvl w:val="0"/>
          <w:numId w:val="15"/>
        </w:numPr>
        <w:tabs>
          <w:tab w:val="left" w:pos="438"/>
        </w:tabs>
        <w:spacing w:line="266" w:lineRule="exact"/>
        <w:jc w:val="both"/>
        <w:rPr>
          <w:color w:val="000000"/>
          <w:sz w:val="22"/>
          <w:szCs w:val="22"/>
          <w:lang w:eastAsia="ro-RO" w:bidi="ro-RO"/>
        </w:rPr>
      </w:pPr>
      <w:r w:rsidRPr="00E62C77">
        <w:rPr>
          <w:color w:val="000000"/>
          <w:sz w:val="22"/>
          <w:szCs w:val="22"/>
          <w:lang w:eastAsia="ro-RO" w:bidi="ro-RO"/>
        </w:rPr>
        <w:t>Teste de explorare a funcţiei tiroidiene.</w:t>
      </w:r>
    </w:p>
    <w:p w:rsidR="00E62C77" w:rsidRPr="00E62C77" w:rsidRDefault="00E62C77" w:rsidP="00E62C77">
      <w:pPr>
        <w:pStyle w:val="ListParagraph"/>
        <w:widowControl w:val="0"/>
        <w:numPr>
          <w:ilvl w:val="0"/>
          <w:numId w:val="15"/>
        </w:numPr>
        <w:tabs>
          <w:tab w:val="left" w:pos="438"/>
        </w:tabs>
        <w:spacing w:line="266" w:lineRule="exact"/>
        <w:jc w:val="both"/>
        <w:rPr>
          <w:color w:val="000000"/>
          <w:sz w:val="22"/>
          <w:szCs w:val="22"/>
          <w:lang w:eastAsia="ro-RO" w:bidi="ro-RO"/>
        </w:rPr>
      </w:pPr>
      <w:r w:rsidRPr="00E62C77">
        <w:rPr>
          <w:color w:val="000000"/>
          <w:sz w:val="22"/>
          <w:szCs w:val="22"/>
          <w:lang w:eastAsia="ro-RO" w:bidi="ro-RO"/>
        </w:rPr>
        <w:t>Examenul cu radionuclizi in cardiologie.</w:t>
      </w:r>
    </w:p>
    <w:p w:rsidR="00E62C77" w:rsidRPr="00E62C77" w:rsidRDefault="00E62C77" w:rsidP="00E62C77">
      <w:pPr>
        <w:pStyle w:val="ListParagraph"/>
        <w:widowControl w:val="0"/>
        <w:numPr>
          <w:ilvl w:val="0"/>
          <w:numId w:val="15"/>
        </w:numPr>
        <w:tabs>
          <w:tab w:val="left" w:pos="438"/>
        </w:tabs>
        <w:spacing w:after="277" w:line="266" w:lineRule="exact"/>
        <w:jc w:val="both"/>
        <w:rPr>
          <w:color w:val="000000"/>
          <w:sz w:val="22"/>
          <w:szCs w:val="22"/>
          <w:lang w:eastAsia="ro-RO" w:bidi="ro-RO"/>
        </w:rPr>
      </w:pPr>
      <w:r w:rsidRPr="00E62C77">
        <w:rPr>
          <w:color w:val="000000"/>
          <w:sz w:val="22"/>
          <w:szCs w:val="22"/>
          <w:lang w:eastAsia="ro-RO" w:bidi="ro-RO"/>
        </w:rPr>
        <w:t>Teste de stress (Ecg, Eco).</w:t>
      </w:r>
    </w:p>
    <w:p w:rsidR="00E62C77" w:rsidRPr="00E62C77" w:rsidRDefault="00E62C77" w:rsidP="00E62C77">
      <w:pPr>
        <w:widowControl w:val="0"/>
        <w:spacing w:after="206" w:line="220" w:lineRule="exact"/>
        <w:jc w:val="both"/>
        <w:rPr>
          <w:color w:val="000000"/>
          <w:sz w:val="22"/>
          <w:szCs w:val="22"/>
          <w:lang w:val="ro-RO" w:eastAsia="ro-RO" w:bidi="ro-RO"/>
        </w:rPr>
      </w:pPr>
      <w:r w:rsidRPr="00E62C77">
        <w:rPr>
          <w:color w:val="000000"/>
          <w:sz w:val="22"/>
          <w:szCs w:val="22"/>
          <w:lang w:val="ro-RO" w:eastAsia="ro-RO" w:bidi="ro-RO"/>
        </w:rPr>
        <w:t>BIBLIOGRAFIE:</w:t>
      </w:r>
    </w:p>
    <w:p w:rsidR="00E62C77" w:rsidRPr="00E62C77" w:rsidRDefault="00E62C77" w:rsidP="00E62C77">
      <w:pPr>
        <w:widowControl w:val="0"/>
        <w:spacing w:line="274" w:lineRule="exact"/>
        <w:ind w:left="660" w:hanging="340"/>
        <w:rPr>
          <w:color w:val="000000"/>
          <w:sz w:val="22"/>
          <w:szCs w:val="22"/>
          <w:lang w:val="ro-RO" w:eastAsia="ro-RO" w:bidi="ro-RO"/>
        </w:rPr>
      </w:pPr>
      <w:r w:rsidRPr="00E62C77">
        <w:rPr>
          <w:color w:val="000000"/>
          <w:sz w:val="22"/>
          <w:szCs w:val="22"/>
          <w:lang w:val="ro-RO" w:eastAsia="ro-RO" w:bidi="ro-RO"/>
        </w:rPr>
        <w:t>1. Manual de Cardiologie al Societăţii Romane de Cardiologie, sub redacţia Carmen Ginghina, Dragos Vinereanu, Bogdan A. Popescu, Editura Medicala, Bucureşti, 2020.</w:t>
      </w:r>
      <w:bookmarkStart w:id="9" w:name="_GoBack"/>
      <w:bookmarkEnd w:id="9"/>
    </w:p>
    <w:sectPr w:rsidR="00E62C77" w:rsidRPr="00E62C77" w:rsidSect="00FC15E3">
      <w:headerReference w:type="default" r:id="rId10"/>
      <w:footerReference w:type="default" r:id="rId11"/>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2A0" w:rsidRDefault="00D812A0" w:rsidP="00D93283">
      <w:r>
        <w:separator/>
      </w:r>
    </w:p>
  </w:endnote>
  <w:endnote w:type="continuationSeparator" w:id="0">
    <w:p w:rsidR="00D812A0" w:rsidRDefault="00D812A0"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rsidR="00E80519" w:rsidRDefault="00E80519">
        <w:pPr>
          <w:pStyle w:val="Footer"/>
          <w:jc w:val="right"/>
        </w:pPr>
        <w:r>
          <w:fldChar w:fldCharType="begin"/>
        </w:r>
        <w:r>
          <w:instrText xml:space="preserve"> PAGE   \* MERGEFORMAT </w:instrText>
        </w:r>
        <w:r>
          <w:fldChar w:fldCharType="separate"/>
        </w:r>
        <w:r w:rsidR="006663AE">
          <w:rPr>
            <w:noProof/>
          </w:rPr>
          <w:t>8</w:t>
        </w:r>
        <w:r>
          <w:rPr>
            <w:noProof/>
          </w:rPr>
          <w:fldChar w:fldCharType="end"/>
        </w:r>
      </w:p>
    </w:sdtContent>
  </w:sdt>
  <w:p w:rsidR="00E80519" w:rsidRDefault="00E80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2A0" w:rsidRDefault="00D812A0" w:rsidP="00D93283">
      <w:r>
        <w:separator/>
      </w:r>
    </w:p>
  </w:footnote>
  <w:footnote w:type="continuationSeparator" w:id="0">
    <w:p w:rsidR="00D812A0" w:rsidRDefault="00D812A0"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490" w:rsidRDefault="00D03490">
    <w:pPr>
      <w:pStyle w:val="Header"/>
    </w:pPr>
    <w:r>
      <w:rPr>
        <w:noProof/>
      </w:rPr>
      <w:drawing>
        <wp:inline distT="0" distB="0" distL="0" distR="0" wp14:anchorId="697B26A4" wp14:editId="34865532">
          <wp:extent cx="6191250" cy="1790700"/>
          <wp:effectExtent l="0" t="0" r="0" b="0"/>
          <wp:docPr id="1" name="Picture 1" descr="ANTE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647"/>
    <w:multiLevelType w:val="multilevel"/>
    <w:tmpl w:val="E8268AA8"/>
    <w:lvl w:ilvl="0">
      <w:start w:val="1"/>
      <w:numFmt w:val="decimal"/>
      <w:lvlText w:val="%1."/>
      <w:lvlJc w:val="left"/>
      <w:rPr>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D16AD"/>
    <w:multiLevelType w:val="multilevel"/>
    <w:tmpl w:val="22929850"/>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1A7833E7"/>
    <w:multiLevelType w:val="multilevel"/>
    <w:tmpl w:val="BB508A1C"/>
    <w:lvl w:ilvl="0">
      <w:start w:val="1"/>
      <w:numFmt w:val="decimal"/>
      <w:lvlText w:val="%1."/>
      <w:lvlJc w:val="left"/>
      <w:rPr>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64F26"/>
    <w:multiLevelType w:val="multilevel"/>
    <w:tmpl w:val="5EF0A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E54CB9"/>
    <w:multiLevelType w:val="multilevel"/>
    <w:tmpl w:val="ACC8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91D29"/>
    <w:multiLevelType w:val="multilevel"/>
    <w:tmpl w:val="ACC8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CF754D"/>
    <w:multiLevelType w:val="multilevel"/>
    <w:tmpl w:val="D3FCE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nsid w:val="52E029FA"/>
    <w:multiLevelType w:val="multilevel"/>
    <w:tmpl w:val="35FA33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986D44"/>
    <w:multiLevelType w:val="hybridMultilevel"/>
    <w:tmpl w:val="5B461786"/>
    <w:lvl w:ilvl="0" w:tplc="E264CAB8">
      <w:start w:val="6"/>
      <w:numFmt w:val="decimal"/>
      <w:lvlText w:val="%1."/>
      <w:lvlJc w:val="left"/>
      <w:pPr>
        <w:ind w:left="1244" w:hanging="360"/>
      </w:pPr>
      <w:rPr>
        <w:b/>
        <w:bCs/>
      </w:rPr>
    </w:lvl>
    <w:lvl w:ilvl="1" w:tplc="04090019">
      <w:start w:val="1"/>
      <w:numFmt w:val="lowerLetter"/>
      <w:lvlText w:val="%2."/>
      <w:lvlJc w:val="left"/>
      <w:pPr>
        <w:ind w:left="1964" w:hanging="360"/>
      </w:pPr>
    </w:lvl>
    <w:lvl w:ilvl="2" w:tplc="0409001B">
      <w:start w:val="1"/>
      <w:numFmt w:val="lowerRoman"/>
      <w:lvlText w:val="%3."/>
      <w:lvlJc w:val="right"/>
      <w:pPr>
        <w:ind w:left="2684" w:hanging="180"/>
      </w:pPr>
    </w:lvl>
    <w:lvl w:ilvl="3" w:tplc="0409000F">
      <w:start w:val="1"/>
      <w:numFmt w:val="decimal"/>
      <w:lvlText w:val="%4."/>
      <w:lvlJc w:val="left"/>
      <w:pPr>
        <w:ind w:left="3404" w:hanging="360"/>
      </w:pPr>
    </w:lvl>
    <w:lvl w:ilvl="4" w:tplc="04090019">
      <w:start w:val="1"/>
      <w:numFmt w:val="lowerLetter"/>
      <w:lvlText w:val="%5."/>
      <w:lvlJc w:val="left"/>
      <w:pPr>
        <w:ind w:left="4124" w:hanging="360"/>
      </w:pPr>
    </w:lvl>
    <w:lvl w:ilvl="5" w:tplc="0409001B">
      <w:start w:val="1"/>
      <w:numFmt w:val="lowerRoman"/>
      <w:lvlText w:val="%6."/>
      <w:lvlJc w:val="right"/>
      <w:pPr>
        <w:ind w:left="4844" w:hanging="180"/>
      </w:pPr>
    </w:lvl>
    <w:lvl w:ilvl="6" w:tplc="0409000F">
      <w:start w:val="1"/>
      <w:numFmt w:val="decimal"/>
      <w:lvlText w:val="%7."/>
      <w:lvlJc w:val="left"/>
      <w:pPr>
        <w:ind w:left="5564" w:hanging="360"/>
      </w:pPr>
    </w:lvl>
    <w:lvl w:ilvl="7" w:tplc="04090019">
      <w:start w:val="1"/>
      <w:numFmt w:val="lowerLetter"/>
      <w:lvlText w:val="%8."/>
      <w:lvlJc w:val="left"/>
      <w:pPr>
        <w:ind w:left="6284" w:hanging="360"/>
      </w:pPr>
    </w:lvl>
    <w:lvl w:ilvl="8" w:tplc="0409001B">
      <w:start w:val="1"/>
      <w:numFmt w:val="lowerRoman"/>
      <w:lvlText w:val="%9."/>
      <w:lvlJc w:val="right"/>
      <w:pPr>
        <w:ind w:left="7004" w:hanging="180"/>
      </w:pPr>
    </w:lvl>
  </w:abstractNum>
  <w:abstractNum w:abstractNumId="12">
    <w:nsid w:val="6F600626"/>
    <w:multiLevelType w:val="multilevel"/>
    <w:tmpl w:val="042A4046"/>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7682A"/>
    <w:multiLevelType w:val="multilevel"/>
    <w:tmpl w:val="C554A9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6"/>
  </w:num>
  <w:num w:numId="8">
    <w:abstractNumId w:val="2"/>
  </w:num>
  <w:num w:numId="9">
    <w:abstractNumId w:val="12"/>
  </w:num>
  <w:num w:numId="10">
    <w:abstractNumId w:val="10"/>
  </w:num>
  <w:num w:numId="11">
    <w:abstractNumId w:val="8"/>
  </w:num>
  <w:num w:numId="12">
    <w:abstractNumId w:val="4"/>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9177F"/>
    <w:rsid w:val="000D2ADB"/>
    <w:rsid w:val="000E0F2D"/>
    <w:rsid w:val="00110A72"/>
    <w:rsid w:val="00114A6A"/>
    <w:rsid w:val="001B6477"/>
    <w:rsid w:val="001E2C60"/>
    <w:rsid w:val="001E46CF"/>
    <w:rsid w:val="00265BE5"/>
    <w:rsid w:val="00297CEB"/>
    <w:rsid w:val="002A0364"/>
    <w:rsid w:val="002B0AFB"/>
    <w:rsid w:val="002C6A60"/>
    <w:rsid w:val="002D6974"/>
    <w:rsid w:val="003334AB"/>
    <w:rsid w:val="00345147"/>
    <w:rsid w:val="00367626"/>
    <w:rsid w:val="003E7317"/>
    <w:rsid w:val="00406FE2"/>
    <w:rsid w:val="004100AB"/>
    <w:rsid w:val="004624B0"/>
    <w:rsid w:val="0046540C"/>
    <w:rsid w:val="00492FE6"/>
    <w:rsid w:val="004D7283"/>
    <w:rsid w:val="004F2C6E"/>
    <w:rsid w:val="00546CC0"/>
    <w:rsid w:val="005C3981"/>
    <w:rsid w:val="005E1009"/>
    <w:rsid w:val="00644DA6"/>
    <w:rsid w:val="00645BB9"/>
    <w:rsid w:val="006611CA"/>
    <w:rsid w:val="006663AE"/>
    <w:rsid w:val="006B5E3E"/>
    <w:rsid w:val="006C127B"/>
    <w:rsid w:val="007B2AAC"/>
    <w:rsid w:val="007D0260"/>
    <w:rsid w:val="00820365"/>
    <w:rsid w:val="0084116B"/>
    <w:rsid w:val="0086486C"/>
    <w:rsid w:val="00865FA0"/>
    <w:rsid w:val="008876E7"/>
    <w:rsid w:val="008A286F"/>
    <w:rsid w:val="00931312"/>
    <w:rsid w:val="009A01CF"/>
    <w:rsid w:val="00A87E84"/>
    <w:rsid w:val="00AC3EED"/>
    <w:rsid w:val="00B41707"/>
    <w:rsid w:val="00B707EE"/>
    <w:rsid w:val="00B71052"/>
    <w:rsid w:val="00B73A14"/>
    <w:rsid w:val="00B77F8D"/>
    <w:rsid w:val="00BA14AA"/>
    <w:rsid w:val="00BA498A"/>
    <w:rsid w:val="00BB78FF"/>
    <w:rsid w:val="00C31595"/>
    <w:rsid w:val="00CB28C1"/>
    <w:rsid w:val="00CF23B1"/>
    <w:rsid w:val="00D03490"/>
    <w:rsid w:val="00D7726E"/>
    <w:rsid w:val="00D812A0"/>
    <w:rsid w:val="00D93283"/>
    <w:rsid w:val="00D9733E"/>
    <w:rsid w:val="00E12325"/>
    <w:rsid w:val="00E62C77"/>
    <w:rsid w:val="00E75DC1"/>
    <w:rsid w:val="00E80519"/>
    <w:rsid w:val="00EA5A93"/>
    <w:rsid w:val="00EA5F24"/>
    <w:rsid w:val="00EF6DFE"/>
    <w:rsid w:val="00F14810"/>
    <w:rsid w:val="00F40CA8"/>
    <w:rsid w:val="00F43907"/>
    <w:rsid w:val="00F514CD"/>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 w:type="character" w:customStyle="1" w:styleId="Bodytext20">
    <w:name w:val="Body text (2)_"/>
    <w:basedOn w:val="DefaultParagraphFont"/>
    <w:link w:val="Bodytext21"/>
    <w:rsid w:val="00E62C77"/>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E62C77"/>
    <w:pPr>
      <w:widowControl w:val="0"/>
      <w:shd w:val="clear" w:color="auto" w:fill="FFFFFF"/>
      <w:spacing w:before="240" w:line="500" w:lineRule="exact"/>
      <w:ind w:hanging="38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 w:type="character" w:customStyle="1" w:styleId="Bodytext20">
    <w:name w:val="Body text (2)_"/>
    <w:basedOn w:val="DefaultParagraphFont"/>
    <w:link w:val="Bodytext21"/>
    <w:rsid w:val="00E62C77"/>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E62C77"/>
    <w:pPr>
      <w:widowControl w:val="0"/>
      <w:shd w:val="clear" w:color="auto" w:fill="FFFFFF"/>
      <w:spacing w:before="240" w:line="500" w:lineRule="exact"/>
      <w:ind w:hanging="38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uvaslui.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juvaslu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2</cp:revision>
  <cp:lastPrinted>2023-04-24T12:07:00Z</cp:lastPrinted>
  <dcterms:created xsi:type="dcterms:W3CDTF">2023-04-25T08:13:00Z</dcterms:created>
  <dcterms:modified xsi:type="dcterms:W3CDTF">2023-04-25T08:13:00Z</dcterms:modified>
</cp:coreProperties>
</file>