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</w:t>
      </w:r>
      <w:r w:rsidR="0089255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                   </w:t>
      </w:r>
      <w:bookmarkStart w:id="0" w:name="_GoBack"/>
      <w:bookmarkEnd w:id="0"/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Anexa nr. </w:t>
      </w:r>
      <w:r w:rsidR="00707433"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</w:t>
      </w: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la Anunțul de concurs nr. </w:t>
      </w:r>
      <w:r w:rsidR="0089255B" w:rsidRPr="0089255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26941/PSBRB/21.04.2023</w:t>
      </w:r>
    </w:p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AF5B5D" w:rsidP="001A210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BIBLIOGRAFIA ȘI TEMATICA </w:t>
      </w:r>
    </w:p>
    <w:p w:rsidR="00AF5B5D" w:rsidRPr="00022258" w:rsidRDefault="00AF5B5D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</w:p>
    <w:p w:rsidR="00447345" w:rsidRPr="00447345" w:rsidRDefault="00447345" w:rsidP="00447345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447345">
        <w:rPr>
          <w:rFonts w:ascii="Arial" w:hAnsi="Arial" w:cs="Arial"/>
          <w:sz w:val="24"/>
          <w:szCs w:val="24"/>
          <w:lang w:val="ro-RO"/>
        </w:rPr>
        <w:t xml:space="preserve">PROBA SCRISA de epidemiologie generala si speciala </w:t>
      </w:r>
    </w:p>
    <w:p w:rsidR="00447345" w:rsidRPr="00447345" w:rsidRDefault="00447345" w:rsidP="00447345">
      <w:pPr>
        <w:pStyle w:val="ListParagraph"/>
        <w:spacing w:line="240" w:lineRule="auto"/>
        <w:ind w:left="1080"/>
        <w:rPr>
          <w:rFonts w:ascii="Arial" w:hAnsi="Arial" w:cs="Arial"/>
          <w:sz w:val="24"/>
          <w:szCs w:val="24"/>
          <w:lang w:val="ro-RO"/>
        </w:rPr>
      </w:pPr>
    </w:p>
    <w:p w:rsidR="00447345" w:rsidRDefault="00447345" w:rsidP="00447345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447345">
        <w:rPr>
          <w:rFonts w:ascii="Arial" w:hAnsi="Arial" w:cs="Arial"/>
          <w:sz w:val="24"/>
          <w:szCs w:val="24"/>
          <w:lang w:val="ro-RO"/>
        </w:rPr>
        <w:t xml:space="preserve">PROBA PRACTICA de epidemiologie generala </w:t>
      </w:r>
    </w:p>
    <w:p w:rsidR="00447345" w:rsidRPr="00447345" w:rsidRDefault="00447345" w:rsidP="00447345">
      <w:pPr>
        <w:pStyle w:val="ListParagraph"/>
        <w:rPr>
          <w:rFonts w:ascii="Arial" w:hAnsi="Arial" w:cs="Arial"/>
          <w:sz w:val="24"/>
          <w:szCs w:val="24"/>
          <w:lang w:val="ro-RO"/>
        </w:rPr>
      </w:pPr>
    </w:p>
    <w:p w:rsidR="00447345" w:rsidRPr="00447345" w:rsidRDefault="00447345" w:rsidP="00447345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PROBA PRACTICA de epidemiologie speciala</w:t>
      </w:r>
    </w:p>
    <w:p w:rsidR="00447345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I. PROBA SCRISA de epidemiologie generala si speciala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1. Istoricul epidemiologiei.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2. Definitie, scopurile, domenii de utilizare ale epidemiologiei.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3. Metoda epidemiologica, metoda clinica.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4. Secventele metodei epidemiologice.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5. Bazele epidemiologiei practice.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6. Supravegherea in sanatatea comunitara.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7. Investigatii epidemiologice.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8. Analiza epidemiologica.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9. Evaluarea epidemiologica.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10. Aplicatii ale epidemiologiei in sanatatea publica.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11. Cauzalitatea. Factori cauzali. Stabilirea cauzalitatii.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12. Epidemiologia clinica.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13. Profilaxia. Screening.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14. Epidemiologia generala a bolilor infectioase.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15. Caracteristicile epidemiologice ale microorganismelor.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16. Procesul imfectios (definitie, factori conditionali, forme de manifestare populationala).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17. Focar epidemiologic (definitie, factori conditionali, forme de manifestare populationala).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 xml:space="preserve">18. Proces epidemiologic (definitie, factori conditionali, forme de manifestare populationala).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 Epidemiologia prevenirea si controlul bolilor infectioase.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19.1. Infectii virale respiratorii acute.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19.2. Gripa.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19.3. Adenoviroze.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19.4. Rujeola.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19.5. Rubeola.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19.6. Variola.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19.7. Varicela.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19.8. Herpes simplex.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19.9. Herpes zoster.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19.10. Parotidita epidemica.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19.11. Mononucleoza infectioasa.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19.12. Psitacoza-ornitoza.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19.13. Scarlatina.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19.14. Angina cu streptococ betahemolitic de grup 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19.15. Difteria.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19.16. Tusea convulsiva.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19.17. Meningita meningococica (epidemica).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19.18. Legioneloze.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19.19. Salmoneloze.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19.20. Dizenteria bacteriana.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19.21. Dizenteria amibiana.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19.22. Holera si infectii cu alti vibrioni patogeni.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19.23. Toxiinfectii alimentare.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19.24. Boala diareica acuta infectioasa.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19.25. Yersinioza.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19.26. Campylobacterioza.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 xml:space="preserve">19.27. Listerioza.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19.28. Hepatite virale (transmitere predominant enterala).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19.29. Poliomielita.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19.30. Enteroviroze nepoliomielitice.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19.31. Gastroenterita virala (Norwalk), rotavirus.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19.32. Toxoplasmoza.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19.33. Trichineloza.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19.34. Hepatite virale (transmitere predominant parenterala).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19.35. Infectia cu HIV/SIDA.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19.36. Rickettsioze (tifosul exantematic, Brill, febra de 5 zile, febra Q, febra butunoasa).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19.37. Antrax.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19.38. Bruceloza.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19.39. Pesta.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19.40. Tularemia.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19.41. Rabia.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19.42. Malaria.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19.43. Leishmanioza.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19.44. Leptospiroze.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19.45. Infectii cu anaerobi (tetanos, botulism).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19.46. Lepra.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19.47. Infectii nosocomiale.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19.48. Infectii stafilococice.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19.49. Infectii cu Pseudomonas aeruginosa.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II.PROBA PRACTICA de epidemiologie generala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1. Tipuri de studii epidemiologice utilizate in studiul cauzalitatii.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2. Esantionarea in studii epidemiologice.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3. Analiza frecventei unor fenomene de sanatate in populatie.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4. Metode de culegere, prelucrare, interpretare si transmitere multidirectionala a informatiilor epidemiologice in cadrul supravegherii.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 xml:space="preserve">5. Clasificarea si sinteza masuratorilor epidemiologice.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6. Intocmirea fisei de ancheta epidemiologica (diferite categorii de boli transmisibile).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7. Metodologia efectuarii anchetei epidemiologice(preliminare, retrospective).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8. Intocmirea unui program epidemiologic de supraveghere si control pentru diferite categorii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BB57C8">
        <w:rPr>
          <w:rFonts w:ascii="Arial" w:hAnsi="Arial" w:cs="Arial"/>
          <w:sz w:val="24"/>
          <w:szCs w:val="24"/>
          <w:lang w:val="ro-RO"/>
        </w:rPr>
        <w:t xml:space="preserve">de boli tansmisibile (structura, obiective, prestatii).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9. Prezentarea si interpretarea indicatorilor statistici si reprezentarilor grafice cu larga utilizare in practica epidemiologica.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10. Recoltarea, conservarea si transportul produselor patologice (investigarea focarului de boli transmisibile).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11. Vaccinopreventia: vaccinuri utilizate in programul largit de vaccinare, alte vaccinuri utilizate in profilaxie(indicati, contraindicatii, tehnica administrarii, efecte secundare).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12. Principiile, obiectivele si structura calendarului vaccinarilor in Romania.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13. Evaluarea fondului imunitar al populatiei. Controlul, eliminarea, eradicarea unor boli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transmisibile prin imunizari active.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14. Seropreventia: date generale, seruri de larga utilizare, indicatii, contraindicatii, reactii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adverse, testarea riscului de sensibilizare fata de seruri heterologice.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15. Imunoglobulino-preventia: date generale, tipuri de imunoglobuline, indicatiile si limitele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utilizarii.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16. Decontaminarea microbiana: date generale, mijloace si metode, tipuri de decontaminare, evaluarea eficacitatii.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17. Sterilizarea: date generale, mijloace si metode, evaluarea eficacitatii.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18. Antibiotico- si chimiopreventia: date generale, indicatii, limite, reactii adverse, implicatii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medicale si socioeconomice.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 Lupta impotriva insectelor (vectori generatori de disconfort): date generale, metode si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mijloace de preventie si combatere.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20. Lupta impotriva rozatoarelor daunatoare de importanta epidemiologica: date generale,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metode si mijloace de preventie si combatere.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 xml:space="preserve">III. PROBA PRACTICA de epidemiologie speciala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1. Elaborarea unui program anual de vaccinari la nivel teritorial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2. Reacta de hemaglutinare si hemaglutinoinhibare: principii de interpretare, decizii in diferite situatii epidemiologice.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3. Teste intradermice de receptivitate utilizate in practica epidemiologica: exemple, principii,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tehnica, interpretare.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4. Elaborarea unui plan de actiune antiepidemic intr-un focar de febra tifoida.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5. Examene de laborator ce se pot solicita in focarul de febra tifoida pentru orientarea activitatii antiepidemice.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6. Supravegherea epidemiologica activa a starii de purtator de Salmonella typhi.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7. Masuri antiepidemice in focarul de holera.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8. Elaborarea unui plan de actiune antiepidemica intr-un focar de dizenterie bacteriana.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9. Elaborarea unui plan de actiune antiepidemica intr-un focar de toxiinfectie alimentara.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10. Elaborarea unui plan de actiune antiepidemica intr-un focar de difterie.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11. Elaborarea unui plan de supraveghere epidemiologica activa a difteriei, orientarea activitatii antiepidemice prin examene de laborator si alte investitii paraclinice.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12. Supravegherea epidemiologica activa a starii de purtator de bacil difteric.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13. Elaborarea unui plan de actiune antiepidemica intr-un focar de scarlatina.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14. Elementele supravegherii epidemiologice active a infectiei streptococice.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15. Supravegherea epidemiologica activa a starii de portaj cu streptococ betahemolitic grup 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16. Elaborarea unui plan de actiune antiepidemica intr-un focar de meningita </w:t>
      </w:r>
      <w:r>
        <w:rPr>
          <w:rFonts w:ascii="Arial" w:hAnsi="Arial" w:cs="Arial"/>
          <w:sz w:val="24"/>
          <w:szCs w:val="24"/>
          <w:lang w:val="ro-RO"/>
        </w:rPr>
        <w:t>m</w:t>
      </w:r>
      <w:r w:rsidRPr="00BB57C8">
        <w:rPr>
          <w:rFonts w:ascii="Arial" w:hAnsi="Arial" w:cs="Arial"/>
          <w:sz w:val="24"/>
          <w:szCs w:val="24"/>
          <w:lang w:val="ro-RO"/>
        </w:rPr>
        <w:t xml:space="preserve">eningogocica.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17. Masuri antiepidemice in focarul de tuse convulsiva.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18. Masuri antiepidemice in focarul de leptospiroze.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19. Elaborarea unui plan de supraveghere epidemiologica a tetanosului.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20. Elaborarea unui plan de actiune antiepidemica intr-un focar de neuroviroza paralitica cu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sindrom de neuron motor periferic.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 xml:space="preserve">21. Produse patologice ce se recolteaza in focarul de neuroviroza pentru diagnosticul de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laborator si orientarea activitatii profilactice.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22. Elaborarea unui plan de supraveghere epidemiologica activa a gripei.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23. Masuri antiepidemice in focarul de hepatita virala acuta cu transmitere predominant enterala.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24. Masuri antiepidemice in focarul de hepatita virala acuta cu transmitere predominant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parenterala. 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25. Masuri antiepidemice in focarul de SIDA.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BIBLIOGRAFIE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1. Beaglehole R., R. Bonita, T.K. Jellstroin — Elements d’epidemiologie, 1944, OMS, Geneve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2. Bocsan I.S., A. Radulescu, I. Brumboiu, O. Suteu, A. Achlmas — Epidemiologie practica pt. medicii de familie, 1999, Ed. Med. Universitara 1. Hatieganu Cluj-Napoca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3. Buiuc D., M. Negu—t</w:t>
      </w:r>
      <w:r w:rsidRPr="00BB57C8">
        <w:rPr>
          <w:rFonts w:ascii="Arial" w:hAnsi="Arial" w:cs="Arial"/>
          <w:sz w:val="24"/>
          <w:szCs w:val="24"/>
          <w:lang w:val="ro-RO"/>
        </w:rPr>
        <w:tab/>
        <w:t>Tratat de Microbiologie Clinica, 1999, Ed. Medicala Buc.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4. Evans,.S. Alfred, R.A. Kaslow — Viral Infections of Humans, Epidemiology and Conrol, 4"' Edition, 1997, Plenum Medical Book Company, New York, London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5. Evans,.S. Alfred, Philip, S. Brachman— 3th Edition, 1998, Plenum Medical Book Company, New York, London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6. Caplan Dana Magdalena — Tacu, Valentina Florea, Constantin Ciufecu— Imunoprofilaxie-Imunoterapie-Ghid Practic, Ed. Ex Ponto, Constanta, 2001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7. Ivan Aurel (su red.) — Epidemiologia bolllor translnisibile, Ed. Polirom, lasi, 1995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8. Ivan Aurel, Azoicai Doin—a</w:t>
      </w:r>
      <w:r w:rsidRPr="00BB57C8">
        <w:rPr>
          <w:rFonts w:ascii="Arial" w:hAnsi="Arial" w:cs="Arial"/>
          <w:sz w:val="24"/>
          <w:szCs w:val="24"/>
          <w:lang w:val="ro-RO"/>
        </w:rPr>
        <w:tab/>
        <w:t>Vaccinologie, Ed. Polirom, lasi, 1995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9. Mandel G.L., Benett J.E., Dolin R.. — Principles and Practice of Infectious Disease S"’ Edition, 2000, Ed. Churchill Livingstone, Ondon, New York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10. Magureanu Emil, Carmen Busuioc, C. Bocarnea — Ghid de Epidemiologie Practica. Ed. Medicala, Buc . 1995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11. Magureanu Emil, Carmen Busuioc, C. Bocarnea — Practica Epidemiologica in Bolile Infectioase, Ed. Medicals, Buc., 1988</w:t>
      </w:r>
    </w:p>
    <w:p w:rsidR="00447345" w:rsidRPr="00BB57C8" w:rsidRDefault="00447345" w:rsidP="00447345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12. Voiculescu Gh. Marin — Boli Infectioase, vol. I, II, Ed. Medicala, Buc. 1989, 1990</w:t>
      </w:r>
    </w:p>
    <w:p w:rsidR="00950C65" w:rsidRPr="00022258" w:rsidRDefault="00447345" w:rsidP="00447345">
      <w:pPr>
        <w:spacing w:line="240" w:lineRule="auto"/>
        <w:rPr>
          <w:rFonts w:ascii="Arial" w:hAnsi="Arial" w:cs="Arial"/>
          <w:color w:val="000000" w:themeColor="text1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13. Steriu Dan — lnfectii parazitare Umane, Ed. Brilliant, Buc. 1999</w:t>
      </w:r>
    </w:p>
    <w:sectPr w:rsidR="00950C65" w:rsidRPr="00022258" w:rsidSect="00AF5B5D">
      <w:headerReference w:type="default" r:id="rId7"/>
      <w:footerReference w:type="default" r:id="rId8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240 - 250, sector 5, cod 051527</w:t>
    </w:r>
  </w:p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375B9F" w:rsidRPr="00DE642F" w:rsidRDefault="00375B9F" w:rsidP="00375B9F">
    <w:pPr>
      <w:pStyle w:val="NoSpacing"/>
      <w:jc w:val="center"/>
    </w:pPr>
    <w:r>
      <w:rPr>
        <w:sz w:val="16"/>
        <w:szCs w:val="16"/>
      </w:rPr>
      <w:t xml:space="preserve">e-mail: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75B9F" w:rsidP="00375B9F">
    <w:pPr>
      <w:pStyle w:val="Header"/>
      <w:jc w:val="center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4963160</wp:posOffset>
          </wp:positionH>
          <wp:positionV relativeFrom="paragraph">
            <wp:posOffset>219075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-55245</wp:posOffset>
          </wp:positionV>
          <wp:extent cx="1381125" cy="9906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0A5">
      <w:rPr>
        <w:noProof/>
        <w:lang w:val="ro-RO" w:eastAsia="ro-RO"/>
      </w:rPr>
      <w:drawing>
        <wp:inline distT="0" distB="0" distL="0" distR="0">
          <wp:extent cx="5343525" cy="1076325"/>
          <wp:effectExtent l="0" t="0" r="9525" b="9525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6EFE"/>
    <w:multiLevelType w:val="multilevel"/>
    <w:tmpl w:val="186C35C6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1"/>
        <w:w w:val="100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BE1E35"/>
    <w:multiLevelType w:val="multilevel"/>
    <w:tmpl w:val="3468CB94"/>
    <w:lvl w:ilvl="0">
      <w:start w:val="2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43A"/>
    <w:multiLevelType w:val="hybridMultilevel"/>
    <w:tmpl w:val="308276F0"/>
    <w:lvl w:ilvl="0" w:tplc="4702A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41C80"/>
    <w:multiLevelType w:val="multilevel"/>
    <w:tmpl w:val="3BE4F4C8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5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B23433"/>
    <w:multiLevelType w:val="multilevel"/>
    <w:tmpl w:val="8976FB4A"/>
    <w:lvl w:ilvl="0">
      <w:start w:val="4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22258"/>
    <w:rsid w:val="000370DC"/>
    <w:rsid w:val="000F667B"/>
    <w:rsid w:val="00126D18"/>
    <w:rsid w:val="001540E5"/>
    <w:rsid w:val="001A210C"/>
    <w:rsid w:val="0020431D"/>
    <w:rsid w:val="00375B9F"/>
    <w:rsid w:val="00417AF7"/>
    <w:rsid w:val="00447345"/>
    <w:rsid w:val="004D5AF7"/>
    <w:rsid w:val="00535230"/>
    <w:rsid w:val="006E7CD8"/>
    <w:rsid w:val="00707433"/>
    <w:rsid w:val="00775413"/>
    <w:rsid w:val="007A7719"/>
    <w:rsid w:val="007F3E90"/>
    <w:rsid w:val="00874A51"/>
    <w:rsid w:val="0089255B"/>
    <w:rsid w:val="00950C65"/>
    <w:rsid w:val="00957E89"/>
    <w:rsid w:val="009A65AF"/>
    <w:rsid w:val="00A9579E"/>
    <w:rsid w:val="00AF5B5D"/>
    <w:rsid w:val="00B416C2"/>
    <w:rsid w:val="00C24661"/>
    <w:rsid w:val="00C2494E"/>
    <w:rsid w:val="00D06AF3"/>
    <w:rsid w:val="00D97812"/>
    <w:rsid w:val="00E53826"/>
    <w:rsid w:val="00F81BE2"/>
    <w:rsid w:val="00F91598"/>
    <w:rsid w:val="00FC0BCF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C750080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44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1291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Mirela Vecu</cp:lastModifiedBy>
  <cp:revision>3</cp:revision>
  <cp:lastPrinted>2023-04-18T12:49:00Z</cp:lastPrinted>
  <dcterms:created xsi:type="dcterms:W3CDTF">2023-04-19T06:11:00Z</dcterms:created>
  <dcterms:modified xsi:type="dcterms:W3CDTF">2023-04-20T14:23:00Z</dcterms:modified>
</cp:coreProperties>
</file>