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3C" w:rsidRPr="00BF5331" w:rsidRDefault="00434714" w:rsidP="00CC76A5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7A74F1">
        <w:rPr>
          <w:b/>
        </w:rPr>
        <w:t xml:space="preserve">                               </w:t>
      </w:r>
      <w:proofErr w:type="spellStart"/>
      <w:r w:rsidR="00BF5331" w:rsidRPr="00BF5331">
        <w:rPr>
          <w:b/>
        </w:rPr>
        <w:t>Aprob</w:t>
      </w:r>
      <w:proofErr w:type="spellEnd"/>
      <w:r w:rsidR="00BF5331" w:rsidRPr="00BF5331">
        <w:rPr>
          <w:b/>
        </w:rPr>
        <w:t>,</w:t>
      </w:r>
    </w:p>
    <w:p w:rsidR="00BF5331" w:rsidRPr="00BF5331" w:rsidRDefault="00434714" w:rsidP="00CC76A5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BF5331" w:rsidRPr="00BF5331">
        <w:rPr>
          <w:b/>
          <w:bCs/>
          <w:sz w:val="23"/>
          <w:szCs w:val="23"/>
        </w:rPr>
        <w:t>Manager</w:t>
      </w:r>
    </w:p>
    <w:p w:rsidR="00100615" w:rsidRDefault="00100615" w:rsidP="008D523C">
      <w:pPr>
        <w:pStyle w:val="Default"/>
        <w:jc w:val="center"/>
        <w:rPr>
          <w:b/>
          <w:bCs/>
          <w:sz w:val="23"/>
          <w:szCs w:val="23"/>
        </w:rPr>
      </w:pPr>
    </w:p>
    <w:p w:rsidR="00132177" w:rsidRDefault="00132177" w:rsidP="008D523C">
      <w:pPr>
        <w:pStyle w:val="Default"/>
        <w:jc w:val="center"/>
        <w:rPr>
          <w:b/>
          <w:bCs/>
          <w:sz w:val="23"/>
          <w:szCs w:val="23"/>
        </w:rPr>
      </w:pPr>
    </w:p>
    <w:p w:rsidR="008D523C" w:rsidRDefault="008D523C" w:rsidP="008D52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TEMATICA</w:t>
      </w:r>
    </w:p>
    <w:p w:rsidR="008966FD" w:rsidRPr="00475A85" w:rsidRDefault="008D523C" w:rsidP="00475A85">
      <w:pPr>
        <w:pStyle w:val="Default"/>
        <w:jc w:val="center"/>
        <w:rPr>
          <w:rFonts w:eastAsia="Times New Roman"/>
          <w:b/>
          <w:bCs/>
          <w:lang w:eastAsia="en-GB"/>
        </w:rPr>
      </w:pPr>
      <w:proofErr w:type="spellStart"/>
      <w:proofErr w:type="gramStart"/>
      <w:r>
        <w:rPr>
          <w:b/>
          <w:bCs/>
          <w:sz w:val="23"/>
          <w:szCs w:val="23"/>
        </w:rPr>
        <w:t>pentru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 w:rsidR="00324AF2">
        <w:rPr>
          <w:b/>
          <w:bCs/>
          <w:sz w:val="23"/>
          <w:szCs w:val="23"/>
        </w:rPr>
        <w:t>concursul</w:t>
      </w:r>
      <w:proofErr w:type="spellEnd"/>
      <w:r w:rsidR="00324AF2">
        <w:rPr>
          <w:b/>
          <w:bCs/>
          <w:sz w:val="23"/>
          <w:szCs w:val="23"/>
        </w:rPr>
        <w:t xml:space="preserve"> de </w:t>
      </w:r>
      <w:proofErr w:type="spellStart"/>
      <w:r w:rsidR="00324AF2">
        <w:rPr>
          <w:b/>
          <w:bCs/>
          <w:sz w:val="23"/>
          <w:szCs w:val="23"/>
        </w:rPr>
        <w:t>ocupare</w:t>
      </w:r>
      <w:proofErr w:type="spellEnd"/>
      <w:r w:rsidR="00324AF2">
        <w:rPr>
          <w:b/>
          <w:bCs/>
          <w:sz w:val="23"/>
          <w:szCs w:val="23"/>
        </w:rPr>
        <w:t xml:space="preserve"> a </w:t>
      </w:r>
      <w:proofErr w:type="spellStart"/>
      <w:r w:rsidR="00324AF2">
        <w:rPr>
          <w:b/>
          <w:bCs/>
          <w:sz w:val="23"/>
          <w:szCs w:val="23"/>
        </w:rPr>
        <w:t>unui</w:t>
      </w:r>
      <w:proofErr w:type="spellEnd"/>
      <w:r w:rsidR="00324AF2">
        <w:rPr>
          <w:b/>
          <w:bCs/>
          <w:sz w:val="23"/>
          <w:szCs w:val="23"/>
        </w:rPr>
        <w:t xml:space="preserve"> post </w:t>
      </w:r>
      <w:r>
        <w:rPr>
          <w:b/>
          <w:bCs/>
          <w:sz w:val="23"/>
          <w:szCs w:val="23"/>
        </w:rPr>
        <w:t xml:space="preserve">de medic </w:t>
      </w:r>
      <w:r w:rsidR="007A74F1">
        <w:rPr>
          <w:b/>
          <w:bCs/>
          <w:sz w:val="23"/>
          <w:szCs w:val="23"/>
        </w:rPr>
        <w:t>specialist</w:t>
      </w:r>
      <w:r w:rsidR="00D61770">
        <w:rPr>
          <w:b/>
          <w:bCs/>
          <w:sz w:val="23"/>
          <w:szCs w:val="23"/>
        </w:rPr>
        <w:t>,</w:t>
      </w:r>
      <w:r w:rsidR="00520830">
        <w:rPr>
          <w:b/>
          <w:bCs/>
          <w:sz w:val="23"/>
          <w:szCs w:val="23"/>
        </w:rPr>
        <w:t xml:space="preserve"> </w:t>
      </w:r>
      <w:proofErr w:type="spellStart"/>
      <w:r w:rsidR="00324AF2">
        <w:rPr>
          <w:b/>
          <w:bCs/>
          <w:sz w:val="23"/>
          <w:szCs w:val="23"/>
        </w:rPr>
        <w:t>specialitatea</w:t>
      </w:r>
      <w:proofErr w:type="spellEnd"/>
      <w:r w:rsidR="00503676" w:rsidRPr="00503676">
        <w:rPr>
          <w:rFonts w:eastAsia="Times New Roman"/>
          <w:b/>
          <w:bCs/>
          <w:lang w:eastAsia="en-GB"/>
        </w:rPr>
        <w:t xml:space="preserve"> </w:t>
      </w:r>
      <w:proofErr w:type="spellStart"/>
      <w:r w:rsidR="00503676" w:rsidRPr="00503676">
        <w:rPr>
          <w:rFonts w:eastAsia="Times New Roman"/>
          <w:b/>
          <w:bCs/>
          <w:lang w:eastAsia="en-GB"/>
        </w:rPr>
        <w:t>obstetrică-ginecologie</w:t>
      </w:r>
      <w:proofErr w:type="spellEnd"/>
      <w:r w:rsidR="00324AF2">
        <w:rPr>
          <w:b/>
          <w:bCs/>
          <w:sz w:val="23"/>
          <w:szCs w:val="23"/>
        </w:rPr>
        <w:t xml:space="preserve">  la </w:t>
      </w:r>
      <w:proofErr w:type="spellStart"/>
      <w:r w:rsidR="00324AF2">
        <w:rPr>
          <w:b/>
          <w:bCs/>
          <w:sz w:val="23"/>
          <w:szCs w:val="23"/>
        </w:rPr>
        <w:t>Secția</w:t>
      </w:r>
      <w:proofErr w:type="spellEnd"/>
      <w:r w:rsidR="00324AF2">
        <w:rPr>
          <w:b/>
          <w:bCs/>
          <w:sz w:val="23"/>
          <w:szCs w:val="23"/>
        </w:rPr>
        <w:t xml:space="preserve"> </w:t>
      </w:r>
      <w:proofErr w:type="spellStart"/>
      <w:r w:rsidR="00503676" w:rsidRPr="00503676">
        <w:rPr>
          <w:rFonts w:eastAsia="Times New Roman"/>
          <w:b/>
          <w:bCs/>
          <w:lang w:eastAsia="en-GB"/>
        </w:rPr>
        <w:t>obstetrică-ginecologie</w:t>
      </w:r>
      <w:proofErr w:type="spellEnd"/>
      <w:r w:rsidR="00503676">
        <w:rPr>
          <w:rFonts w:eastAsia="Times New Roman"/>
          <w:b/>
          <w:bCs/>
          <w:lang w:eastAsia="en-GB"/>
        </w:rPr>
        <w:t xml:space="preserve"> I</w:t>
      </w:r>
      <w:r w:rsidR="00D61770" w:rsidRPr="00D61770">
        <w:rPr>
          <w:b/>
          <w:bCs/>
          <w:sz w:val="23"/>
          <w:szCs w:val="23"/>
        </w:rPr>
        <w:t xml:space="preserve"> </w:t>
      </w:r>
      <w:r w:rsidR="00D61770">
        <w:rPr>
          <w:b/>
          <w:bCs/>
          <w:sz w:val="23"/>
          <w:szCs w:val="23"/>
        </w:rPr>
        <w:t xml:space="preserve"> </w:t>
      </w:r>
    </w:p>
    <w:p w:rsidR="003870C2" w:rsidRPr="00475A85" w:rsidRDefault="00D61770" w:rsidP="00D61770">
      <w:pPr>
        <w:pStyle w:val="Default"/>
        <w:tabs>
          <w:tab w:val="left" w:pos="6684"/>
        </w:tabs>
        <w:rPr>
          <w:b/>
          <w:bCs/>
        </w:rPr>
      </w:pPr>
      <w:r>
        <w:rPr>
          <w:b/>
          <w:bCs/>
        </w:rPr>
        <w:tab/>
      </w:r>
    </w:p>
    <w:p w:rsidR="0021127E" w:rsidRPr="0021127E" w:rsidRDefault="007A74F1" w:rsidP="00132177">
      <w:pPr>
        <w:pStyle w:val="Default"/>
      </w:pPr>
      <w:r w:rsidRPr="007A74F1">
        <w:t xml:space="preserve"> </w:t>
      </w:r>
      <w:r w:rsidR="0021127E" w:rsidRPr="0021127E">
        <w:t xml:space="preserve"> </w:t>
      </w:r>
      <w:r w:rsidR="0021127E" w:rsidRPr="0021127E">
        <w:rPr>
          <w:b/>
          <w:bCs/>
        </w:rPr>
        <w:t xml:space="preserve">A. PROBA SCRISĂ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PROBA CLINICĂ OBSTETRICĂ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 PROBA CLINICĂ GINECOLOGIE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D. PROBA PRACTICĂ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 PROBA SCRISĂ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Anatomia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clinică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fiziologia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organelor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genitale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Noțiuni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anatomie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16-34)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Noțiuni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endocrinologie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reproducerii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400-435)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Sarcina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normală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Fiziologia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maternă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46-72)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Consultația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preconcepțională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156-165)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Îngrijirea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prenatală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168-189)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Diagnosticul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prenatal (1, pg. 283-302)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Avortul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350-371)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Boala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trofoblastică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gestațională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898-917)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Hemoragiile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antepartum (3, pg. 335-347)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Complicații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chirurgicale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sarcină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926 - 1282)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Ecografia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194 - 222), (4, pg. 805-833)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Medicină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fetală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Embriogeneza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morfologică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fetală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127-151)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Genetică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259-280)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Teratologie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240-255)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Monitorizarea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fetală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antepartum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intrapartum (3, pg. 377-389)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Restricția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creștere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fetală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874-884)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f.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Suferința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fetală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491-497)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g.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Moartea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fetală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661-666)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Nașterea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normală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patologică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Nașterea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normală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(3, pg. 351-360) </w:t>
      </w:r>
    </w:p>
    <w:p w:rsidR="0021127E" w:rsidRPr="0021127E" w:rsidRDefault="0021127E" w:rsidP="0021127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Prezentațiile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distocice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(3, pg. 361-376) </w:t>
      </w:r>
    </w:p>
    <w:p w:rsidR="0021127E" w:rsidRPr="0021127E" w:rsidRDefault="0021127E" w:rsidP="0021127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Anomalii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travaliului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(3, pg. 391-406) </w:t>
      </w:r>
    </w:p>
    <w:p w:rsidR="0021127E" w:rsidRPr="0021127E" w:rsidRDefault="0021127E" w:rsidP="0021127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Nașterea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vaginală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operatorie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(3, pg. 407-418) </w:t>
      </w:r>
    </w:p>
    <w:p w:rsidR="0021127E" w:rsidRPr="0021127E" w:rsidRDefault="0021127E" w:rsidP="0021127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Analgezia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anestezia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(3, pg. 557-563) </w:t>
      </w:r>
    </w:p>
    <w:p w:rsidR="0021127E" w:rsidRPr="0021127E" w:rsidRDefault="0021127E" w:rsidP="0021127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Hemoragia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postpartum (3, pg. 511-532)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Nou-născutul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Îngrijiri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acordate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nou-născutului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624-635)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Anemia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fetală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Alloimunizarea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306-313)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Afecțiuni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hipertensive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sarcină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728-770)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Sarcina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multiplă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891-920)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Nasterea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termen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829 – 855)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Sarcina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prelungită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862 – 870)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Patologia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anexelor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fetale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Anomaliile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placentare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ale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membranelor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amniotice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cordonului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ombilical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116 – 124)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Lichidul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amniotic (1, pg. 231-238)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Lehuzia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Lehuzia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fiziologică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668 – 679)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Complicațiile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puerperale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(1, pg. 682 – 692)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17.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Urgențe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vitale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Sepsisul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șocul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(5, pg. 223-239)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Embolia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lichid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amniotic (5, pg. 243-257)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Colapsul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matern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peripartum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(5, pg. 265-287)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Sindroame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Tulburările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ciclu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menstrual: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Sângerarea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uterină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anormală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menoragia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metroragii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disfuncționale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219-240),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amenoreea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440-457)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Durerea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pelvină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304-328)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Infecțiile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ginecologice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64-107)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Sarcina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extrauterină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198-215)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Endometrioza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281-298)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Anomaliile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congenitale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organelor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genitale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481-503)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Tulburările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statică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pelvină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Incontinența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urinară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606-632)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Prolapsul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organelor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pelvine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633-658)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Patologia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benignă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preinvazivă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Patologia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benigna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preinvaziva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tractului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reproducător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inferior (2, pg. 110-128; 730-763)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Tumorile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uterine (2, pg. 246-261)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Tumorile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ovariene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tubare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262-274)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Patologia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benignă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preinvazivă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sânului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333-345)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25.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Cancerele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ginecologice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Cancerul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col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uterin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769-789)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Cancerul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vulvar (2, pg. 793-806)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Cancerul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vaginal (2, pg. 808-815)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Cancerul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corp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uterin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Cancerul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endometrial (2, pg. 817-834).</w:t>
      </w:r>
      <w:proofErr w:type="gram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Sarcoamele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uterine (2, pg. 839-850)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Cancerul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ovar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Cancerul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epitelial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ovarian (2, pg. 853-874).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Tumorile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celulelor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germinale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ovariene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stromale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cordoanelor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879-894)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Cancerul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sân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345-352)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pediatrică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382-397)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Menopauza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554-586, 588-600) </w:t>
      </w:r>
    </w:p>
    <w:p w:rsidR="0021127E" w:rsidRPr="0021127E" w:rsidRDefault="0021127E" w:rsidP="0021127E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cuplului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infertil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507-526) </w:t>
      </w:r>
    </w:p>
    <w:p w:rsid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Contracepție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sterilitate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(2, pg. 132-149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152-164)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1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Bibliografie</w:t>
      </w:r>
      <w:proofErr w:type="spellEnd"/>
      <w:r w:rsidRPr="00211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1. Williams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Ed. a 24-a,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Tratat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F. Cunningham, Kenneth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Leveno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Steven Bloom, Catherine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Spong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Jodi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Dashe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Barbara Hoffman, Brian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casey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Jeanne Sheffield,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Coordonatorul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ediției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Prof.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Dr.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Radu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Vlădăreanu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Hipocrate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2017.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2. Williams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II-a, Hoffman,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Schorge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Schaffer, Halvorson, Bradshaw, Cunningham,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Coordonatorul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ediției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Prof.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Dr.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Radu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Vlădăreanu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Hipocrate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2015.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Tratat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chirurgie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II-a, Vol. V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redacția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Irinel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Popescu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Constantin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Ciuce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Coordonator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: Gheorghe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Peltecu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Academiei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Romane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2014.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4. Callen,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Ultrasonografie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. Mary Norton, Leslie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Scoutt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Vickie Feldstein. Ed. a 6-a,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coordonată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Radu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Vlădăreanu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Hipocrate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2017.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Urgențele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intrapartum,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Editori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: Gheorghe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Peltecu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Anca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Maria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Panaitescu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Radu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Botezatu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George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Iancu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Academiei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Române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2017.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PROBA CLINICĂ OBSTETRICĂ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 PROBA CLINICĂ GINECOLOGIE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D. PROBA PRACTICĂ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Ecografia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obstetrică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ginecologie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Monitorizarea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cardiotocografică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Asistența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naștere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prezentațiile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craniene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pelviană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epiziotomia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rafia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Aplicația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forceps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OP, OS, OIDA, OISA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Aplicația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vidextractorului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Versiunea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internă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Manevre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distociei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umeri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Operația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cezariană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Cerclajul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colului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uterin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Lacerațiile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cervicale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perineale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postpartum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Intervenții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biopsice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ablative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distructive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colului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uterin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Colposcopia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Recoltarea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probelor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cervico-vaginale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Chiuretajul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uterin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Laparoscopia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diagnostică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cromopertubație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Histeroscopia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diagnostică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Laparoscopia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operatorie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adezioliză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sterilizarea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tubară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salpingostomie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salpingectomie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chistectomie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ovariană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Histeroscopia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operatorie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rezecție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polip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miom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tip 0-1, &lt; 4 cm) </w:t>
      </w:r>
    </w:p>
    <w:p w:rsidR="0021127E" w:rsidRPr="0021127E" w:rsidRDefault="0021127E" w:rsidP="0021127E">
      <w:p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Investigații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prolapsului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genital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IUE (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scorul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POP-Q)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Tratamentul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chirurgical al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tumorilor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benigne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sânului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Colporafia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anterioară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Colpoperineorafia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Anexectomia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Miomectomia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Histerectomia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abdominală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patologia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benignă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uterului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Histerectomia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vaginală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Marsupializarea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excizia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chist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abces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(vulvar)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Tratamentul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plăgii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complicate </w:t>
      </w:r>
    </w:p>
    <w:p w:rsidR="0021127E" w:rsidRPr="0021127E" w:rsidRDefault="0021127E" w:rsidP="0021127E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Inserție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DIU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Plasarea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prolaps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amenințare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naștere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27E">
        <w:rPr>
          <w:rFonts w:ascii="Times New Roman" w:hAnsi="Times New Roman" w:cs="Times New Roman"/>
          <w:color w:val="000000"/>
          <w:sz w:val="24"/>
          <w:szCs w:val="24"/>
        </w:rPr>
        <w:t>prematură</w:t>
      </w:r>
      <w:proofErr w:type="spellEnd"/>
      <w:r w:rsidRPr="0021127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21127E" w:rsidRPr="0021127E" w:rsidRDefault="0021127E" w:rsidP="002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127E" w:rsidRDefault="0021127E" w:rsidP="007A74F1">
      <w:pPr>
        <w:spacing w:after="0" w:line="240" w:lineRule="auto"/>
        <w:jc w:val="center"/>
        <w:rPr>
          <w:rFonts w:ascii="Arial" w:hAnsi="Arial" w:cs="Arial"/>
          <w:b/>
        </w:rPr>
      </w:pPr>
    </w:p>
    <w:p w:rsidR="00F32C69" w:rsidRDefault="00F32C69" w:rsidP="007A74F1">
      <w:pPr>
        <w:spacing w:after="0" w:line="240" w:lineRule="auto"/>
        <w:jc w:val="center"/>
        <w:rPr>
          <w:rFonts w:ascii="Arial" w:hAnsi="Arial" w:cs="Arial"/>
          <w:b/>
        </w:rPr>
      </w:pPr>
    </w:p>
    <w:p w:rsidR="00F32C69" w:rsidRDefault="00F32C69" w:rsidP="007A74F1">
      <w:pPr>
        <w:spacing w:after="0" w:line="240" w:lineRule="auto"/>
        <w:jc w:val="center"/>
        <w:rPr>
          <w:rFonts w:ascii="Arial" w:hAnsi="Arial" w:cs="Arial"/>
          <w:b/>
        </w:rPr>
      </w:pPr>
    </w:p>
    <w:p w:rsidR="00F32C69" w:rsidRDefault="00F32C69" w:rsidP="007A74F1">
      <w:pPr>
        <w:spacing w:after="0" w:line="240" w:lineRule="auto"/>
        <w:jc w:val="center"/>
        <w:rPr>
          <w:rFonts w:ascii="Arial" w:hAnsi="Arial" w:cs="Arial"/>
          <w:b/>
        </w:rPr>
      </w:pPr>
    </w:p>
    <w:p w:rsidR="00F32C69" w:rsidRDefault="00F32C69" w:rsidP="007A74F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2C69">
        <w:rPr>
          <w:rFonts w:ascii="Arial" w:hAnsi="Arial" w:cs="Arial"/>
          <w:b/>
        </w:rPr>
        <w:t xml:space="preserve">Medic </w:t>
      </w:r>
      <w:r w:rsidRPr="00F32C69">
        <w:rPr>
          <w:rFonts w:ascii="Arial" w:hAnsi="Arial" w:cs="Arial"/>
          <w:b/>
          <w:lang w:val="ro-RO"/>
        </w:rPr>
        <w:t xml:space="preserve">șef Secție </w:t>
      </w:r>
      <w:proofErr w:type="spellStart"/>
      <w:r w:rsidRPr="00F32C69">
        <w:rPr>
          <w:rFonts w:ascii="Arial" w:eastAsia="Times New Roman" w:hAnsi="Arial" w:cs="Arial"/>
          <w:b/>
          <w:bCs/>
          <w:lang w:eastAsia="en-GB"/>
        </w:rPr>
        <w:t>obstetrică-ginecologie</w:t>
      </w:r>
      <w:proofErr w:type="spellEnd"/>
      <w:r w:rsidRPr="00F32C69">
        <w:rPr>
          <w:rFonts w:ascii="Arial" w:eastAsia="Times New Roman" w:hAnsi="Arial" w:cs="Arial"/>
          <w:b/>
          <w:bCs/>
          <w:lang w:eastAsia="en-GB"/>
        </w:rPr>
        <w:t xml:space="preserve"> I</w:t>
      </w:r>
      <w:r w:rsidRPr="00F32C69">
        <w:rPr>
          <w:rFonts w:ascii="Arial" w:hAnsi="Arial" w:cs="Arial"/>
          <w:b/>
          <w:bCs/>
          <w:sz w:val="23"/>
          <w:szCs w:val="23"/>
        </w:rPr>
        <w:t xml:space="preserve">  </w:t>
      </w:r>
    </w:p>
    <w:p w:rsidR="00F32C69" w:rsidRPr="00F32C69" w:rsidRDefault="00F32C69" w:rsidP="007A74F1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proofErr w:type="spellStart"/>
      <w:r>
        <w:rPr>
          <w:rFonts w:ascii="Arial" w:hAnsi="Arial" w:cs="Arial"/>
          <w:b/>
          <w:bCs/>
          <w:sz w:val="23"/>
          <w:szCs w:val="23"/>
        </w:rPr>
        <w:t>Ilie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Daniela</w:t>
      </w:r>
      <w:bookmarkStart w:id="0" w:name="_GoBack"/>
      <w:bookmarkEnd w:id="0"/>
    </w:p>
    <w:sectPr w:rsidR="00F32C69" w:rsidRPr="00F32C69" w:rsidSect="00C53A0C">
      <w:pgSz w:w="12240" w:h="16340"/>
      <w:pgMar w:top="709" w:right="852" w:bottom="426" w:left="12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3A"/>
    <w:rsid w:val="00100615"/>
    <w:rsid w:val="00132177"/>
    <w:rsid w:val="00137120"/>
    <w:rsid w:val="00155C95"/>
    <w:rsid w:val="0021127E"/>
    <w:rsid w:val="00324AF2"/>
    <w:rsid w:val="00355610"/>
    <w:rsid w:val="003870C2"/>
    <w:rsid w:val="00426918"/>
    <w:rsid w:val="00434714"/>
    <w:rsid w:val="00475A85"/>
    <w:rsid w:val="00503676"/>
    <w:rsid w:val="00520830"/>
    <w:rsid w:val="00546B77"/>
    <w:rsid w:val="005753EA"/>
    <w:rsid w:val="00722E80"/>
    <w:rsid w:val="007A74F1"/>
    <w:rsid w:val="007B7B3A"/>
    <w:rsid w:val="00877C12"/>
    <w:rsid w:val="008966FD"/>
    <w:rsid w:val="008D523C"/>
    <w:rsid w:val="00B97DFE"/>
    <w:rsid w:val="00BF5331"/>
    <w:rsid w:val="00C53A0C"/>
    <w:rsid w:val="00CC76A5"/>
    <w:rsid w:val="00D27C66"/>
    <w:rsid w:val="00D61770"/>
    <w:rsid w:val="00DF1146"/>
    <w:rsid w:val="00EF0DAC"/>
    <w:rsid w:val="00F3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5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5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947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personal</cp:lastModifiedBy>
  <cp:revision>8</cp:revision>
  <cp:lastPrinted>2021-12-28T13:46:00Z</cp:lastPrinted>
  <dcterms:created xsi:type="dcterms:W3CDTF">2021-12-28T13:39:00Z</dcterms:created>
  <dcterms:modified xsi:type="dcterms:W3CDTF">2025-10-22T11:17:00Z</dcterms:modified>
</cp:coreProperties>
</file>