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65" w:rsidRDefault="005F6C65" w:rsidP="005F6C65">
      <w:pPr>
        <w:spacing w:line="14" w:lineRule="exact"/>
      </w:pPr>
      <w:bookmarkStart w:id="0" w:name="_bookmark0"/>
      <w:bookmarkEnd w:id="0"/>
    </w:p>
    <w:p w:rsidR="005F6C65" w:rsidRDefault="005F6C65" w:rsidP="005F6C65"/>
    <w:p w:rsidR="00EE65D1" w:rsidRDefault="00EE65D1" w:rsidP="00EE65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TEMATICĂ</w:t>
      </w:r>
    </w:p>
    <w:p w:rsidR="00EE65D1" w:rsidRDefault="00EE65D1" w:rsidP="00EE65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CONCURSUL DE OCUPARE A POSTULUI DE MEDIC</w:t>
      </w:r>
    </w:p>
    <w:p w:rsidR="003B16EC" w:rsidRPr="00EE65D1" w:rsidRDefault="00EE65D1" w:rsidP="00EE65D1">
      <w:pPr>
        <w:spacing w:after="0"/>
        <w:jc w:val="center"/>
        <w:rPr>
          <w:rFonts w:ascii="Times New Roman" w:hAnsi="Times New Roman" w:cs="Times New Roman"/>
        </w:rPr>
      </w:pPr>
      <w:r w:rsidRPr="00EE65D1">
        <w:rPr>
          <w:rFonts w:ascii="Times New Roman" w:hAnsi="Times New Roman" w:cs="Times New Roman"/>
          <w:sz w:val="24"/>
          <w:szCs w:val="24"/>
        </w:rPr>
        <w:t xml:space="preserve">SPECIALIST 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4"/>
        </w:rPr>
        <w:t>DIABET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4"/>
        </w:rPr>
        <w:t>ZAHARAT,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w w:val="90"/>
          <w:sz w:val="24"/>
        </w:rPr>
        <w:t xml:space="preserve"> 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4"/>
        </w:rPr>
        <w:t>NUTRI</w:t>
      </w:r>
      <w:r w:rsidRPr="00EE65D1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4"/>
        </w:rPr>
        <w:t>Ț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4"/>
        </w:rPr>
        <w:t>IE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</w:rPr>
        <w:t>Ș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z w:val="24"/>
        </w:rPr>
        <w:t>BOLI METABOLICE</w:t>
      </w:r>
    </w:p>
    <w:p w:rsidR="003B16EC" w:rsidRDefault="00AE28D1">
      <w:pPr>
        <w:autoSpaceDE w:val="0"/>
        <w:autoSpaceDN w:val="0"/>
        <w:spacing w:line="287" w:lineRule="exact"/>
        <w:jc w:val="left"/>
      </w:pPr>
    </w:p>
    <w:p w:rsidR="003B16EC" w:rsidRPr="00EE65D1" w:rsidRDefault="009734C2" w:rsidP="00952931">
      <w:pPr>
        <w:autoSpaceDE w:val="0"/>
        <w:autoSpaceDN w:val="0"/>
        <w:spacing w:line="265" w:lineRule="exact"/>
        <w:jc w:val="left"/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I. </w:t>
      </w:r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4"/>
        </w:rPr>
        <w:t>PROBA</w:t>
      </w:r>
      <w:r w:rsidRPr="00EE65D1">
        <w:rPr>
          <w:rFonts w:ascii="Times New Roman" w:eastAsia="Times New Roman" w:hAnsi="Times New Roman" w:cs="Times New Roman"/>
          <w:bCs/>
          <w:color w:val="000000"/>
          <w:w w:val="94"/>
          <w:sz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</w:rPr>
        <w:t>SCRIS</w:t>
      </w:r>
      <w:r w:rsidR="00EE65D1">
        <w:rPr>
          <w:rFonts w:ascii="Times New Roman" w:eastAsia="Times New Roman" w:hAnsi="Times New Roman" w:cs="Times New Roman"/>
          <w:bCs/>
          <w:color w:val="000000"/>
          <w:sz w:val="24"/>
        </w:rPr>
        <w:t>Ă</w:t>
      </w:r>
    </w:p>
    <w:p w:rsidR="003B16EC" w:rsidRPr="00EE65D1" w:rsidRDefault="00952931" w:rsidP="00952931">
      <w:pPr>
        <w:autoSpaceDE w:val="0"/>
        <w:autoSpaceDN w:val="0"/>
        <w:spacing w:before="11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</w:rPr>
        <w:t>I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I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4"/>
        </w:rPr>
        <w:t>PROB</w:t>
      </w:r>
      <w:r w:rsidRPr="00EE65D1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4"/>
        </w:rPr>
        <w:t>A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z w:val="24"/>
        </w:rPr>
        <w:t>CLINIC</w:t>
      </w:r>
      <w:r w:rsidR="00EE65D1">
        <w:rPr>
          <w:rFonts w:ascii="Times New Roman" w:eastAsia="Times New Roman" w:hAnsi="Times New Roman" w:cs="Times New Roman"/>
          <w:bCs/>
          <w:color w:val="000000"/>
          <w:sz w:val="24"/>
        </w:rPr>
        <w:t>Ă</w:t>
      </w:r>
    </w:p>
    <w:p w:rsidR="00952931" w:rsidRDefault="00952931">
      <w:pPr>
        <w:autoSpaceDE w:val="0"/>
        <w:autoSpaceDN w:val="0"/>
        <w:spacing w:line="265" w:lineRule="exact"/>
        <w:ind w:left="1132"/>
        <w:jc w:val="left"/>
      </w:pPr>
    </w:p>
    <w:p w:rsidR="00952931" w:rsidRPr="00EE65D1" w:rsidRDefault="00952931" w:rsidP="00952931">
      <w:pPr>
        <w:autoSpaceDE w:val="0"/>
        <w:autoSpaceDN w:val="0"/>
        <w:spacing w:line="265" w:lineRule="exact"/>
        <w:ind w:left="1132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I. </w:t>
      </w:r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4"/>
          <w:szCs w:val="24"/>
        </w:rPr>
        <w:t>PROBA</w:t>
      </w:r>
      <w:r w:rsidRPr="00EE65D1">
        <w:rPr>
          <w:rFonts w:ascii="Times New Roman" w:eastAsia="Times New Roman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SCRIS</w:t>
      </w:r>
      <w:r w:rsidR="00EE65D1"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</w:p>
    <w:p w:rsidR="003B16EC" w:rsidRPr="00EE65D1" w:rsidRDefault="009734C2">
      <w:pPr>
        <w:numPr>
          <w:ilvl w:val="0"/>
          <w:numId w:val="1"/>
        </w:numPr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Metabolismul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EE65D1"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interm</w:t>
      </w:r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ediar</w:t>
      </w:r>
      <w:r w:rsidRPr="00EE65D1">
        <w:rPr>
          <w:rFonts w:ascii="Times New Roman" w:eastAsia="Times New Roman" w:hAnsi="Times New Roman" w:cs="Times New Roman"/>
          <w:bCs/>
          <w:color w:val="000000"/>
          <w:w w:val="90"/>
          <w:sz w:val="24"/>
          <w:szCs w:val="24"/>
        </w:rPr>
        <w:t xml:space="preserve"> </w:t>
      </w:r>
      <w:r w:rsidR="00EE65D1">
        <w:rPr>
          <w:rFonts w:ascii="Times New Roman" w:eastAsia="Times New Roman" w:hAnsi="Times New Roman" w:cs="Times New Roman"/>
          <w:bCs/>
          <w:color w:val="000000"/>
          <w:w w:val="90"/>
          <w:sz w:val="24"/>
          <w:szCs w:val="24"/>
        </w:rPr>
        <w:t>ș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energetic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al</w:t>
      </w:r>
      <w:r w:rsidRPr="00EE65D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glucidelor,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lipidelor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ș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 proteinelor.</w:t>
      </w:r>
    </w:p>
    <w:p w:rsidR="003B16EC" w:rsidRPr="00EE65D1" w:rsidRDefault="009734C2">
      <w:pPr>
        <w:numPr>
          <w:ilvl w:val="0"/>
          <w:numId w:val="1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Tulburarile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echilibrului</w:t>
      </w:r>
      <w:r w:rsidRPr="00EE65D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hidro-electrolitic</w:t>
      </w:r>
      <w:r w:rsidRPr="00EE65D1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>ș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acido-bazic.</w:t>
      </w:r>
      <w:r w:rsidRPr="00EE65D1">
        <w:rPr>
          <w:rFonts w:ascii="Times New Roman" w:eastAsia="Times New Roman" w:hAnsi="Times New Roman" w:cs="Times New Roman"/>
          <w:bCs/>
          <w:color w:val="000000"/>
          <w:w w:val="5"/>
          <w:sz w:val="24"/>
          <w:szCs w:val="24"/>
        </w:rPr>
        <w:t xml:space="preserve"> </w:t>
      </w:r>
    </w:p>
    <w:p w:rsidR="003B16EC" w:rsidRPr="00EE65D1" w:rsidRDefault="009734C2">
      <w:pPr>
        <w:numPr>
          <w:ilvl w:val="0"/>
          <w:numId w:val="1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Insulina,</w:t>
      </w:r>
      <w:r w:rsidRPr="00EE65D1">
        <w:rPr>
          <w:rFonts w:ascii="Times New Roman" w:eastAsia="Times New Roman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biosinteza,</w:t>
      </w:r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secretie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mecanism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ț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iune.</w:t>
      </w:r>
    </w:p>
    <w:p w:rsidR="003B16EC" w:rsidRPr="00EE65D1" w:rsidRDefault="009734C2">
      <w:pPr>
        <w:numPr>
          <w:ilvl w:val="0"/>
          <w:numId w:val="1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szCs w:val="24"/>
        </w:rPr>
        <w:t>Istoria</w:t>
      </w:r>
      <w:r w:rsidRPr="00EE65D1">
        <w:rPr>
          <w:rFonts w:ascii="Times New Roman" w:eastAsia="Times New Roman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natural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ș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stadializarea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diabetului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zaharat.</w:t>
      </w:r>
    </w:p>
    <w:p w:rsidR="003B16EC" w:rsidRPr="00EE65D1" w:rsidRDefault="009734C2">
      <w:pPr>
        <w:numPr>
          <w:ilvl w:val="0"/>
          <w:numId w:val="1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Diabetul</w:t>
      </w:r>
      <w:r w:rsidRPr="00EE65D1">
        <w:rPr>
          <w:rFonts w:ascii="Times New Roman" w:eastAsia="Times New Roman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zaharat</w:t>
      </w:r>
      <w:r w:rsidRPr="00EE65D1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diagnostic</w:t>
      </w:r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ș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szCs w:val="24"/>
        </w:rPr>
        <w:t>clasificare.</w:t>
      </w:r>
    </w:p>
    <w:p w:rsidR="003B16EC" w:rsidRPr="00EE65D1" w:rsidRDefault="009734C2">
      <w:pPr>
        <w:numPr>
          <w:ilvl w:val="0"/>
          <w:numId w:val="1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Diabetul</w:t>
      </w:r>
      <w:r w:rsidRPr="00EE65D1">
        <w:rPr>
          <w:rFonts w:ascii="Times New Roman" w:eastAsia="Times New Roman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zaharat</w:t>
      </w:r>
      <w:r w:rsidRPr="00EE65D1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  <w:szCs w:val="24"/>
        </w:rPr>
        <w:t>epidemiologie,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forme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clinice.</w:t>
      </w:r>
    </w:p>
    <w:p w:rsidR="003B16EC" w:rsidRPr="00EE65D1" w:rsidRDefault="009734C2">
      <w:pPr>
        <w:numPr>
          <w:ilvl w:val="0"/>
          <w:numId w:val="1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Diabetul</w:t>
      </w:r>
      <w:r w:rsidRPr="00EE65D1">
        <w:rPr>
          <w:rFonts w:ascii="Times New Roman" w:eastAsia="Times New Roman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zaharat</w:t>
      </w:r>
      <w:r w:rsidRPr="00EE65D1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4"/>
          <w:szCs w:val="24"/>
        </w:rPr>
        <w:t>tip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 si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tip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 –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etiopatogeneza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036F9" w:rsidRPr="008036F9" w:rsidRDefault="009734C2">
      <w:pPr>
        <w:numPr>
          <w:ilvl w:val="0"/>
          <w:numId w:val="1"/>
        </w:numPr>
        <w:autoSpaceDE w:val="0"/>
        <w:autoSpaceDN w:val="0"/>
        <w:spacing w:line="276" w:lineRule="exact"/>
        <w:ind w:right="238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Abordarea</w:t>
      </w:r>
      <w:r w:rsidRPr="00EE65D1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diabetului</w:t>
      </w:r>
      <w:r w:rsidRPr="00EE65D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zaharat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practica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medical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principii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ș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 </w:t>
      </w:r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szCs w:val="24"/>
        </w:rPr>
        <w:t>strategia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B16EC" w:rsidRPr="00EE65D1" w:rsidRDefault="009734C2">
      <w:pPr>
        <w:numPr>
          <w:ilvl w:val="0"/>
          <w:numId w:val="1"/>
        </w:numPr>
        <w:autoSpaceDE w:val="0"/>
        <w:autoSpaceDN w:val="0"/>
        <w:spacing w:line="276" w:lineRule="exact"/>
        <w:ind w:right="238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szCs w:val="24"/>
        </w:rPr>
        <w:t>Tratamentul</w:t>
      </w:r>
      <w:r w:rsidRPr="00EE65D1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nefarmacologic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>î</w:t>
      </w:r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szCs w:val="24"/>
        </w:rPr>
        <w:t>n</w:t>
      </w:r>
      <w:r w:rsidRPr="00EE65D1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diabetul</w:t>
      </w:r>
      <w:r w:rsidRPr="00EE65D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zaharat.</w:t>
      </w:r>
    </w:p>
    <w:p w:rsidR="003B16EC" w:rsidRPr="00EE65D1" w:rsidRDefault="008036F9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szCs w:val="24"/>
        </w:rPr>
        <w:t>Educaț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szCs w:val="24"/>
        </w:rPr>
        <w:t>ia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94"/>
          <w:sz w:val="24"/>
          <w:szCs w:val="24"/>
        </w:rPr>
        <w:t>î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 diabetul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zaharat – principii,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obiective,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evaluare.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szCs w:val="24"/>
        </w:rPr>
        <w:t>Tratamentul</w:t>
      </w:r>
      <w:r w:rsidRPr="00EE65D1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insulin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î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n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diabetul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zaharat.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szCs w:val="24"/>
        </w:rPr>
        <w:t>Tratamentul</w:t>
      </w:r>
      <w:r w:rsidRPr="00EE65D1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preparate</w:t>
      </w:r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orale</w:t>
      </w:r>
      <w:r w:rsidRPr="00EE65D1">
        <w:rPr>
          <w:rFonts w:ascii="Times New Roman" w:eastAsia="Times New Roman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w w:val="97"/>
          <w:sz w:val="24"/>
          <w:szCs w:val="24"/>
        </w:rPr>
        <w:t>î</w:t>
      </w:r>
      <w:r w:rsidRPr="00EE65D1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  <w:szCs w:val="24"/>
        </w:rPr>
        <w:t>n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diabetul zaharat.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Cetoacidoza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diabetică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4"/>
          <w:szCs w:val="24"/>
        </w:rPr>
        <w:t>Coma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diabetic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w w:val="95"/>
          <w:sz w:val="24"/>
          <w:szCs w:val="24"/>
        </w:rPr>
        <w:t xml:space="preserve">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hiperosmolara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ș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acidoza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lactic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Hipoglicemiile.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Retinopatia diabetic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screening,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diagnostic,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management.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Nefropatia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diabetic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screening,</w:t>
      </w:r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diagnostic,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management.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szCs w:val="24"/>
        </w:rPr>
        <w:t>Neuropatia</w:t>
      </w:r>
      <w:r w:rsidRPr="00EE65D1">
        <w:rPr>
          <w:rFonts w:ascii="Times New Roman" w:eastAsia="Times New Roman" w:hAnsi="Times New Roman" w:cs="Times New Roman"/>
          <w:bCs/>
          <w:color w:val="000000"/>
          <w:w w:val="93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diabetic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screening,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diagnostic, management.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Piciorul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diabetic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4"/>
          <w:szCs w:val="24"/>
        </w:rPr>
        <w:t>–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screening,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diagnostic,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management.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Riscul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ș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patologia</w:t>
      </w:r>
      <w:r w:rsidRPr="00EE65D1">
        <w:rPr>
          <w:rFonts w:ascii="Times New Roman" w:eastAsia="Times New Roman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cardiovascular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î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diabetul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zaharat.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Diabetul</w:t>
      </w:r>
      <w:r w:rsidRPr="00EE65D1">
        <w:rPr>
          <w:rFonts w:ascii="Times New Roman" w:eastAsia="Times New Roman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zaharat</w:t>
      </w:r>
      <w:r w:rsidRPr="00EE65D1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4"/>
          <w:szCs w:val="24"/>
        </w:rPr>
        <w:t>la</w:t>
      </w:r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szCs w:val="24"/>
        </w:rPr>
        <w:t>grupe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speciale</w:t>
      </w:r>
      <w:r w:rsidRPr="00EE65D1">
        <w:rPr>
          <w:rFonts w:ascii="Times New Roman" w:eastAsia="Times New Roman" w:hAnsi="Times New Roman" w:cs="Times New Roman"/>
          <w:bCs/>
          <w:color w:val="000000"/>
          <w:w w:val="94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(gravide,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copii, vâ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rstnici).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Managementul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clinic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al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diabetului</w:t>
      </w:r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zaharat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pre-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szCs w:val="24"/>
        </w:rPr>
        <w:t>intra-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w w:val="95"/>
          <w:sz w:val="24"/>
          <w:szCs w:val="24"/>
        </w:rPr>
        <w:t>ș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postoperator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Obezitatea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–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diagnostic,</w:t>
      </w:r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clasificare,</w:t>
      </w:r>
      <w:r w:rsidRPr="00EE65D1">
        <w:rPr>
          <w:rFonts w:ascii="Times New Roman" w:eastAsia="Times New Roman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  <w:szCs w:val="24"/>
        </w:rPr>
        <w:t>epidemiologie.</w:t>
      </w:r>
      <w:r w:rsidRPr="00EE65D1">
        <w:rPr>
          <w:rFonts w:ascii="Times New Roman" w:eastAsia="Times New Roman" w:hAnsi="Times New Roman" w:cs="Times New Roman"/>
          <w:bCs/>
          <w:color w:val="000000"/>
          <w:w w:val="3"/>
          <w:sz w:val="24"/>
          <w:szCs w:val="24"/>
        </w:rPr>
        <w:t xml:space="preserve"> 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Obezitatea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–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etiopatogeneza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Managementul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obezit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ăț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ii.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Obezitatea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–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factor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szCs w:val="24"/>
        </w:rPr>
        <w:t>risc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>î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patologie.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Dislipidemiile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nozologie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,</w:t>
      </w:r>
      <w:r w:rsidRPr="00EE65D1">
        <w:rPr>
          <w:rFonts w:ascii="Times New Roman" w:eastAsia="Times New Roman" w:hAnsi="Times New Roman" w:cs="Times New Roman"/>
          <w:bCs/>
          <w:color w:val="000000"/>
          <w:w w:val="8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screening,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diagnostic.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Dislipidemiile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etiopatogeneza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Managementul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dislipidemiilor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EE65D1">
        <w:rPr>
          <w:rFonts w:ascii="Times New Roman" w:eastAsia="Times New Roman" w:hAnsi="Times New Roman" w:cs="Times New Roman"/>
          <w:bCs/>
          <w:color w:val="000000"/>
          <w:w w:val="4"/>
          <w:sz w:val="24"/>
          <w:szCs w:val="24"/>
        </w:rPr>
        <w:t xml:space="preserve"> 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Sindromul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metabolic.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Evaluarea</w:t>
      </w:r>
      <w:r w:rsidRPr="00EE65D1">
        <w:rPr>
          <w:rFonts w:ascii="Times New Roman" w:eastAsia="Times New Roman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w w:val="97"/>
          <w:sz w:val="24"/>
          <w:szCs w:val="24"/>
        </w:rPr>
        <w:t>ș</w:t>
      </w:r>
      <w:r w:rsidRPr="00EE65D1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i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managementul</w:t>
      </w:r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riscului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cardiovascular.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Hiperuricemiile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diagnostic, tratament.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Hemocromatoza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–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diagnostic,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tratament.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Boala</w:t>
      </w:r>
      <w:r w:rsidRPr="00EE65D1">
        <w:rPr>
          <w:rFonts w:ascii="Times New Roman" w:eastAsia="Times New Roman" w:hAnsi="Times New Roman" w:cs="Times New Roman"/>
          <w:bCs/>
          <w:color w:val="000000"/>
          <w:w w:val="92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4"/>
          <w:szCs w:val="24"/>
        </w:rPr>
        <w:t>Wilson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diagnostic, tratament.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Profiriile – diagnostic,</w:t>
      </w:r>
      <w:r w:rsidRPr="00EE65D1">
        <w:rPr>
          <w:rFonts w:ascii="Times New Roman" w:eastAsia="Times New Roman" w:hAnsi="Times New Roman" w:cs="Times New Roman"/>
          <w:bCs/>
          <w:color w:val="000000"/>
          <w:w w:val="96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tratament.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Erorile</w:t>
      </w:r>
      <w:r w:rsidRPr="00EE65D1">
        <w:rPr>
          <w:rFonts w:ascii="Times New Roman" w:eastAsia="Times New Roman" w:hAnsi="Times New Roman" w:cs="Times New Roman"/>
          <w:bCs/>
          <w:color w:val="000000"/>
          <w:w w:val="97"/>
          <w:sz w:val="24"/>
          <w:szCs w:val="24"/>
        </w:rPr>
        <w:t xml:space="preserve"> </w:t>
      </w:r>
      <w:proofErr w:type="spellStart"/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nascute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ale</w:t>
      </w:r>
      <w:r w:rsidRPr="00EE65D1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  <w:szCs w:val="24"/>
        </w:rPr>
        <w:t>metabolismului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intermediar</w:t>
      </w:r>
      <w:r w:rsidRPr="00EE65D1">
        <w:rPr>
          <w:rFonts w:ascii="Times New Roman" w:eastAsia="Times New Roman" w:hAnsi="Times New Roman" w:cs="Times New Roman"/>
          <w:bCs/>
          <w:color w:val="000000"/>
          <w:w w:val="86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EE65D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diagnostic,</w:t>
      </w:r>
      <w:r w:rsidRPr="00EE65D1">
        <w:rPr>
          <w:rFonts w:ascii="Times New Roman" w:eastAsia="Times New Roman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tratament.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Principiile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alimenta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ț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iei s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toase,</w:t>
      </w:r>
      <w:r w:rsidRPr="00EE65D1">
        <w:rPr>
          <w:rFonts w:ascii="Times New Roman" w:eastAsia="Times New Roman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</w:rPr>
        <w:t>comportamentul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alimentar.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Principii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dietoterapie.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Tulburari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w w:val="91"/>
          <w:sz w:val="24"/>
          <w:szCs w:val="24"/>
        </w:rPr>
        <w:t xml:space="preserve"> </w:t>
      </w:r>
      <w:r w:rsid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nutriț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ie,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tulburari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comportament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alimentar.</w:t>
      </w:r>
    </w:p>
    <w:p w:rsidR="003B16EC" w:rsidRPr="00EE65D1" w:rsidRDefault="008036F9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Alimentaț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ia parenteral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="009734C2"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Principii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</w:t>
      </w:r>
      <w:r w:rsidRPr="00EE65D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 </w:t>
      </w:r>
      <w:proofErr w:type="spellStart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gastrotehnie</w:t>
      </w:r>
      <w:proofErr w:type="spellEnd"/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3B16EC" w:rsidRPr="00EE65D1" w:rsidRDefault="009734C2">
      <w:pPr>
        <w:numPr>
          <w:ilvl w:val="0"/>
          <w:numId w:val="2"/>
        </w:numPr>
        <w:autoSpaceDE w:val="0"/>
        <w:autoSpaceDN w:val="0"/>
        <w:spacing w:before="11" w:line="26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Principiile</w:t>
      </w:r>
      <w:r w:rsidRPr="00EE65D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studiului</w:t>
      </w:r>
      <w:r w:rsidRPr="00EE65D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EE65D1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szCs w:val="24"/>
        </w:rPr>
        <w:t>epidemiologic.</w:t>
      </w:r>
    </w:p>
    <w:p w:rsidR="005F6C65" w:rsidRPr="00EE65D1" w:rsidRDefault="005F6C65">
      <w:pPr>
        <w:spacing w:line="1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B16EC" w:rsidRPr="00EE65D1" w:rsidRDefault="00AE28D1">
      <w:pPr>
        <w:spacing w:line="14" w:lineRule="exact"/>
        <w:jc w:val="center"/>
        <w:rPr>
          <w:rFonts w:ascii="Times New Roman" w:hAnsi="Times New Roman" w:cs="Times New Roman"/>
          <w:sz w:val="24"/>
          <w:szCs w:val="24"/>
        </w:rPr>
        <w:sectPr w:rsidR="003B16EC" w:rsidRPr="00EE65D1">
          <w:pgSz w:w="11900" w:h="16840"/>
          <w:pgMar w:top="557" w:right="1110" w:bottom="795" w:left="1702" w:header="557" w:footer="795" w:gutter="0"/>
          <w:cols w:space="708"/>
        </w:sectPr>
      </w:pPr>
      <w:bookmarkStart w:id="1" w:name="_bookmark1"/>
      <w:bookmarkEnd w:id="1"/>
    </w:p>
    <w:p w:rsidR="003B16EC" w:rsidRPr="00EE65D1" w:rsidRDefault="00AE28D1">
      <w:pPr>
        <w:autoSpaceDE w:val="0"/>
        <w:autoSpaceDN w:val="0"/>
        <w:spacing w:line="299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5F6C65" w:rsidRPr="008036F9" w:rsidRDefault="009734C2">
      <w:pPr>
        <w:autoSpaceDE w:val="0"/>
        <w:autoSpaceDN w:val="0"/>
        <w:spacing w:line="265" w:lineRule="exact"/>
        <w:ind w:left="1132"/>
        <w:jc w:val="left"/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</w:pPr>
      <w:r w:rsidRP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II. </w:t>
      </w:r>
      <w:r w:rsidRPr="008036F9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4"/>
          <w:szCs w:val="24"/>
        </w:rPr>
        <w:t>PROBA</w:t>
      </w:r>
      <w:r w:rsidRPr="008036F9">
        <w:rPr>
          <w:rFonts w:ascii="Times New Roman" w:eastAsia="Times New Roman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CLINIC</w:t>
      </w:r>
      <w:r w:rsidR="008036F9" w:rsidRPr="008036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Ă</w:t>
      </w:r>
      <w:r w:rsidRPr="008036F9">
        <w:rPr>
          <w:rFonts w:ascii="Times New Roman" w:eastAsia="Times New Roman" w:hAnsi="Times New Roman" w:cs="Times New Roman"/>
          <w:bCs/>
          <w:color w:val="000000"/>
          <w:w w:val="98"/>
          <w:sz w:val="24"/>
          <w:szCs w:val="24"/>
        </w:rPr>
        <w:t xml:space="preserve"> </w:t>
      </w:r>
    </w:p>
    <w:p w:rsidR="005F6C65" w:rsidRPr="00EE65D1" w:rsidRDefault="005F6C65" w:rsidP="005F6C6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E65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Cazurile </w:t>
      </w:r>
      <w:r w:rsidRPr="00EE65D1">
        <w:rPr>
          <w:rFonts w:ascii="Times New Roman" w:eastAsia="Calibri" w:hAnsi="Times New Roman" w:cs="Times New Roman"/>
          <w:bCs/>
          <w:color w:val="000000"/>
          <w:spacing w:val="-3"/>
          <w:w w:val="104"/>
          <w:sz w:val="24"/>
          <w:szCs w:val="24"/>
        </w:rPr>
        <w:t>clinice</w:t>
      </w:r>
      <w:r w:rsidRPr="00EE65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EE65D1">
        <w:rPr>
          <w:rFonts w:ascii="Times New Roman" w:eastAsia="Calibri" w:hAnsi="Times New Roman" w:cs="Times New Roman"/>
          <w:bCs/>
          <w:color w:val="000000"/>
          <w:spacing w:val="3"/>
          <w:w w:val="96"/>
          <w:sz w:val="24"/>
          <w:szCs w:val="24"/>
        </w:rPr>
        <w:t>se</w:t>
      </w:r>
      <w:r w:rsidRPr="00EE65D1">
        <w:rPr>
          <w:rFonts w:ascii="Times New Roman" w:eastAsia="Calibri" w:hAnsi="Times New Roman" w:cs="Times New Roman"/>
          <w:bCs/>
          <w:color w:val="000000"/>
          <w:w w:val="92"/>
          <w:sz w:val="24"/>
          <w:szCs w:val="24"/>
        </w:rPr>
        <w:t xml:space="preserve"> </w:t>
      </w:r>
      <w:r w:rsidRPr="00EE65D1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vor</w:t>
      </w:r>
      <w:r w:rsidRPr="00EE65D1">
        <w:rPr>
          <w:rFonts w:ascii="Times New Roman" w:eastAsia="Calibri" w:hAnsi="Times New Roman" w:cs="Times New Roman"/>
          <w:bCs/>
          <w:color w:val="000000"/>
          <w:w w:val="95"/>
          <w:sz w:val="24"/>
          <w:szCs w:val="24"/>
        </w:rPr>
        <w:t xml:space="preserve"> </w:t>
      </w:r>
      <w:r w:rsidRPr="00EE65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alege</w:t>
      </w:r>
      <w:r w:rsidRPr="00EE65D1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</w:rPr>
        <w:t xml:space="preserve"> </w:t>
      </w:r>
      <w:r w:rsidRPr="00EE65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din</w:t>
      </w:r>
      <w:r w:rsidRPr="00EE65D1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tematica</w:t>
      </w:r>
      <w:r w:rsidRPr="00EE65D1">
        <w:rPr>
          <w:rFonts w:ascii="Times New Roman" w:eastAsia="Calibri" w:hAnsi="Times New Roman" w:cs="Times New Roman"/>
          <w:bCs/>
          <w:color w:val="000000"/>
          <w:w w:val="98"/>
          <w:sz w:val="24"/>
          <w:szCs w:val="24"/>
        </w:rPr>
        <w:t xml:space="preserve"> </w:t>
      </w:r>
      <w:r w:rsidRPr="00EE65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probei</w:t>
      </w:r>
      <w:r w:rsidRPr="00EE65D1">
        <w:rPr>
          <w:rFonts w:ascii="Times New Roman" w:eastAsia="Calibri" w:hAnsi="Times New Roman" w:cs="Times New Roman"/>
          <w:bCs/>
          <w:color w:val="000000"/>
          <w:w w:val="97"/>
          <w:sz w:val="24"/>
          <w:szCs w:val="24"/>
        </w:rPr>
        <w:t xml:space="preserve"> </w:t>
      </w:r>
      <w:r w:rsidRPr="00EE65D1">
        <w:rPr>
          <w:rFonts w:ascii="Times New Roman" w:eastAsia="Calibri" w:hAnsi="Times New Roman" w:cs="Times New Roman"/>
          <w:bCs/>
          <w:color w:val="000000"/>
          <w:spacing w:val="-2"/>
          <w:w w:val="103"/>
          <w:sz w:val="24"/>
          <w:szCs w:val="24"/>
        </w:rPr>
        <w:t>scrise</w:t>
      </w:r>
      <w:r w:rsidRPr="00EE65D1">
        <w:rPr>
          <w:rFonts w:ascii="Times New Roman" w:eastAsia="Calibri" w:hAnsi="Times New Roman" w:cs="Times New Roman"/>
          <w:bCs/>
          <w:color w:val="000000"/>
          <w:w w:val="92"/>
          <w:sz w:val="24"/>
          <w:szCs w:val="24"/>
        </w:rPr>
        <w:t xml:space="preserve"> </w:t>
      </w:r>
      <w:r w:rsidRPr="00EE65D1">
        <w:rPr>
          <w:rFonts w:ascii="Times New Roman" w:eastAsia="Calibri" w:hAnsi="Times New Roman" w:cs="Times New Roman"/>
          <w:bCs/>
          <w:color w:val="000000"/>
          <w:spacing w:val="-4"/>
          <w:w w:val="104"/>
          <w:sz w:val="24"/>
          <w:szCs w:val="24"/>
        </w:rPr>
        <w:t>de</w:t>
      </w:r>
      <w:r w:rsidRPr="00EE65D1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E65D1">
        <w:rPr>
          <w:rFonts w:ascii="Times New Roman" w:eastAsia="Calibri" w:hAnsi="Times New Roman" w:cs="Times New Roman"/>
          <w:bCs/>
          <w:color w:val="000000"/>
          <w:spacing w:val="-4"/>
          <w:w w:val="105"/>
          <w:sz w:val="24"/>
          <w:szCs w:val="24"/>
        </w:rPr>
        <w:t>specialitate.</w:t>
      </w:r>
    </w:p>
    <w:p w:rsidR="005F6C65" w:rsidRDefault="005F6C65" w:rsidP="005F6C6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E28D1" w:rsidRDefault="00AE28D1" w:rsidP="005F6C6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E28D1" w:rsidRDefault="00AE28D1" w:rsidP="005F6C6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E28D1" w:rsidRPr="00EE65D1" w:rsidRDefault="00AE28D1" w:rsidP="005F6C6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E28D1" w:rsidRDefault="00AE28D1" w:rsidP="00AE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MANAGER,                                                               DIRECTOR MEDICAL,                                                        </w:t>
      </w:r>
    </w:p>
    <w:p w:rsidR="00AE28D1" w:rsidRDefault="00AE28D1" w:rsidP="00AE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DR.LUPAȘCU FLORIN                                                      DR.MIHALI MARIA</w:t>
      </w:r>
    </w:p>
    <w:p w:rsidR="00AE28D1" w:rsidRDefault="00AE28D1" w:rsidP="00AE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5" w:rsidRPr="00EE65D1" w:rsidRDefault="005F6C65">
      <w:pPr>
        <w:autoSpaceDE w:val="0"/>
        <w:autoSpaceDN w:val="0"/>
        <w:spacing w:line="265" w:lineRule="exact"/>
        <w:ind w:left="1132"/>
        <w:jc w:val="left"/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</w:pPr>
    </w:p>
    <w:p w:rsidR="005F6C65" w:rsidRPr="00EE65D1" w:rsidRDefault="005F6C65">
      <w:pPr>
        <w:autoSpaceDE w:val="0"/>
        <w:autoSpaceDN w:val="0"/>
        <w:spacing w:line="265" w:lineRule="exact"/>
        <w:ind w:left="1132"/>
        <w:jc w:val="left"/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</w:pPr>
    </w:p>
    <w:p w:rsidR="003B16EC" w:rsidRPr="00EE65D1" w:rsidRDefault="00AE28D1">
      <w:pPr>
        <w:autoSpaceDE w:val="0"/>
        <w:autoSpaceDN w:val="0"/>
        <w:spacing w:line="568" w:lineRule="exact"/>
        <w:jc w:val="left"/>
        <w:rPr>
          <w:rFonts w:ascii="Times New Roman" w:hAnsi="Times New Roman" w:cs="Times New Roman"/>
          <w:sz w:val="24"/>
          <w:szCs w:val="24"/>
        </w:rPr>
      </w:pPr>
    </w:p>
    <w:sectPr w:rsidR="003B16EC" w:rsidRPr="00EE65D1" w:rsidSect="00952931">
      <w:type w:val="continuous"/>
      <w:pgSz w:w="11900" w:h="16840"/>
      <w:pgMar w:top="557" w:right="1110" w:bottom="795" w:left="1702" w:header="557" w:footer="795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218"/>
    <w:multiLevelType w:val="hybridMultilevel"/>
    <w:tmpl w:val="67CEB28C"/>
    <w:lvl w:ilvl="0" w:tplc="3B549778">
      <w:start w:val="1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5"/>
        <w:w w:val="96"/>
        <w:sz w:val="24"/>
      </w:rPr>
    </w:lvl>
    <w:lvl w:ilvl="1" w:tplc="47B6A7BE">
      <w:start w:val="1"/>
      <w:numFmt w:val="bullet"/>
      <w:lvlText w:val="•"/>
      <w:lvlJc w:val="left"/>
      <w:pPr>
        <w:ind w:left="840" w:hanging="420"/>
      </w:pPr>
    </w:lvl>
    <w:lvl w:ilvl="2" w:tplc="C55CCC3C">
      <w:start w:val="1"/>
      <w:numFmt w:val="bullet"/>
      <w:lvlText w:val="•"/>
      <w:lvlJc w:val="left"/>
      <w:pPr>
        <w:ind w:left="1260" w:hanging="420"/>
      </w:pPr>
    </w:lvl>
    <w:lvl w:ilvl="3" w:tplc="A6CEA61C">
      <w:start w:val="1"/>
      <w:numFmt w:val="bullet"/>
      <w:lvlText w:val="•"/>
      <w:lvlJc w:val="left"/>
      <w:pPr>
        <w:ind w:left="1680" w:hanging="420"/>
      </w:pPr>
    </w:lvl>
    <w:lvl w:ilvl="4" w:tplc="F02E93E0">
      <w:start w:val="1"/>
      <w:numFmt w:val="bullet"/>
      <w:lvlText w:val="•"/>
      <w:lvlJc w:val="left"/>
      <w:pPr>
        <w:ind w:left="2100" w:hanging="420"/>
      </w:pPr>
    </w:lvl>
    <w:lvl w:ilvl="5" w:tplc="8FAA0FB0">
      <w:start w:val="1"/>
      <w:numFmt w:val="bullet"/>
      <w:lvlText w:val="•"/>
      <w:lvlJc w:val="left"/>
      <w:pPr>
        <w:ind w:left="2520" w:hanging="420"/>
      </w:pPr>
    </w:lvl>
    <w:lvl w:ilvl="6" w:tplc="451A67C4">
      <w:start w:val="1"/>
      <w:numFmt w:val="bullet"/>
      <w:lvlText w:val="•"/>
      <w:lvlJc w:val="left"/>
      <w:pPr>
        <w:ind w:left="2940" w:hanging="420"/>
      </w:pPr>
    </w:lvl>
    <w:lvl w:ilvl="7" w:tplc="2CB2273E">
      <w:start w:val="1"/>
      <w:numFmt w:val="bullet"/>
      <w:lvlText w:val="•"/>
      <w:lvlJc w:val="left"/>
      <w:pPr>
        <w:ind w:left="3360" w:hanging="420"/>
      </w:pPr>
    </w:lvl>
    <w:lvl w:ilvl="8" w:tplc="C88C27E0">
      <w:start w:val="1"/>
      <w:numFmt w:val="bullet"/>
      <w:lvlText w:val="•"/>
      <w:lvlJc w:val="left"/>
      <w:pPr>
        <w:ind w:left="3780" w:hanging="420"/>
      </w:pPr>
    </w:lvl>
  </w:abstractNum>
  <w:abstractNum w:abstractNumId="1">
    <w:nsid w:val="252529F7"/>
    <w:multiLevelType w:val="hybridMultilevel"/>
    <w:tmpl w:val="9DCE5F32"/>
    <w:lvl w:ilvl="0" w:tplc="69FC86D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C48CE926">
      <w:start w:val="1"/>
      <w:numFmt w:val="bullet"/>
      <w:lvlText w:val="•"/>
      <w:lvlJc w:val="left"/>
      <w:pPr>
        <w:ind w:left="840" w:hanging="420"/>
      </w:pPr>
    </w:lvl>
    <w:lvl w:ilvl="2" w:tplc="0CFEC9EE">
      <w:start w:val="1"/>
      <w:numFmt w:val="bullet"/>
      <w:lvlText w:val="•"/>
      <w:lvlJc w:val="left"/>
      <w:pPr>
        <w:ind w:left="1260" w:hanging="420"/>
      </w:pPr>
    </w:lvl>
    <w:lvl w:ilvl="3" w:tplc="6E1EFD96">
      <w:start w:val="1"/>
      <w:numFmt w:val="bullet"/>
      <w:lvlText w:val="•"/>
      <w:lvlJc w:val="left"/>
      <w:pPr>
        <w:ind w:left="1680" w:hanging="420"/>
      </w:pPr>
    </w:lvl>
    <w:lvl w:ilvl="4" w:tplc="2FCAC710">
      <w:start w:val="1"/>
      <w:numFmt w:val="bullet"/>
      <w:lvlText w:val="•"/>
      <w:lvlJc w:val="left"/>
      <w:pPr>
        <w:ind w:left="2100" w:hanging="420"/>
      </w:pPr>
    </w:lvl>
    <w:lvl w:ilvl="5" w:tplc="69C4E184">
      <w:start w:val="1"/>
      <w:numFmt w:val="bullet"/>
      <w:lvlText w:val="•"/>
      <w:lvlJc w:val="left"/>
      <w:pPr>
        <w:ind w:left="2520" w:hanging="420"/>
      </w:pPr>
    </w:lvl>
    <w:lvl w:ilvl="6" w:tplc="1410E6D2">
      <w:start w:val="1"/>
      <w:numFmt w:val="bullet"/>
      <w:lvlText w:val="•"/>
      <w:lvlJc w:val="left"/>
      <w:pPr>
        <w:ind w:left="2940" w:hanging="420"/>
      </w:pPr>
    </w:lvl>
    <w:lvl w:ilvl="7" w:tplc="8E4EC866">
      <w:start w:val="1"/>
      <w:numFmt w:val="bullet"/>
      <w:lvlText w:val="•"/>
      <w:lvlJc w:val="left"/>
      <w:pPr>
        <w:ind w:left="3360" w:hanging="420"/>
      </w:pPr>
    </w:lvl>
    <w:lvl w:ilvl="8" w:tplc="97D40DCC">
      <w:start w:val="1"/>
      <w:numFmt w:val="bullet"/>
      <w:lvlText w:val="•"/>
      <w:lvlJc w:val="left"/>
      <w:pPr>
        <w:ind w:left="3780" w:hanging="420"/>
      </w:pPr>
    </w:lvl>
  </w:abstractNum>
  <w:abstractNum w:abstractNumId="2">
    <w:nsid w:val="2F534298"/>
    <w:multiLevelType w:val="hybridMultilevel"/>
    <w:tmpl w:val="1DEC5CE0"/>
    <w:lvl w:ilvl="0" w:tplc="7AE63156">
      <w:start w:val="4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F56236E4">
      <w:start w:val="1"/>
      <w:numFmt w:val="bullet"/>
      <w:lvlText w:val="•"/>
      <w:lvlJc w:val="left"/>
      <w:pPr>
        <w:ind w:left="840" w:hanging="420"/>
      </w:pPr>
    </w:lvl>
    <w:lvl w:ilvl="2" w:tplc="39D886B8">
      <w:start w:val="1"/>
      <w:numFmt w:val="bullet"/>
      <w:lvlText w:val="•"/>
      <w:lvlJc w:val="left"/>
      <w:pPr>
        <w:ind w:left="1260" w:hanging="420"/>
      </w:pPr>
    </w:lvl>
    <w:lvl w:ilvl="3" w:tplc="EA8461B0">
      <w:start w:val="1"/>
      <w:numFmt w:val="bullet"/>
      <w:lvlText w:val="•"/>
      <w:lvlJc w:val="left"/>
      <w:pPr>
        <w:ind w:left="1680" w:hanging="420"/>
      </w:pPr>
    </w:lvl>
    <w:lvl w:ilvl="4" w:tplc="FAC280AC">
      <w:start w:val="1"/>
      <w:numFmt w:val="bullet"/>
      <w:lvlText w:val="•"/>
      <w:lvlJc w:val="left"/>
      <w:pPr>
        <w:ind w:left="2100" w:hanging="420"/>
      </w:pPr>
    </w:lvl>
    <w:lvl w:ilvl="5" w:tplc="BE401C92">
      <w:start w:val="1"/>
      <w:numFmt w:val="bullet"/>
      <w:lvlText w:val="•"/>
      <w:lvlJc w:val="left"/>
      <w:pPr>
        <w:ind w:left="2520" w:hanging="420"/>
      </w:pPr>
    </w:lvl>
    <w:lvl w:ilvl="6" w:tplc="8DF0DB70">
      <w:start w:val="1"/>
      <w:numFmt w:val="bullet"/>
      <w:lvlText w:val="•"/>
      <w:lvlJc w:val="left"/>
      <w:pPr>
        <w:ind w:left="2940" w:hanging="420"/>
      </w:pPr>
    </w:lvl>
    <w:lvl w:ilvl="7" w:tplc="DE363724">
      <w:start w:val="1"/>
      <w:numFmt w:val="bullet"/>
      <w:lvlText w:val="•"/>
      <w:lvlJc w:val="left"/>
      <w:pPr>
        <w:ind w:left="3360" w:hanging="420"/>
      </w:pPr>
    </w:lvl>
    <w:lvl w:ilvl="8" w:tplc="F2484672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30E45B34"/>
    <w:multiLevelType w:val="hybridMultilevel"/>
    <w:tmpl w:val="281E4C8A"/>
    <w:lvl w:ilvl="0" w:tplc="CBC27D46">
      <w:start w:val="6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444EE520">
      <w:start w:val="1"/>
      <w:numFmt w:val="bullet"/>
      <w:lvlText w:val="•"/>
      <w:lvlJc w:val="left"/>
      <w:pPr>
        <w:ind w:left="840" w:hanging="420"/>
      </w:pPr>
    </w:lvl>
    <w:lvl w:ilvl="2" w:tplc="9D66C748">
      <w:start w:val="1"/>
      <w:numFmt w:val="bullet"/>
      <w:lvlText w:val="•"/>
      <w:lvlJc w:val="left"/>
      <w:pPr>
        <w:ind w:left="1260" w:hanging="420"/>
      </w:pPr>
    </w:lvl>
    <w:lvl w:ilvl="3" w:tplc="CDE690A8">
      <w:start w:val="1"/>
      <w:numFmt w:val="bullet"/>
      <w:lvlText w:val="•"/>
      <w:lvlJc w:val="left"/>
      <w:pPr>
        <w:ind w:left="1680" w:hanging="420"/>
      </w:pPr>
    </w:lvl>
    <w:lvl w:ilvl="4" w:tplc="26F25798">
      <w:start w:val="1"/>
      <w:numFmt w:val="bullet"/>
      <w:lvlText w:val="•"/>
      <w:lvlJc w:val="left"/>
      <w:pPr>
        <w:ind w:left="2100" w:hanging="420"/>
      </w:pPr>
    </w:lvl>
    <w:lvl w:ilvl="5" w:tplc="F6E41360">
      <w:start w:val="1"/>
      <w:numFmt w:val="bullet"/>
      <w:lvlText w:val="•"/>
      <w:lvlJc w:val="left"/>
      <w:pPr>
        <w:ind w:left="2520" w:hanging="420"/>
      </w:pPr>
    </w:lvl>
    <w:lvl w:ilvl="6" w:tplc="9FCC0706">
      <w:start w:val="1"/>
      <w:numFmt w:val="bullet"/>
      <w:lvlText w:val="•"/>
      <w:lvlJc w:val="left"/>
      <w:pPr>
        <w:ind w:left="2940" w:hanging="420"/>
      </w:pPr>
    </w:lvl>
    <w:lvl w:ilvl="7" w:tplc="C2060E26">
      <w:start w:val="1"/>
      <w:numFmt w:val="bullet"/>
      <w:lvlText w:val="•"/>
      <w:lvlJc w:val="left"/>
      <w:pPr>
        <w:ind w:left="3360" w:hanging="420"/>
      </w:pPr>
    </w:lvl>
    <w:lvl w:ilvl="8" w:tplc="04627814">
      <w:start w:val="1"/>
      <w:numFmt w:val="bullet"/>
      <w:lvlText w:val="•"/>
      <w:lvlJc w:val="left"/>
      <w:pPr>
        <w:ind w:left="3780" w:hanging="420"/>
      </w:pPr>
    </w:lvl>
  </w:abstractNum>
  <w:abstractNum w:abstractNumId="4">
    <w:nsid w:val="478A4933"/>
    <w:multiLevelType w:val="hybridMultilevel"/>
    <w:tmpl w:val="F9389FEE"/>
    <w:lvl w:ilvl="0" w:tplc="081EC6B4">
      <w:start w:val="10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5"/>
        <w:w w:val="96"/>
        <w:sz w:val="24"/>
      </w:rPr>
    </w:lvl>
    <w:lvl w:ilvl="1" w:tplc="9B384CE8">
      <w:start w:val="1"/>
      <w:numFmt w:val="bullet"/>
      <w:lvlText w:val="•"/>
      <w:lvlJc w:val="left"/>
      <w:pPr>
        <w:ind w:left="840" w:hanging="420"/>
      </w:pPr>
    </w:lvl>
    <w:lvl w:ilvl="2" w:tplc="DDF0C19A">
      <w:start w:val="1"/>
      <w:numFmt w:val="bullet"/>
      <w:lvlText w:val="•"/>
      <w:lvlJc w:val="left"/>
      <w:pPr>
        <w:ind w:left="1260" w:hanging="420"/>
      </w:pPr>
    </w:lvl>
    <w:lvl w:ilvl="3" w:tplc="C90C62A0">
      <w:start w:val="1"/>
      <w:numFmt w:val="bullet"/>
      <w:lvlText w:val="•"/>
      <w:lvlJc w:val="left"/>
      <w:pPr>
        <w:ind w:left="1680" w:hanging="420"/>
      </w:pPr>
    </w:lvl>
    <w:lvl w:ilvl="4" w:tplc="2480CA82">
      <w:start w:val="1"/>
      <w:numFmt w:val="bullet"/>
      <w:lvlText w:val="•"/>
      <w:lvlJc w:val="left"/>
      <w:pPr>
        <w:ind w:left="2100" w:hanging="420"/>
      </w:pPr>
    </w:lvl>
    <w:lvl w:ilvl="5" w:tplc="6B1EEE5E">
      <w:start w:val="1"/>
      <w:numFmt w:val="bullet"/>
      <w:lvlText w:val="•"/>
      <w:lvlJc w:val="left"/>
      <w:pPr>
        <w:ind w:left="2520" w:hanging="420"/>
      </w:pPr>
    </w:lvl>
    <w:lvl w:ilvl="6" w:tplc="3ABCBC7A">
      <w:start w:val="1"/>
      <w:numFmt w:val="bullet"/>
      <w:lvlText w:val="•"/>
      <w:lvlJc w:val="left"/>
      <w:pPr>
        <w:ind w:left="2940" w:hanging="420"/>
      </w:pPr>
    </w:lvl>
    <w:lvl w:ilvl="7" w:tplc="390A84F2">
      <w:start w:val="1"/>
      <w:numFmt w:val="bullet"/>
      <w:lvlText w:val="•"/>
      <w:lvlJc w:val="left"/>
      <w:pPr>
        <w:ind w:left="3360" w:hanging="420"/>
      </w:pPr>
    </w:lvl>
    <w:lvl w:ilvl="8" w:tplc="96B645A2">
      <w:start w:val="1"/>
      <w:numFmt w:val="bullet"/>
      <w:lvlText w:val="•"/>
      <w:lvlJc w:val="left"/>
      <w:pPr>
        <w:ind w:left="3780" w:hanging="420"/>
      </w:pPr>
    </w:lvl>
  </w:abstractNum>
  <w:abstractNum w:abstractNumId="5">
    <w:nsid w:val="58445E78"/>
    <w:multiLevelType w:val="hybridMultilevel"/>
    <w:tmpl w:val="B6182946"/>
    <w:lvl w:ilvl="0" w:tplc="C520F1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C074AD16">
      <w:start w:val="1"/>
      <w:numFmt w:val="bullet"/>
      <w:lvlText w:val="•"/>
      <w:lvlJc w:val="left"/>
      <w:pPr>
        <w:ind w:left="840" w:hanging="420"/>
      </w:pPr>
    </w:lvl>
    <w:lvl w:ilvl="2" w:tplc="AEEAD6B6">
      <w:start w:val="1"/>
      <w:numFmt w:val="bullet"/>
      <w:lvlText w:val="•"/>
      <w:lvlJc w:val="left"/>
      <w:pPr>
        <w:ind w:left="1260" w:hanging="420"/>
      </w:pPr>
    </w:lvl>
    <w:lvl w:ilvl="3" w:tplc="C1E060D2">
      <w:start w:val="1"/>
      <w:numFmt w:val="bullet"/>
      <w:lvlText w:val="•"/>
      <w:lvlJc w:val="left"/>
      <w:pPr>
        <w:ind w:left="1680" w:hanging="420"/>
      </w:pPr>
    </w:lvl>
    <w:lvl w:ilvl="4" w:tplc="C8947462">
      <w:start w:val="1"/>
      <w:numFmt w:val="bullet"/>
      <w:lvlText w:val="•"/>
      <w:lvlJc w:val="left"/>
      <w:pPr>
        <w:ind w:left="2100" w:hanging="420"/>
      </w:pPr>
    </w:lvl>
    <w:lvl w:ilvl="5" w:tplc="3D60020A">
      <w:start w:val="1"/>
      <w:numFmt w:val="bullet"/>
      <w:lvlText w:val="•"/>
      <w:lvlJc w:val="left"/>
      <w:pPr>
        <w:ind w:left="2520" w:hanging="420"/>
      </w:pPr>
    </w:lvl>
    <w:lvl w:ilvl="6" w:tplc="AE269498">
      <w:start w:val="1"/>
      <w:numFmt w:val="bullet"/>
      <w:lvlText w:val="•"/>
      <w:lvlJc w:val="left"/>
      <w:pPr>
        <w:ind w:left="2940" w:hanging="420"/>
      </w:pPr>
    </w:lvl>
    <w:lvl w:ilvl="7" w:tplc="150A8CB2">
      <w:start w:val="1"/>
      <w:numFmt w:val="bullet"/>
      <w:lvlText w:val="•"/>
      <w:lvlJc w:val="left"/>
      <w:pPr>
        <w:ind w:left="3360" w:hanging="420"/>
      </w:pPr>
    </w:lvl>
    <w:lvl w:ilvl="8" w:tplc="28DE5B14">
      <w:start w:val="1"/>
      <w:numFmt w:val="bullet"/>
      <w:lvlText w:val="•"/>
      <w:lvlJc w:val="left"/>
      <w:pPr>
        <w:ind w:left="3780" w:hanging="420"/>
      </w:pPr>
    </w:lvl>
  </w:abstractNum>
  <w:abstractNum w:abstractNumId="6">
    <w:nsid w:val="66E1031C"/>
    <w:multiLevelType w:val="hybridMultilevel"/>
    <w:tmpl w:val="DADA67FA"/>
    <w:lvl w:ilvl="0" w:tplc="8264DF1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F067856">
      <w:start w:val="1"/>
      <w:numFmt w:val="bullet"/>
      <w:lvlText w:val="•"/>
      <w:lvlJc w:val="left"/>
      <w:pPr>
        <w:ind w:left="840" w:hanging="420"/>
      </w:pPr>
    </w:lvl>
    <w:lvl w:ilvl="2" w:tplc="1EEA5D84">
      <w:start w:val="1"/>
      <w:numFmt w:val="bullet"/>
      <w:lvlText w:val="•"/>
      <w:lvlJc w:val="left"/>
      <w:pPr>
        <w:ind w:left="1260" w:hanging="420"/>
      </w:pPr>
    </w:lvl>
    <w:lvl w:ilvl="3" w:tplc="058C23B8">
      <w:start w:val="1"/>
      <w:numFmt w:val="bullet"/>
      <w:lvlText w:val="•"/>
      <w:lvlJc w:val="left"/>
      <w:pPr>
        <w:ind w:left="1680" w:hanging="420"/>
      </w:pPr>
    </w:lvl>
    <w:lvl w:ilvl="4" w:tplc="B8DA30BC">
      <w:start w:val="1"/>
      <w:numFmt w:val="bullet"/>
      <w:lvlText w:val="•"/>
      <w:lvlJc w:val="left"/>
      <w:pPr>
        <w:ind w:left="2100" w:hanging="420"/>
      </w:pPr>
    </w:lvl>
    <w:lvl w:ilvl="5" w:tplc="0B3EC7F0">
      <w:start w:val="1"/>
      <w:numFmt w:val="bullet"/>
      <w:lvlText w:val="•"/>
      <w:lvlJc w:val="left"/>
      <w:pPr>
        <w:ind w:left="2520" w:hanging="420"/>
      </w:pPr>
    </w:lvl>
    <w:lvl w:ilvl="6" w:tplc="E33C32A2">
      <w:start w:val="1"/>
      <w:numFmt w:val="bullet"/>
      <w:lvlText w:val="•"/>
      <w:lvlJc w:val="left"/>
      <w:pPr>
        <w:ind w:left="2940" w:hanging="420"/>
      </w:pPr>
    </w:lvl>
    <w:lvl w:ilvl="7" w:tplc="ECB80962">
      <w:start w:val="1"/>
      <w:numFmt w:val="bullet"/>
      <w:lvlText w:val="•"/>
      <w:lvlJc w:val="left"/>
      <w:pPr>
        <w:ind w:left="3360" w:hanging="420"/>
      </w:pPr>
    </w:lvl>
    <w:lvl w:ilvl="8" w:tplc="50B4A40E">
      <w:start w:val="1"/>
      <w:numFmt w:val="bullet"/>
      <w:lvlText w:val="•"/>
      <w:lvlJc w:val="left"/>
      <w:pPr>
        <w:ind w:left="3780" w:hanging="420"/>
      </w:pPr>
    </w:lvl>
  </w:abstractNum>
  <w:abstractNum w:abstractNumId="7">
    <w:nsid w:val="678114D7"/>
    <w:multiLevelType w:val="hybridMultilevel"/>
    <w:tmpl w:val="6B3099AE"/>
    <w:lvl w:ilvl="0" w:tplc="543881A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9918C93C">
      <w:start w:val="1"/>
      <w:numFmt w:val="bullet"/>
      <w:lvlText w:val="•"/>
      <w:lvlJc w:val="left"/>
      <w:pPr>
        <w:ind w:left="840" w:hanging="420"/>
      </w:pPr>
    </w:lvl>
    <w:lvl w:ilvl="2" w:tplc="B9383F24">
      <w:start w:val="1"/>
      <w:numFmt w:val="bullet"/>
      <w:lvlText w:val="•"/>
      <w:lvlJc w:val="left"/>
      <w:pPr>
        <w:ind w:left="1260" w:hanging="420"/>
      </w:pPr>
    </w:lvl>
    <w:lvl w:ilvl="3" w:tplc="AE48B10C">
      <w:start w:val="1"/>
      <w:numFmt w:val="bullet"/>
      <w:lvlText w:val="•"/>
      <w:lvlJc w:val="left"/>
      <w:pPr>
        <w:ind w:left="1680" w:hanging="420"/>
      </w:pPr>
    </w:lvl>
    <w:lvl w:ilvl="4" w:tplc="CDD64176">
      <w:start w:val="1"/>
      <w:numFmt w:val="bullet"/>
      <w:lvlText w:val="•"/>
      <w:lvlJc w:val="left"/>
      <w:pPr>
        <w:ind w:left="2100" w:hanging="420"/>
      </w:pPr>
    </w:lvl>
    <w:lvl w:ilvl="5" w:tplc="A9CEB5D4">
      <w:start w:val="1"/>
      <w:numFmt w:val="bullet"/>
      <w:lvlText w:val="•"/>
      <w:lvlJc w:val="left"/>
      <w:pPr>
        <w:ind w:left="2520" w:hanging="420"/>
      </w:pPr>
    </w:lvl>
    <w:lvl w:ilvl="6" w:tplc="3BE08D72">
      <w:start w:val="1"/>
      <w:numFmt w:val="bullet"/>
      <w:lvlText w:val="•"/>
      <w:lvlJc w:val="left"/>
      <w:pPr>
        <w:ind w:left="2940" w:hanging="420"/>
      </w:pPr>
    </w:lvl>
    <w:lvl w:ilvl="7" w:tplc="F4203B1C">
      <w:start w:val="1"/>
      <w:numFmt w:val="bullet"/>
      <w:lvlText w:val="•"/>
      <w:lvlJc w:val="left"/>
      <w:pPr>
        <w:ind w:left="3360" w:hanging="420"/>
      </w:pPr>
    </w:lvl>
    <w:lvl w:ilvl="8" w:tplc="F8823B26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</w:compat>
  <w:rsids>
    <w:rsidRoot w:val="009D547A"/>
    <w:rsid w:val="00087B7D"/>
    <w:rsid w:val="00296720"/>
    <w:rsid w:val="005F6C65"/>
    <w:rsid w:val="008036F9"/>
    <w:rsid w:val="00847DFF"/>
    <w:rsid w:val="00952931"/>
    <w:rsid w:val="009734C2"/>
    <w:rsid w:val="009D34DF"/>
    <w:rsid w:val="009D547A"/>
    <w:rsid w:val="00AE28D1"/>
    <w:rsid w:val="00AF4E98"/>
    <w:rsid w:val="00EE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47A"/>
    <w:pPr>
      <w:widowControl w:val="0"/>
      <w:jc w:val="both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6B7CA-9D51-47C8-8007-AD1DE3B5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DIA</cp:lastModifiedBy>
  <cp:revision>9</cp:revision>
  <dcterms:created xsi:type="dcterms:W3CDTF">2024-02-16T06:56:00Z</dcterms:created>
  <dcterms:modified xsi:type="dcterms:W3CDTF">2024-02-16T09:48:00Z</dcterms:modified>
</cp:coreProperties>
</file>