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6FEC" w14:textId="77777777" w:rsidR="008427D2" w:rsidRPr="00B35F42" w:rsidRDefault="008427D2" w:rsidP="00F54AC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27D8E1" w14:textId="233C9900" w:rsidR="0049274A" w:rsidRDefault="008427D2" w:rsidP="0049274A">
      <w:pPr>
        <w:spacing w:after="0" w:line="240" w:lineRule="auto"/>
        <w:ind w:right="-545"/>
        <w:rPr>
          <w:rFonts w:ascii="Times New Roman" w:hAnsi="Times New Roman" w:cs="Times New Roman"/>
          <w:b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9274A">
        <w:rPr>
          <w:rFonts w:ascii="Times New Roman" w:hAnsi="Times New Roman" w:cs="Times New Roman"/>
          <w:sz w:val="24"/>
          <w:szCs w:val="24"/>
        </w:rPr>
        <w:t xml:space="preserve">DENUMIRE: </w:t>
      </w:r>
      <w:r w:rsidR="0049274A">
        <w:rPr>
          <w:rFonts w:ascii="Times New Roman" w:hAnsi="Times New Roman" w:cs="Times New Roman"/>
          <w:b/>
          <w:sz w:val="24"/>
          <w:szCs w:val="24"/>
        </w:rPr>
        <w:t xml:space="preserve">SPITALUL </w:t>
      </w:r>
      <w:r w:rsidR="00BD6F81">
        <w:rPr>
          <w:rFonts w:ascii="Times New Roman" w:hAnsi="Times New Roman" w:cs="Times New Roman"/>
          <w:b/>
          <w:sz w:val="24"/>
          <w:szCs w:val="24"/>
        </w:rPr>
        <w:t xml:space="preserve">MILITAR </w:t>
      </w:r>
      <w:r w:rsidR="0049274A">
        <w:rPr>
          <w:rFonts w:ascii="Times New Roman" w:hAnsi="Times New Roman" w:cs="Times New Roman"/>
          <w:b/>
          <w:sz w:val="24"/>
          <w:szCs w:val="24"/>
        </w:rPr>
        <w:t xml:space="preserve">CLINIC DE URGENȚĂ </w:t>
      </w:r>
    </w:p>
    <w:p w14:paraId="00AD9119" w14:textId="29BFC786" w:rsidR="008427D2" w:rsidRPr="00B35F42" w:rsidRDefault="0049274A" w:rsidP="0049274A">
      <w:pPr>
        <w:spacing w:after="0" w:line="240" w:lineRule="auto"/>
        <w:ind w:right="-54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D6F8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”DR. ALEXANDRU AUGUSTIN” SIBIU </w:t>
      </w:r>
      <w:r w:rsidR="008427D2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8427D2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Neclasificat</w:t>
      </w:r>
    </w:p>
    <w:p w14:paraId="1DA40FD3" w14:textId="77777777" w:rsidR="008427D2" w:rsidRPr="00B35F42" w:rsidRDefault="008427D2" w:rsidP="008427D2">
      <w:pPr>
        <w:spacing w:after="0" w:line="240" w:lineRule="auto"/>
        <w:ind w:right="-2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CIF/CUI : 4406096                                                                                               </w:t>
      </w:r>
    </w:p>
    <w:p w14:paraId="39FFDDC8" w14:textId="0F609838" w:rsidR="008427D2" w:rsidRPr="00B35F42" w:rsidRDefault="008427D2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SEDIUL: Sibiu, b-dul Victoriei, nr. 44-46.                                                        Exemplar _____</w:t>
      </w:r>
    </w:p>
    <w:p w14:paraId="27EC159D" w14:textId="77777777" w:rsidR="008427D2" w:rsidRPr="00B35F42" w:rsidRDefault="008427D2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TELEFON: 0269/211209, int. 190</w:t>
      </w:r>
    </w:p>
    <w:p w14:paraId="27060300" w14:textId="77777777" w:rsidR="008427D2" w:rsidRPr="00B35F42" w:rsidRDefault="008427D2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FAX: 0269/210577</w:t>
      </w:r>
    </w:p>
    <w:p w14:paraId="2CADDE1C" w14:textId="77777777" w:rsidR="008427D2" w:rsidRPr="00B35F42" w:rsidRDefault="008427D2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E-MAIL: </w:t>
      </w:r>
      <w:hyperlink r:id="rId8" w:history="1">
        <w:r w:rsidRPr="00B35F4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resurseumane@spitalmilitarsb.ro</w:t>
        </w:r>
      </w:hyperlink>
    </w:p>
    <w:p w14:paraId="252E9A1C" w14:textId="77777777" w:rsidR="008427D2" w:rsidRPr="00B35F42" w:rsidRDefault="008427D2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AF805" w14:textId="77777777" w:rsidR="008427D2" w:rsidRPr="00B35F42" w:rsidRDefault="008427D2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Nr. _____________ din __________________</w:t>
      </w:r>
    </w:p>
    <w:p w14:paraId="0E75DC57" w14:textId="77777777" w:rsidR="00966AA0" w:rsidRDefault="00966AA0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DD0F2" w14:textId="77777777" w:rsidR="00AB606F" w:rsidRPr="00B35F42" w:rsidRDefault="00AB606F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67984" w14:textId="3E6554F6" w:rsidR="00E7597E" w:rsidRPr="006F2EFB" w:rsidRDefault="00F32AEE" w:rsidP="00F32AEE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E7597E"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APROB </w:t>
      </w:r>
    </w:p>
    <w:p w14:paraId="1DF07680" w14:textId="389C0095" w:rsidR="00E7597E" w:rsidRPr="006F2EFB" w:rsidRDefault="00E7597E" w:rsidP="00E7597E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</w:t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COMANDANTUL </w:t>
      </w:r>
      <w:r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SPITALULUI </w:t>
      </w:r>
      <w:r w:rsidR="00F32AEE"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CLINIC </w:t>
      </w:r>
      <w:r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MILITAR DE URGENȚĂ</w:t>
      </w:r>
    </w:p>
    <w:p w14:paraId="6F3B506E" w14:textId="77777777" w:rsidR="00F32AEE" w:rsidRPr="006F2EFB" w:rsidRDefault="00E7597E" w:rsidP="00F32A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”DR. ALEXANDRU AUGUSTIN” SIBIU</w:t>
      </w:r>
    </w:p>
    <w:p w14:paraId="46F78A62" w14:textId="7A6426D3" w:rsidR="00E7597E" w:rsidRPr="006F2EFB" w:rsidRDefault="00F32AEE" w:rsidP="00F32AEE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                            </w:t>
      </w:r>
      <w:r w:rsidR="00E7597E" w:rsidRPr="006F2EFB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</w:t>
      </w:r>
      <w:r w:rsidR="00E7597E"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Colonel medic</w:t>
      </w:r>
    </w:p>
    <w:p w14:paraId="2184BE2D" w14:textId="357501AD" w:rsidR="00E7597E" w:rsidRPr="006F2EFB" w:rsidRDefault="00E7597E" w:rsidP="00E759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                                           </w:t>
      </w:r>
      <w:r w:rsidR="0089512C"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      </w:t>
      </w:r>
      <w:r w:rsidR="00F32AEE"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Șef lucrări,</w:t>
      </w:r>
      <w:r w:rsidR="0089512C" w:rsidRPr="006F2EFB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  </w:t>
      </w:r>
      <w:r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dr. </w:t>
      </w:r>
      <w:r w:rsidR="00F32AEE"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Doru Florian Cornel MOGA</w:t>
      </w:r>
    </w:p>
    <w:p w14:paraId="66B05B10" w14:textId="77777777" w:rsidR="00F32AEE" w:rsidRDefault="00F32AEE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7330" w14:textId="77777777" w:rsidR="00966AA0" w:rsidRPr="00B35F42" w:rsidRDefault="00966AA0" w:rsidP="008427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3FE43" w14:textId="58CBB5CB" w:rsidR="00F54AC9" w:rsidRPr="00966AA0" w:rsidRDefault="00F54AC9" w:rsidP="00F54AC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66A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ANUN</w:t>
      </w:r>
      <w:r w:rsidR="00966A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Ț</w:t>
      </w:r>
    </w:p>
    <w:p w14:paraId="765E2F92" w14:textId="77777777" w:rsidR="003476DB" w:rsidRPr="00B35F42" w:rsidRDefault="003476DB" w:rsidP="00F54AC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653EF13" w14:textId="47FE49A7" w:rsidR="006F395A" w:rsidRDefault="00966AA0" w:rsidP="00F54AC9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F54AC9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SPITALUL </w:t>
      </w:r>
      <w:r w:rsidR="00BD6F81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MILITAR</w:t>
      </w:r>
      <w:r w:rsidR="00BD6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2A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CLINIC </w:t>
      </w:r>
      <w:r w:rsidR="00F54AC9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URGENȚĂ ”DR. ALEXANDRU AUGUSTIN” SIBIU, </w:t>
      </w:r>
      <w:r w:rsidR="00F54AC9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cu sediul social în Sibiu, b-dul Victoriei, nr.</w:t>
      </w:r>
      <w:r w:rsidR="00EB6B30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AC9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44-46, județul Sibiu, organizează</w:t>
      </w:r>
      <w:r w:rsidR="00022F8E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AC9"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concurs pentru ocuparea </w:t>
      </w:r>
      <w:r w:rsidR="004554A6" w:rsidRPr="00B35F42">
        <w:rPr>
          <w:rFonts w:ascii="Times New Roman" w:hAnsi="Times New Roman"/>
          <w:color w:val="000000" w:themeColor="text1"/>
          <w:sz w:val="24"/>
          <w:szCs w:val="24"/>
        </w:rPr>
        <w:t xml:space="preserve">unor functii contractual vacante în conformitate cu prevederile Ordinului </w:t>
      </w:r>
      <w:r w:rsidR="00C8103A" w:rsidRPr="00B35F42">
        <w:rPr>
          <w:rFonts w:ascii="Times New Roman" w:hAnsi="Times New Roman"/>
          <w:color w:val="000000" w:themeColor="text1"/>
          <w:sz w:val="24"/>
          <w:szCs w:val="24"/>
        </w:rPr>
        <w:t xml:space="preserve">M.S. nr. </w:t>
      </w:r>
      <w:r w:rsidR="004554A6" w:rsidRPr="00B35F42">
        <w:rPr>
          <w:rFonts w:ascii="Times New Roman" w:hAnsi="Times New Roman"/>
          <w:color w:val="000000" w:themeColor="text1"/>
          <w:sz w:val="24"/>
          <w:szCs w:val="24"/>
        </w:rPr>
        <w:t>166/2023 ce a fost publicat în Monitorul Oficial, Partea I nr. 68 din 26 ianuarie 2023, după cum urmează</w:t>
      </w:r>
      <w:r w:rsidR="00AB606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"/>
        <w:gridCol w:w="3203"/>
        <w:gridCol w:w="3394"/>
        <w:gridCol w:w="1887"/>
      </w:tblGrid>
      <w:tr w:rsidR="00B35F42" w:rsidRPr="00B35F42" w14:paraId="7A484098" w14:textId="77777777" w:rsidTr="00966AA0">
        <w:tc>
          <w:tcPr>
            <w:tcW w:w="771" w:type="dxa"/>
          </w:tcPr>
          <w:p w14:paraId="2D076945" w14:textId="77777777" w:rsidR="00F54AC9" w:rsidRPr="00B35F42" w:rsidRDefault="00F54AC9" w:rsidP="006F395A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3203" w:type="dxa"/>
          </w:tcPr>
          <w:p w14:paraId="105E4CD8" w14:textId="77777777" w:rsidR="00F54AC9" w:rsidRPr="00B35F42" w:rsidRDefault="00F54AC9" w:rsidP="0071407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Structura unde este postul vacant</w:t>
            </w:r>
          </w:p>
        </w:tc>
        <w:tc>
          <w:tcPr>
            <w:tcW w:w="3394" w:type="dxa"/>
          </w:tcPr>
          <w:p w14:paraId="0CB6A69B" w14:textId="77777777" w:rsidR="00F54AC9" w:rsidRPr="00B35F42" w:rsidRDefault="00F54AC9" w:rsidP="0071407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Funcția/specialitatea postului</w:t>
            </w:r>
          </w:p>
        </w:tc>
        <w:tc>
          <w:tcPr>
            <w:tcW w:w="1887" w:type="dxa"/>
          </w:tcPr>
          <w:p w14:paraId="56223B42" w14:textId="77777777" w:rsidR="00F54AC9" w:rsidRPr="00B35F42" w:rsidRDefault="00F54AC9" w:rsidP="0071407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posturi</w:t>
            </w:r>
          </w:p>
        </w:tc>
      </w:tr>
      <w:tr w:rsidR="00B35F42" w:rsidRPr="00B35F42" w14:paraId="02273311" w14:textId="77777777" w:rsidTr="00966AA0">
        <w:tc>
          <w:tcPr>
            <w:tcW w:w="771" w:type="dxa"/>
          </w:tcPr>
          <w:p w14:paraId="40E2FD75" w14:textId="77777777" w:rsidR="00BA3819" w:rsidRPr="00B35F42" w:rsidRDefault="00BA3819" w:rsidP="0071407D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F223D41" w14:textId="77777777" w:rsidR="00F54AC9" w:rsidRPr="00B35F42" w:rsidRDefault="00F54AC9" w:rsidP="0071407D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3" w:type="dxa"/>
          </w:tcPr>
          <w:p w14:paraId="3F94D8F4" w14:textId="2EE2BDD4" w:rsidR="00966AA0" w:rsidRPr="00B35F42" w:rsidRDefault="00A90B13" w:rsidP="00A31C14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Cabinet oncologie medicală</w:t>
            </w:r>
            <w:r w:rsidR="00F32A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din subordinea directorului medical</w:t>
            </w:r>
            <w:r w:rsidR="00F169F4"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54AC9"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94" w:type="dxa"/>
          </w:tcPr>
          <w:p w14:paraId="4C53E986" w14:textId="70F8CD06" w:rsidR="00F54AC9" w:rsidRPr="00B35F42" w:rsidRDefault="004554A6" w:rsidP="00B673D3">
            <w:pPr>
              <w:pStyle w:val="NoSpacing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Medic</w:t>
            </w:r>
            <w:r w:rsidR="00D80C5F"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90B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specialist</w:t>
            </w:r>
            <w:r w:rsidR="00C8103A"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specialitatea </w:t>
            </w:r>
            <w:r w:rsidR="00A90B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oncologie medicală</w:t>
            </w:r>
            <w:r w:rsidR="00C8103A"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funcție civilă</w:t>
            </w:r>
            <w:r w:rsidR="00D80C5F"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cu normă întreagă</w:t>
            </w:r>
            <w:r w:rsidR="00AB6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AB606F" w:rsidRPr="00AB606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ore /zi, 35 ore / săptămână</w:t>
            </w:r>
          </w:p>
        </w:tc>
        <w:tc>
          <w:tcPr>
            <w:tcW w:w="1887" w:type="dxa"/>
          </w:tcPr>
          <w:p w14:paraId="4A328E33" w14:textId="77777777" w:rsidR="00BA3819" w:rsidRPr="00B35F42" w:rsidRDefault="00BA3819" w:rsidP="0071407D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86102C" w14:textId="26E1B4C0" w:rsidR="00F54AC9" w:rsidRPr="00B35F42" w:rsidRDefault="00C8103A" w:rsidP="0071407D">
            <w:pPr>
              <w:pStyle w:val="NoSpacing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4DEC6CD" w14:textId="7867D88F" w:rsidR="00F54AC9" w:rsidRPr="00B35F42" w:rsidRDefault="00F54AC9" w:rsidP="00F54AC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Concursul se va desfășura în conformitate cu </w:t>
      </w:r>
      <w:r w:rsidR="00C8103A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prevederile</w:t>
      </w:r>
      <w:r w:rsidR="00C8103A" w:rsidRPr="00B35F42">
        <w:rPr>
          <w:rFonts w:ascii="Times New Roman" w:hAnsi="Times New Roman"/>
          <w:color w:val="000000" w:themeColor="text1"/>
          <w:sz w:val="24"/>
          <w:szCs w:val="24"/>
        </w:rPr>
        <w:t xml:space="preserve"> Ordinului M.S. nr. 166/2023</w:t>
      </w:r>
      <w:r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în următoarele etape:</w:t>
      </w:r>
    </w:p>
    <w:p w14:paraId="617D8615" w14:textId="77777777" w:rsidR="00F54AC9" w:rsidRPr="00B35F42" w:rsidRDefault="00F54AC9" w:rsidP="00F54A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selecția dosarelor de înscriere;</w:t>
      </w:r>
    </w:p>
    <w:p w14:paraId="278DBBC8" w14:textId="77777777" w:rsidR="00F169F4" w:rsidRPr="00B35F42" w:rsidRDefault="00F54AC9" w:rsidP="00F54A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proba scrisă </w:t>
      </w:r>
    </w:p>
    <w:p w14:paraId="0369AD92" w14:textId="77777777" w:rsidR="00F54AC9" w:rsidRPr="00B35F42" w:rsidRDefault="00C8103A" w:rsidP="00F54AC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probă </w:t>
      </w:r>
      <w:r w:rsidR="00B673D3"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clinică</w:t>
      </w:r>
    </w:p>
    <w:p w14:paraId="08345937" w14:textId="77777777" w:rsidR="00F54AC9" w:rsidRDefault="00F54AC9" w:rsidP="00F54AC9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Pentru a ocupa un post vacant candidații trebuie să îndeplinească condițiile prevăzute de Legea nr. 53/2003 - Codul muncii, republicată, cu modificările și completările ulterioare, și cerințele specifice prevăzute la art. 542 alin. (1) și (2) din Ordonanța de urgență a Guvernului nr. 57/2019 privind Codul administrativ, cu modificările și completările ulterioare.</w:t>
      </w:r>
    </w:p>
    <w:p w14:paraId="5B4F35AC" w14:textId="77777777" w:rsidR="00F54AC9" w:rsidRPr="00B35F42" w:rsidRDefault="00F54AC9" w:rsidP="00F54AC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Condiții generale de participare la concurs:</w:t>
      </w:r>
    </w:p>
    <w:p w14:paraId="08CAE526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a) are cetăţenia română sau cetăţenia unui alt stat membru al Uniunii Europene, a unui stat parte la Acordul privind Spaţiul Economic European (SEE) sau cetăţenia Confederaţiei Elveţiene;</w:t>
      </w:r>
    </w:p>
    <w:p w14:paraId="6AC5983A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b) cunoaşte limba română, scris şi vorbit;</w:t>
      </w:r>
    </w:p>
    <w:p w14:paraId="396DD677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c) are capacitate de muncă în conformitate cu prevederile Legii nr. 53/2003 - Codul muncii, republicată, cu modificările şi completările ulterioare;</w:t>
      </w:r>
    </w:p>
    <w:p w14:paraId="45C97490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d) are o stare de sănătate corespunzătoare postului pentru care candidează, atestată pe baza adeverinţei medicale eliberate de medicul de familie sau de unităţile sanitare abilitate;</w:t>
      </w:r>
    </w:p>
    <w:p w14:paraId="5C899047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e) îndeplineşte condiţiile de studii, de vechime în specialitate şi, după caz, alte condiţii specifice potrivit cerinţelor postului scos la concurs, inclusiv condiţiile de exercitare a profesiei;</w:t>
      </w:r>
    </w:p>
    <w:p w14:paraId="2470D713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f) nu a fost condamnată definitiv pentru săvârşirea unei infracţiuni contra securităţii naţionale, contra autorităţii, contra umanităţii, infracţiuni de corupţie sau de serviciu, infracţiuni de fals ori </w:t>
      </w: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lastRenderedPageBreak/>
        <w:t>contra înfăptuirii justiţiei, infracţiuni săvârşite cu intenţie care ar face o persoană candidată la post incompatibilă cu exercitarea funcţiei contractuale pentru care candidează, cu excepţia situaţiei în care a intervenit reabilitarea;</w:t>
      </w:r>
    </w:p>
    <w:p w14:paraId="17F7C13B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g) nu execută o pedeapsă complementară prin care i-a fost interzisă exercitarea dreptului de a ocupa funcţia, de a exercita profesia sau meseria ori de a desfăşura activitatea de care s-a folosit pentru săvârşirea infracţiunii sau faţă de aceasta nu s-a luat măsura de siguranţă a interzicerii ocupării unei funcţii sau a exercitării unei profesii;</w:t>
      </w:r>
    </w:p>
    <w:p w14:paraId="16BCB94C" w14:textId="77777777" w:rsidR="00C8103A" w:rsidRPr="00B35F42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>h) nu a comis infracţiunile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 ulterioare, pentru domeniile prevăzute la art. 35 alin. (1) lit. h) din Hotărârea Guvernului nr. 1336/2022 pentru aprobarea Regulamentului-cadru privind organizarea şi dezvoltarea carierei personalului contractual din sectorul bugetar plătit din fonduri publice.</w:t>
      </w:r>
    </w:p>
    <w:p w14:paraId="611D4950" w14:textId="77777777" w:rsidR="00C8103A" w:rsidRDefault="00C8103A" w:rsidP="00C8103A">
      <w:pPr>
        <w:pStyle w:val="ListParagraph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B35F4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i) </w:t>
      </w:r>
      <w:r w:rsidRPr="00B35F4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o-RO"/>
        </w:rPr>
        <w:t>persoana să aibă capacitate deplină de exercițiu.</w:t>
      </w:r>
    </w:p>
    <w:p w14:paraId="3B925E73" w14:textId="77777777" w:rsidR="00F54AC9" w:rsidRPr="00B35F42" w:rsidRDefault="00F54AC9" w:rsidP="00BA3819">
      <w:pPr>
        <w:pStyle w:val="NoSpacing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Condiții specifice:</w:t>
      </w:r>
    </w:p>
    <w:p w14:paraId="793E3A31" w14:textId="77777777" w:rsidR="00C8103A" w:rsidRPr="00B35F42" w:rsidRDefault="00C8103A" w:rsidP="00C8103A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- absolvent al Facultății de Medicină– 6 ani;</w:t>
      </w:r>
    </w:p>
    <w:p w14:paraId="634B5087" w14:textId="5E64B14A" w:rsidR="00D80C5F" w:rsidRPr="00B35F42" w:rsidRDefault="00C8103A" w:rsidP="00D80C5F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medic </w:t>
      </w:r>
      <w:r w:rsidR="00A90B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specialist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specialitatea </w:t>
      </w:r>
      <w:r w:rsidR="00A90B13">
        <w:rPr>
          <w:rFonts w:ascii="Times New Roman" w:hAnsi="Times New Roman" w:cs="Times New Roman"/>
          <w:color w:val="000000" w:themeColor="text1"/>
          <w:sz w:val="24"/>
          <w:szCs w:val="24"/>
        </w:rPr>
        <w:t>oncologie medicală</w:t>
      </w:r>
      <w:r w:rsidR="00B673D3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4BAFB3" w14:textId="3668058C" w:rsidR="006636EF" w:rsidRDefault="00EB6B30" w:rsidP="006636E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636EF">
        <w:rPr>
          <w:rFonts w:ascii="Times New Roman" w:hAnsi="Times New Roman"/>
          <w:sz w:val="24"/>
          <w:szCs w:val="24"/>
        </w:rPr>
        <w:t xml:space="preserve">La concurs pot participa doar medici </w:t>
      </w:r>
      <w:r w:rsidR="00A90B13">
        <w:rPr>
          <w:rFonts w:ascii="Times New Roman" w:hAnsi="Times New Roman"/>
          <w:sz w:val="24"/>
          <w:szCs w:val="24"/>
        </w:rPr>
        <w:t xml:space="preserve">specialiști </w:t>
      </w:r>
      <w:r w:rsidR="006636EF">
        <w:rPr>
          <w:rFonts w:ascii="Times New Roman" w:hAnsi="Times New Roman"/>
          <w:sz w:val="24"/>
          <w:szCs w:val="24"/>
        </w:rPr>
        <w:t xml:space="preserve">de specialitate </w:t>
      </w:r>
      <w:r w:rsidR="00A90B13">
        <w:rPr>
          <w:rFonts w:ascii="Times New Roman" w:hAnsi="Times New Roman"/>
          <w:sz w:val="24"/>
          <w:szCs w:val="24"/>
        </w:rPr>
        <w:t>oncologie medicală</w:t>
      </w:r>
      <w:r w:rsidR="006636EF">
        <w:rPr>
          <w:rFonts w:ascii="Times New Roman" w:hAnsi="Times New Roman"/>
          <w:sz w:val="24"/>
          <w:szCs w:val="24"/>
        </w:rPr>
        <w:t>.</w:t>
      </w:r>
    </w:p>
    <w:p w14:paraId="1F8AC1B5" w14:textId="77777777" w:rsidR="00F54AC9" w:rsidRPr="00B35F42" w:rsidRDefault="00F54AC9" w:rsidP="00F54AC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3) </w:t>
      </w:r>
      <w:r w:rsidR="00BA3819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Acte necesare pentru concurs:</w:t>
      </w:r>
    </w:p>
    <w:p w14:paraId="2935FA92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a)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formularul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înscriere</w:t>
      </w:r>
      <w:proofErr w:type="spellEnd"/>
      <w:r w:rsidRPr="00B35F42">
        <w:rPr>
          <w:color w:val="000000" w:themeColor="text1"/>
        </w:rPr>
        <w:t xml:space="preserve"> la concurs, conform </w:t>
      </w:r>
      <w:proofErr w:type="spellStart"/>
      <w:r w:rsidRPr="00B35F42">
        <w:rPr>
          <w:color w:val="000000" w:themeColor="text1"/>
        </w:rPr>
        <w:t>modelului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prevăzut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anexa</w:t>
      </w:r>
      <w:proofErr w:type="spellEnd"/>
      <w:r w:rsidRPr="00B35F42">
        <w:rPr>
          <w:color w:val="000000" w:themeColor="text1"/>
        </w:rPr>
        <w:t> </w:t>
      </w:r>
      <w:hyperlink r:id="rId9" w:anchor="p-505558071" w:tgtFrame="_blank" w:history="1">
        <w:r w:rsidRPr="00B35F42">
          <w:rPr>
            <w:rStyle w:val="Hyperlink"/>
            <w:color w:val="000000" w:themeColor="text1"/>
          </w:rPr>
          <w:t>nr. 2</w:t>
        </w:r>
      </w:hyperlink>
      <w:r w:rsidRPr="00B35F42">
        <w:rPr>
          <w:color w:val="000000" w:themeColor="text1"/>
        </w:rPr>
        <w:t xml:space="preserve"> la </w:t>
      </w:r>
      <w:proofErr w:type="spellStart"/>
      <w:r w:rsidRPr="00B35F42">
        <w:rPr>
          <w:color w:val="000000" w:themeColor="text1"/>
        </w:rPr>
        <w:t>Hotărârea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Guvernului</w:t>
      </w:r>
      <w:proofErr w:type="spellEnd"/>
      <w:r w:rsidRPr="00B35F42">
        <w:rPr>
          <w:color w:val="000000" w:themeColor="text1"/>
        </w:rPr>
        <w:t xml:space="preserve"> nr. 1.336/2022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aprobarea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Regulamentului-cadru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privind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organizarea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dezvoltarea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carierei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personalului</w:t>
      </w:r>
      <w:proofErr w:type="spellEnd"/>
      <w:r w:rsidRPr="00B35F42">
        <w:rPr>
          <w:color w:val="000000" w:themeColor="text1"/>
        </w:rPr>
        <w:t xml:space="preserve"> contractual din </w:t>
      </w:r>
      <w:proofErr w:type="spellStart"/>
      <w:r w:rsidRPr="00B35F42">
        <w:rPr>
          <w:color w:val="000000" w:themeColor="text1"/>
        </w:rPr>
        <w:t>sectorul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bugetar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plătit</w:t>
      </w:r>
      <w:proofErr w:type="spellEnd"/>
      <w:r w:rsidRPr="00B35F42">
        <w:rPr>
          <w:color w:val="000000" w:themeColor="text1"/>
        </w:rPr>
        <w:t xml:space="preserve"> din </w:t>
      </w:r>
      <w:proofErr w:type="spellStart"/>
      <w:r w:rsidRPr="00B35F42">
        <w:rPr>
          <w:color w:val="000000" w:themeColor="text1"/>
        </w:rPr>
        <w:t>fonduri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publice</w:t>
      </w:r>
      <w:proofErr w:type="spellEnd"/>
      <w:r w:rsidRPr="00B35F42">
        <w:rPr>
          <w:color w:val="000000" w:themeColor="text1"/>
        </w:rPr>
        <w:t xml:space="preserve"> (H.G. </w:t>
      </w:r>
      <w:hyperlink r:id="rId10" w:tgtFrame="_blank" w:history="1">
        <w:r w:rsidRPr="00B35F42">
          <w:rPr>
            <w:rStyle w:val="Hyperlink"/>
            <w:color w:val="000000" w:themeColor="text1"/>
          </w:rPr>
          <w:t>nr. 1.336/2022);</w:t>
        </w:r>
      </w:hyperlink>
    </w:p>
    <w:p w14:paraId="16DA8743" w14:textId="4FA9AEB0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b)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copia</w:t>
      </w:r>
      <w:proofErr w:type="spellEnd"/>
      <w:r w:rsidRPr="00B35F42">
        <w:rPr>
          <w:color w:val="000000" w:themeColor="text1"/>
        </w:rPr>
        <w:t xml:space="preserve"> de pe diploma de </w:t>
      </w:r>
      <w:proofErr w:type="spellStart"/>
      <w:r w:rsidRPr="00B35F42">
        <w:rPr>
          <w:color w:val="000000" w:themeColor="text1"/>
        </w:rPr>
        <w:t>licenţă</w:t>
      </w:r>
      <w:proofErr w:type="spellEnd"/>
      <w:r w:rsidR="006636EF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certificatul</w:t>
      </w:r>
      <w:proofErr w:type="spellEnd"/>
      <w:r w:rsidRPr="00B35F42">
        <w:rPr>
          <w:color w:val="000000" w:themeColor="text1"/>
        </w:rPr>
        <w:t xml:space="preserve"> de </w:t>
      </w:r>
      <w:r w:rsidR="007F0115" w:rsidRPr="00B35F42">
        <w:rPr>
          <w:color w:val="000000" w:themeColor="text1"/>
        </w:rPr>
        <w:t xml:space="preserve">medic </w:t>
      </w:r>
      <w:r w:rsidRPr="00B35F42">
        <w:rPr>
          <w:color w:val="000000" w:themeColor="text1"/>
        </w:rPr>
        <w:t>specialist;</w:t>
      </w:r>
    </w:p>
    <w:p w14:paraId="5883CF1C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c)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copie</w:t>
      </w:r>
      <w:proofErr w:type="spellEnd"/>
      <w:r w:rsidRPr="00B35F42">
        <w:rPr>
          <w:color w:val="000000" w:themeColor="text1"/>
        </w:rPr>
        <w:t xml:space="preserve"> a </w:t>
      </w:r>
      <w:proofErr w:type="spellStart"/>
      <w:r w:rsidRPr="00B35F42">
        <w:rPr>
          <w:color w:val="000000" w:themeColor="text1"/>
        </w:rPr>
        <w:t>certificatului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membru</w:t>
      </w:r>
      <w:proofErr w:type="spellEnd"/>
      <w:r w:rsidRPr="00B35F42">
        <w:rPr>
          <w:color w:val="000000" w:themeColor="text1"/>
        </w:rPr>
        <w:t xml:space="preserve"> al </w:t>
      </w:r>
      <w:proofErr w:type="spellStart"/>
      <w:r w:rsidRPr="00B35F42">
        <w:rPr>
          <w:color w:val="000000" w:themeColor="text1"/>
        </w:rPr>
        <w:t>organizaţiei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profesionale</w:t>
      </w:r>
      <w:proofErr w:type="spellEnd"/>
      <w:r w:rsidRPr="00B35F42">
        <w:rPr>
          <w:color w:val="000000" w:themeColor="text1"/>
        </w:rPr>
        <w:t xml:space="preserve"> cu </w:t>
      </w:r>
      <w:proofErr w:type="spellStart"/>
      <w:r w:rsidRPr="00B35F42">
        <w:rPr>
          <w:color w:val="000000" w:themeColor="text1"/>
        </w:rPr>
        <w:t>viza</w:t>
      </w:r>
      <w:proofErr w:type="spellEnd"/>
      <w:r w:rsidRPr="00B35F42">
        <w:rPr>
          <w:color w:val="000000" w:themeColor="text1"/>
        </w:rPr>
        <w:t xml:space="preserve"> pe </w:t>
      </w:r>
      <w:proofErr w:type="spellStart"/>
      <w:r w:rsidRPr="00B35F42">
        <w:rPr>
          <w:color w:val="000000" w:themeColor="text1"/>
        </w:rPr>
        <w:t>anul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curs;</w:t>
      </w:r>
    </w:p>
    <w:p w14:paraId="53AD40BC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d)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dovada</w:t>
      </w:r>
      <w:proofErr w:type="spellEnd"/>
      <w:r w:rsidRPr="00B35F42">
        <w:rPr>
          <w:color w:val="000000" w:themeColor="text1"/>
        </w:rPr>
        <w:t>/</w:t>
      </w:r>
      <w:proofErr w:type="spellStart"/>
      <w:r w:rsidRPr="00B35F42">
        <w:rPr>
          <w:color w:val="000000" w:themeColor="text1"/>
        </w:rPr>
        <w:t>înscrisul</w:t>
      </w:r>
      <w:proofErr w:type="spellEnd"/>
      <w:r w:rsidRPr="00B35F42">
        <w:rPr>
          <w:color w:val="000000" w:themeColor="text1"/>
        </w:rPr>
        <w:t xml:space="preserve"> din care </w:t>
      </w:r>
      <w:proofErr w:type="spellStart"/>
      <w:r w:rsidRPr="00B35F42">
        <w:rPr>
          <w:color w:val="000000" w:themeColor="text1"/>
        </w:rPr>
        <w:t>să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rezulte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că</w:t>
      </w:r>
      <w:proofErr w:type="spellEnd"/>
      <w:r w:rsidRPr="00B35F42">
        <w:rPr>
          <w:color w:val="000000" w:themeColor="text1"/>
        </w:rPr>
        <w:t xml:space="preserve"> nu </w:t>
      </w:r>
      <w:proofErr w:type="spellStart"/>
      <w:r w:rsidRPr="00B35F42">
        <w:rPr>
          <w:color w:val="000000" w:themeColor="text1"/>
        </w:rPr>
        <w:t>i</w:t>
      </w:r>
      <w:proofErr w:type="spellEnd"/>
      <w:r w:rsidRPr="00B35F42">
        <w:rPr>
          <w:color w:val="000000" w:themeColor="text1"/>
        </w:rPr>
        <w:t xml:space="preserve">-a </w:t>
      </w:r>
      <w:proofErr w:type="spellStart"/>
      <w:r w:rsidRPr="00B35F42">
        <w:rPr>
          <w:color w:val="000000" w:themeColor="text1"/>
        </w:rPr>
        <w:t>fost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aplicată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una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dintre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sancţiunile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prevăzute</w:t>
      </w:r>
      <w:proofErr w:type="spellEnd"/>
      <w:r w:rsidRPr="00B35F42">
        <w:rPr>
          <w:color w:val="000000" w:themeColor="text1"/>
        </w:rPr>
        <w:t xml:space="preserve"> la art. 455 </w:t>
      </w:r>
      <w:proofErr w:type="spellStart"/>
      <w:r w:rsidRPr="00B35F42">
        <w:rPr>
          <w:color w:val="000000" w:themeColor="text1"/>
        </w:rPr>
        <w:t>alin</w:t>
      </w:r>
      <w:proofErr w:type="spellEnd"/>
      <w:r w:rsidRPr="00B35F42">
        <w:rPr>
          <w:color w:val="000000" w:themeColor="text1"/>
        </w:rPr>
        <w:t>. (1) </w:t>
      </w:r>
      <w:hyperlink r:id="rId11" w:anchor="p-82050517" w:tgtFrame="_blank" w:history="1">
        <w:r w:rsidRPr="00B35F42">
          <w:rPr>
            <w:rStyle w:val="Hyperlink"/>
            <w:color w:val="000000" w:themeColor="text1"/>
          </w:rPr>
          <w:t>lit. e)</w:t>
        </w:r>
      </w:hyperlink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> </w:t>
      </w:r>
      <w:hyperlink r:id="rId12" w:anchor="p-82050518" w:tgtFrame="_blank" w:history="1">
        <w:r w:rsidRPr="00B35F42">
          <w:rPr>
            <w:rStyle w:val="Hyperlink"/>
            <w:color w:val="000000" w:themeColor="text1"/>
          </w:rPr>
          <w:t>f)</w:t>
        </w:r>
      </w:hyperlink>
      <w:r w:rsidRPr="00B35F42">
        <w:rPr>
          <w:color w:val="000000" w:themeColor="text1"/>
        </w:rPr>
        <w:t xml:space="preserve">, la art. 541 </w:t>
      </w:r>
      <w:proofErr w:type="spellStart"/>
      <w:r w:rsidRPr="00B35F42">
        <w:rPr>
          <w:color w:val="000000" w:themeColor="text1"/>
        </w:rPr>
        <w:t>alin</w:t>
      </w:r>
      <w:proofErr w:type="spellEnd"/>
      <w:r w:rsidRPr="00B35F42">
        <w:rPr>
          <w:color w:val="000000" w:themeColor="text1"/>
        </w:rPr>
        <w:t>. (1) </w:t>
      </w:r>
      <w:hyperlink r:id="rId13" w:anchor="p-507743990" w:tgtFrame="_blank" w:history="1">
        <w:r w:rsidRPr="00B35F42">
          <w:rPr>
            <w:rStyle w:val="Hyperlink"/>
            <w:color w:val="000000" w:themeColor="text1"/>
          </w:rPr>
          <w:t>lit. d)</w:t>
        </w:r>
      </w:hyperlink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> </w:t>
      </w:r>
      <w:hyperlink r:id="rId14" w:anchor="p-277948145" w:tgtFrame="_blank" w:history="1">
        <w:r w:rsidRPr="00B35F42">
          <w:rPr>
            <w:rStyle w:val="Hyperlink"/>
            <w:color w:val="000000" w:themeColor="text1"/>
          </w:rPr>
          <w:t>e)</w:t>
        </w:r>
      </w:hyperlink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respectiv</w:t>
      </w:r>
      <w:proofErr w:type="spellEnd"/>
      <w:r w:rsidRPr="00B35F42">
        <w:rPr>
          <w:color w:val="000000" w:themeColor="text1"/>
        </w:rPr>
        <w:t xml:space="preserve"> la art. 628 </w:t>
      </w:r>
      <w:proofErr w:type="spellStart"/>
      <w:r w:rsidRPr="00B35F42">
        <w:rPr>
          <w:color w:val="000000" w:themeColor="text1"/>
        </w:rPr>
        <w:t>alin</w:t>
      </w:r>
      <w:proofErr w:type="spellEnd"/>
      <w:r w:rsidRPr="00B35F42">
        <w:rPr>
          <w:color w:val="000000" w:themeColor="text1"/>
        </w:rPr>
        <w:t>. (1) </w:t>
      </w:r>
      <w:hyperlink r:id="rId15" w:anchor="p-82051472" w:tgtFrame="_blank" w:history="1">
        <w:r w:rsidRPr="00B35F42">
          <w:rPr>
            <w:rStyle w:val="Hyperlink"/>
            <w:color w:val="000000" w:themeColor="text1"/>
          </w:rPr>
          <w:t>lit. d)</w:t>
        </w:r>
      </w:hyperlink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> </w:t>
      </w:r>
      <w:hyperlink r:id="rId16" w:anchor="p-82051473" w:tgtFrame="_blank" w:history="1">
        <w:r w:rsidRPr="00B35F42">
          <w:rPr>
            <w:rStyle w:val="Hyperlink"/>
            <w:color w:val="000000" w:themeColor="text1"/>
          </w:rPr>
          <w:t>e)</w:t>
        </w:r>
      </w:hyperlink>
      <w:r w:rsidRPr="00B35F42">
        <w:rPr>
          <w:color w:val="000000" w:themeColor="text1"/>
        </w:rPr>
        <w:t xml:space="preserve"> din </w:t>
      </w:r>
      <w:proofErr w:type="spellStart"/>
      <w:r w:rsidRPr="00B35F42">
        <w:rPr>
          <w:color w:val="000000" w:themeColor="text1"/>
        </w:rPr>
        <w:t>Legea</w:t>
      </w:r>
      <w:proofErr w:type="spellEnd"/>
      <w:r w:rsidRPr="00B35F42">
        <w:rPr>
          <w:color w:val="000000" w:themeColor="text1"/>
        </w:rPr>
        <w:t xml:space="preserve"> nr. 95/2006 </w:t>
      </w:r>
      <w:proofErr w:type="spellStart"/>
      <w:r w:rsidRPr="00B35F42">
        <w:rPr>
          <w:color w:val="000000" w:themeColor="text1"/>
        </w:rPr>
        <w:t>privind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reforma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domeniul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sănătăţii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republicată</w:t>
      </w:r>
      <w:proofErr w:type="spellEnd"/>
      <w:r w:rsidRPr="00B35F42">
        <w:rPr>
          <w:color w:val="000000" w:themeColor="text1"/>
        </w:rPr>
        <w:t xml:space="preserve">, cu </w:t>
      </w:r>
      <w:proofErr w:type="spellStart"/>
      <w:r w:rsidRPr="00B35F42">
        <w:rPr>
          <w:color w:val="000000" w:themeColor="text1"/>
        </w:rPr>
        <w:t>modificările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completările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ulterioare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ori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cele</w:t>
      </w:r>
      <w:proofErr w:type="spellEnd"/>
      <w:r w:rsidRPr="00B35F42">
        <w:rPr>
          <w:color w:val="000000" w:themeColor="text1"/>
        </w:rPr>
        <w:t xml:space="preserve"> de la art. 39 </w:t>
      </w:r>
      <w:proofErr w:type="spellStart"/>
      <w:r w:rsidRPr="00B35F42">
        <w:rPr>
          <w:color w:val="000000" w:themeColor="text1"/>
        </w:rPr>
        <w:t>alin</w:t>
      </w:r>
      <w:proofErr w:type="spellEnd"/>
      <w:r w:rsidRPr="00B35F42">
        <w:rPr>
          <w:color w:val="000000" w:themeColor="text1"/>
        </w:rPr>
        <w:t>. (1) </w:t>
      </w:r>
      <w:hyperlink r:id="rId17" w:anchor="p-24064775" w:tgtFrame="_blank" w:history="1">
        <w:r w:rsidRPr="00B35F42">
          <w:rPr>
            <w:rStyle w:val="Hyperlink"/>
            <w:color w:val="000000" w:themeColor="text1"/>
          </w:rPr>
          <w:t>lit. c)</w:t>
        </w:r>
      </w:hyperlink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> </w:t>
      </w:r>
      <w:hyperlink r:id="rId18" w:anchor="p-24064776" w:tgtFrame="_blank" w:history="1">
        <w:r w:rsidRPr="00B35F42">
          <w:rPr>
            <w:rStyle w:val="Hyperlink"/>
            <w:color w:val="000000" w:themeColor="text1"/>
          </w:rPr>
          <w:t>d)</w:t>
        </w:r>
      </w:hyperlink>
      <w:r w:rsidRPr="00B35F42">
        <w:rPr>
          <w:color w:val="000000" w:themeColor="text1"/>
        </w:rPr>
        <w:t xml:space="preserve"> din </w:t>
      </w:r>
      <w:proofErr w:type="spellStart"/>
      <w:r w:rsidRPr="00B35F42">
        <w:rPr>
          <w:color w:val="000000" w:themeColor="text1"/>
        </w:rPr>
        <w:t>Legea</w:t>
      </w:r>
      <w:proofErr w:type="spellEnd"/>
      <w:r w:rsidRPr="00B35F42">
        <w:rPr>
          <w:color w:val="000000" w:themeColor="text1"/>
        </w:rPr>
        <w:t xml:space="preserve"> nr. 460/2003 </w:t>
      </w:r>
      <w:proofErr w:type="spellStart"/>
      <w:r w:rsidRPr="00B35F42">
        <w:rPr>
          <w:color w:val="000000" w:themeColor="text1"/>
        </w:rPr>
        <w:t>privind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exercitarea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profesiunilor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biochimist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biolog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chimist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înfiinţarea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organizarea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funcţionarea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Ordinului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Biochimiştilor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Biologilor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Chimiştilor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sistemul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sanitar</w:t>
      </w:r>
      <w:proofErr w:type="spellEnd"/>
      <w:r w:rsidRPr="00B35F42">
        <w:rPr>
          <w:color w:val="000000" w:themeColor="text1"/>
        </w:rPr>
        <w:t xml:space="preserve"> din </w:t>
      </w:r>
      <w:proofErr w:type="spellStart"/>
      <w:r w:rsidRPr="00B35F42">
        <w:rPr>
          <w:color w:val="000000" w:themeColor="text1"/>
        </w:rPr>
        <w:t>România</w:t>
      </w:r>
      <w:proofErr w:type="spellEnd"/>
      <w:r w:rsidRPr="00B35F42">
        <w:rPr>
          <w:color w:val="000000" w:themeColor="text1"/>
        </w:rPr>
        <w:t>;</w:t>
      </w:r>
    </w:p>
    <w:p w14:paraId="389944CA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e)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acte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doveditoare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calcularea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punctajului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prevăzut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anexa</w:t>
      </w:r>
      <w:proofErr w:type="spellEnd"/>
      <w:r w:rsidRPr="00B35F42">
        <w:rPr>
          <w:color w:val="000000" w:themeColor="text1"/>
        </w:rPr>
        <w:t> </w:t>
      </w:r>
      <w:hyperlink r:id="rId19" w:tgtFrame="_blank" w:history="1">
        <w:r w:rsidRPr="00B35F42">
          <w:rPr>
            <w:rStyle w:val="Hyperlink"/>
            <w:color w:val="000000" w:themeColor="text1"/>
          </w:rPr>
          <w:t>nr. 3</w:t>
        </w:r>
      </w:hyperlink>
      <w:r w:rsidRPr="00B35F42">
        <w:rPr>
          <w:color w:val="000000" w:themeColor="text1"/>
        </w:rPr>
        <w:t xml:space="preserve"> la </w:t>
      </w:r>
      <w:proofErr w:type="spellStart"/>
      <w:r w:rsidRPr="00B35F42">
        <w:rPr>
          <w:color w:val="000000" w:themeColor="text1"/>
        </w:rPr>
        <w:t>ordin</w:t>
      </w:r>
      <w:proofErr w:type="spellEnd"/>
      <w:r w:rsidRPr="00B35F42">
        <w:rPr>
          <w:color w:val="000000" w:themeColor="text1"/>
        </w:rPr>
        <w:t>;</w:t>
      </w:r>
    </w:p>
    <w:p w14:paraId="6AF0C0B6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f)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certificat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cazier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judiciar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după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caz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extrasul</w:t>
      </w:r>
      <w:proofErr w:type="spellEnd"/>
      <w:r w:rsidRPr="00B35F42">
        <w:rPr>
          <w:color w:val="000000" w:themeColor="text1"/>
        </w:rPr>
        <w:t xml:space="preserve"> de pe </w:t>
      </w:r>
      <w:proofErr w:type="spellStart"/>
      <w:r w:rsidRPr="00B35F42">
        <w:rPr>
          <w:color w:val="000000" w:themeColor="text1"/>
        </w:rPr>
        <w:t>cazierul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judiciar</w:t>
      </w:r>
      <w:proofErr w:type="spellEnd"/>
      <w:r w:rsidRPr="00B35F42">
        <w:rPr>
          <w:color w:val="000000" w:themeColor="text1"/>
        </w:rPr>
        <w:t>;</w:t>
      </w:r>
    </w:p>
    <w:p w14:paraId="311E0353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g)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certificatul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integritate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comportamentală</w:t>
      </w:r>
      <w:proofErr w:type="spellEnd"/>
      <w:r w:rsidRPr="00B35F42">
        <w:rPr>
          <w:color w:val="000000" w:themeColor="text1"/>
        </w:rPr>
        <w:t xml:space="preserve"> din care </w:t>
      </w:r>
      <w:proofErr w:type="spellStart"/>
      <w:r w:rsidRPr="00B35F42">
        <w:rPr>
          <w:color w:val="000000" w:themeColor="text1"/>
        </w:rPr>
        <w:t>să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reiasă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că</w:t>
      </w:r>
      <w:proofErr w:type="spellEnd"/>
      <w:r w:rsidRPr="00B35F42">
        <w:rPr>
          <w:color w:val="000000" w:themeColor="text1"/>
        </w:rPr>
        <w:t xml:space="preserve"> nu s-au </w:t>
      </w:r>
      <w:proofErr w:type="spellStart"/>
      <w:r w:rsidRPr="00B35F42">
        <w:rPr>
          <w:color w:val="000000" w:themeColor="text1"/>
        </w:rPr>
        <w:t>comis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infracţiuni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prevăzute</w:t>
      </w:r>
      <w:proofErr w:type="spellEnd"/>
      <w:r w:rsidRPr="00B35F42">
        <w:rPr>
          <w:color w:val="000000" w:themeColor="text1"/>
        </w:rPr>
        <w:t xml:space="preserve"> la art. 1 </w:t>
      </w:r>
      <w:proofErr w:type="spellStart"/>
      <w:r>
        <w:fldChar w:fldCharType="begin"/>
      </w:r>
      <w:r>
        <w:instrText>HYPERLINK "https://lege5.ro/Gratuit/gmztonzsg42a/legea-nr-118-2019-privind-registrul-national-automatizat-cu-privire-la-persoanele-care-au-comis-infractiuni-sexuale-de-exploatare-a-unor-persoane-sau-asupra-minorilor-precum-si-pentru-completarea-legi?pid=289261148&amp;d=2023-02-05" \l "p-289261148" \t "_blank"</w:instrText>
      </w:r>
      <w:r>
        <w:fldChar w:fldCharType="separate"/>
      </w:r>
      <w:r w:rsidRPr="00B35F42">
        <w:rPr>
          <w:rStyle w:val="Hyperlink"/>
          <w:color w:val="000000" w:themeColor="text1"/>
        </w:rPr>
        <w:t>alin</w:t>
      </w:r>
      <w:proofErr w:type="spellEnd"/>
      <w:r w:rsidRPr="00B35F42">
        <w:rPr>
          <w:rStyle w:val="Hyperlink"/>
          <w:color w:val="000000" w:themeColor="text1"/>
        </w:rPr>
        <w:t>. (2)</w:t>
      </w:r>
      <w:r>
        <w:rPr>
          <w:rStyle w:val="Hyperlink"/>
          <w:color w:val="000000" w:themeColor="text1"/>
        </w:rPr>
        <w:fldChar w:fldCharType="end"/>
      </w:r>
      <w:r w:rsidRPr="00B35F42">
        <w:rPr>
          <w:color w:val="000000" w:themeColor="text1"/>
        </w:rPr>
        <w:t xml:space="preserve"> din </w:t>
      </w:r>
      <w:proofErr w:type="spellStart"/>
      <w:r w:rsidRPr="00B35F42">
        <w:rPr>
          <w:color w:val="000000" w:themeColor="text1"/>
        </w:rPr>
        <w:t>Legea</w:t>
      </w:r>
      <w:proofErr w:type="spellEnd"/>
      <w:r w:rsidRPr="00B35F42">
        <w:rPr>
          <w:color w:val="000000" w:themeColor="text1"/>
        </w:rPr>
        <w:t xml:space="preserve"> nr. 118/2019 </w:t>
      </w:r>
      <w:proofErr w:type="spellStart"/>
      <w:r w:rsidRPr="00B35F42">
        <w:rPr>
          <w:color w:val="000000" w:themeColor="text1"/>
        </w:rPr>
        <w:t>privind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Registrul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naţional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automatizat</w:t>
      </w:r>
      <w:proofErr w:type="spellEnd"/>
      <w:r w:rsidRPr="00B35F42">
        <w:rPr>
          <w:color w:val="000000" w:themeColor="text1"/>
        </w:rPr>
        <w:t xml:space="preserve"> cu </w:t>
      </w:r>
      <w:proofErr w:type="spellStart"/>
      <w:r w:rsidRPr="00B35F42">
        <w:rPr>
          <w:color w:val="000000" w:themeColor="text1"/>
        </w:rPr>
        <w:t>privire</w:t>
      </w:r>
      <w:proofErr w:type="spellEnd"/>
      <w:r w:rsidRPr="00B35F42">
        <w:rPr>
          <w:color w:val="000000" w:themeColor="text1"/>
        </w:rPr>
        <w:t xml:space="preserve"> la </w:t>
      </w:r>
      <w:proofErr w:type="spellStart"/>
      <w:r w:rsidRPr="00B35F42">
        <w:rPr>
          <w:color w:val="000000" w:themeColor="text1"/>
        </w:rPr>
        <w:t>persoanele</w:t>
      </w:r>
      <w:proofErr w:type="spellEnd"/>
      <w:r w:rsidRPr="00B35F42">
        <w:rPr>
          <w:color w:val="000000" w:themeColor="text1"/>
        </w:rPr>
        <w:t xml:space="preserve"> care au </w:t>
      </w:r>
      <w:proofErr w:type="spellStart"/>
      <w:r w:rsidRPr="00B35F42">
        <w:rPr>
          <w:color w:val="000000" w:themeColor="text1"/>
        </w:rPr>
        <w:t>comis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infracţiuni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sexuale</w:t>
      </w:r>
      <w:proofErr w:type="spellEnd"/>
      <w:r w:rsidRPr="00B35F42">
        <w:rPr>
          <w:color w:val="000000" w:themeColor="text1"/>
        </w:rPr>
        <w:t xml:space="preserve">, de </w:t>
      </w:r>
      <w:proofErr w:type="spellStart"/>
      <w:r w:rsidRPr="00B35F42">
        <w:rPr>
          <w:color w:val="000000" w:themeColor="text1"/>
        </w:rPr>
        <w:t>exploatare</w:t>
      </w:r>
      <w:proofErr w:type="spellEnd"/>
      <w:r w:rsidRPr="00B35F42">
        <w:rPr>
          <w:color w:val="000000" w:themeColor="text1"/>
        </w:rPr>
        <w:t xml:space="preserve"> a </w:t>
      </w:r>
      <w:proofErr w:type="spellStart"/>
      <w:r w:rsidRPr="00B35F42">
        <w:rPr>
          <w:color w:val="000000" w:themeColor="text1"/>
        </w:rPr>
        <w:t>unor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persoane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asupra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minorilor</w:t>
      </w:r>
      <w:proofErr w:type="spellEnd"/>
      <w:r w:rsidRPr="00B35F42">
        <w:rPr>
          <w:color w:val="000000" w:themeColor="text1"/>
        </w:rPr>
        <w:t xml:space="preserve">, precum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completarea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Legii</w:t>
      </w:r>
      <w:proofErr w:type="spellEnd"/>
      <w:r w:rsidRPr="00B35F42">
        <w:rPr>
          <w:color w:val="000000" w:themeColor="text1"/>
        </w:rPr>
        <w:t> </w:t>
      </w:r>
      <w:hyperlink r:id="rId20" w:tgtFrame="_blank" w:history="1">
        <w:r w:rsidRPr="00B35F42">
          <w:rPr>
            <w:rStyle w:val="Hyperlink"/>
            <w:color w:val="000000" w:themeColor="text1"/>
          </w:rPr>
          <w:t>nr. 76/2008</w:t>
        </w:r>
      </w:hyperlink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privind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organizarea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funcţionarea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Sistemului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Naţional</w:t>
      </w:r>
      <w:proofErr w:type="spellEnd"/>
      <w:r w:rsidRPr="00B35F42">
        <w:rPr>
          <w:color w:val="000000" w:themeColor="text1"/>
        </w:rPr>
        <w:t xml:space="preserve"> de Date </w:t>
      </w:r>
      <w:proofErr w:type="spellStart"/>
      <w:r w:rsidRPr="00B35F42">
        <w:rPr>
          <w:color w:val="000000" w:themeColor="text1"/>
        </w:rPr>
        <w:t>Genetice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Judiciare</w:t>
      </w:r>
      <w:proofErr w:type="spellEnd"/>
      <w:r w:rsidRPr="00B35F42">
        <w:rPr>
          <w:color w:val="000000" w:themeColor="text1"/>
        </w:rPr>
        <w:t xml:space="preserve">, cu </w:t>
      </w:r>
      <w:proofErr w:type="spellStart"/>
      <w:r w:rsidRPr="00B35F42">
        <w:rPr>
          <w:color w:val="000000" w:themeColor="text1"/>
        </w:rPr>
        <w:t>modificările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ulterioare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candidaţii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înscrişi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posturile</w:t>
      </w:r>
      <w:proofErr w:type="spellEnd"/>
      <w:r w:rsidRPr="00B35F42">
        <w:rPr>
          <w:color w:val="000000" w:themeColor="text1"/>
        </w:rPr>
        <w:t xml:space="preserve"> din </w:t>
      </w:r>
      <w:proofErr w:type="spellStart"/>
      <w:r w:rsidRPr="00B35F42">
        <w:rPr>
          <w:color w:val="000000" w:themeColor="text1"/>
        </w:rPr>
        <w:t>cadrul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sistemului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învăţământ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sănătate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protecţie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socială</w:t>
      </w:r>
      <w:proofErr w:type="spellEnd"/>
      <w:r w:rsidRPr="00B35F42">
        <w:rPr>
          <w:color w:val="000000" w:themeColor="text1"/>
        </w:rPr>
        <w:t xml:space="preserve">, precum </w:t>
      </w:r>
      <w:proofErr w:type="spellStart"/>
      <w:r w:rsidRPr="00B35F42">
        <w:rPr>
          <w:color w:val="000000" w:themeColor="text1"/>
        </w:rPr>
        <w:t>şi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orice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entitate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publică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privată</w:t>
      </w:r>
      <w:proofErr w:type="spellEnd"/>
      <w:r w:rsidRPr="00B35F42">
        <w:rPr>
          <w:color w:val="000000" w:themeColor="text1"/>
        </w:rPr>
        <w:t xml:space="preserve"> a </w:t>
      </w:r>
      <w:proofErr w:type="spellStart"/>
      <w:r w:rsidRPr="00B35F42">
        <w:rPr>
          <w:color w:val="000000" w:themeColor="text1"/>
        </w:rPr>
        <w:t>cărei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activitate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presupune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contactul</w:t>
      </w:r>
      <w:proofErr w:type="spellEnd"/>
      <w:r w:rsidRPr="00B35F42">
        <w:rPr>
          <w:color w:val="000000" w:themeColor="text1"/>
        </w:rPr>
        <w:t xml:space="preserve"> direct cu </w:t>
      </w:r>
      <w:proofErr w:type="spellStart"/>
      <w:r w:rsidRPr="00B35F42">
        <w:rPr>
          <w:color w:val="000000" w:themeColor="text1"/>
        </w:rPr>
        <w:t>copii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persoane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vârstă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persoane</w:t>
      </w:r>
      <w:proofErr w:type="spellEnd"/>
      <w:r w:rsidRPr="00B35F42">
        <w:rPr>
          <w:color w:val="000000" w:themeColor="text1"/>
        </w:rPr>
        <w:t xml:space="preserve"> cu </w:t>
      </w:r>
      <w:proofErr w:type="spellStart"/>
      <w:r w:rsidRPr="00B35F42">
        <w:rPr>
          <w:color w:val="000000" w:themeColor="text1"/>
        </w:rPr>
        <w:t>dizabilităţi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alte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categorii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persoane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vulnerabile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ori</w:t>
      </w:r>
      <w:proofErr w:type="spellEnd"/>
      <w:r w:rsidRPr="00B35F42">
        <w:rPr>
          <w:color w:val="000000" w:themeColor="text1"/>
        </w:rPr>
        <w:t xml:space="preserve"> care </w:t>
      </w:r>
      <w:proofErr w:type="spellStart"/>
      <w:r w:rsidRPr="00B35F42">
        <w:rPr>
          <w:color w:val="000000" w:themeColor="text1"/>
        </w:rPr>
        <w:t>presupune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examinarea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fizică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evaluarea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psihologică</w:t>
      </w:r>
      <w:proofErr w:type="spellEnd"/>
      <w:r w:rsidRPr="00B35F42">
        <w:rPr>
          <w:color w:val="000000" w:themeColor="text1"/>
        </w:rPr>
        <w:t xml:space="preserve"> a </w:t>
      </w:r>
      <w:proofErr w:type="spellStart"/>
      <w:r w:rsidRPr="00B35F42">
        <w:rPr>
          <w:color w:val="000000" w:themeColor="text1"/>
        </w:rPr>
        <w:t>unei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persoane</w:t>
      </w:r>
      <w:proofErr w:type="spellEnd"/>
      <w:r w:rsidRPr="00B35F42">
        <w:rPr>
          <w:color w:val="000000" w:themeColor="text1"/>
        </w:rPr>
        <w:t>;</w:t>
      </w:r>
    </w:p>
    <w:p w14:paraId="67724EB5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h)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adeverinţă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medicală</w:t>
      </w:r>
      <w:proofErr w:type="spellEnd"/>
      <w:r w:rsidRPr="00B35F42">
        <w:rPr>
          <w:color w:val="000000" w:themeColor="text1"/>
        </w:rPr>
        <w:t xml:space="preserve"> care </w:t>
      </w:r>
      <w:proofErr w:type="spellStart"/>
      <w:r w:rsidRPr="00B35F42">
        <w:rPr>
          <w:color w:val="000000" w:themeColor="text1"/>
        </w:rPr>
        <w:t>să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ateste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starea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sănătate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corespunzătoare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eliberată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către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medicul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familie</w:t>
      </w:r>
      <w:proofErr w:type="spellEnd"/>
      <w:r w:rsidRPr="00B35F42">
        <w:rPr>
          <w:color w:val="000000" w:themeColor="text1"/>
        </w:rPr>
        <w:t xml:space="preserve"> al </w:t>
      </w:r>
      <w:proofErr w:type="spellStart"/>
      <w:r w:rsidRPr="00B35F42">
        <w:rPr>
          <w:color w:val="000000" w:themeColor="text1"/>
        </w:rPr>
        <w:t>candidatului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către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unităţile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sanitare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abilitate</w:t>
      </w:r>
      <w:proofErr w:type="spellEnd"/>
      <w:r w:rsidRPr="00B35F42">
        <w:rPr>
          <w:color w:val="000000" w:themeColor="text1"/>
        </w:rPr>
        <w:t xml:space="preserve"> cu </w:t>
      </w:r>
      <w:proofErr w:type="spellStart"/>
      <w:r w:rsidRPr="00B35F42">
        <w:rPr>
          <w:color w:val="000000" w:themeColor="text1"/>
        </w:rPr>
        <w:t>cel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mult</w:t>
      </w:r>
      <w:proofErr w:type="spellEnd"/>
      <w:r w:rsidRPr="00B35F42">
        <w:rPr>
          <w:color w:val="000000" w:themeColor="text1"/>
        </w:rPr>
        <w:t xml:space="preserve"> 6 </w:t>
      </w:r>
      <w:proofErr w:type="spellStart"/>
      <w:r w:rsidRPr="00B35F42">
        <w:rPr>
          <w:color w:val="000000" w:themeColor="text1"/>
        </w:rPr>
        <w:t>luni</w:t>
      </w:r>
      <w:proofErr w:type="spellEnd"/>
      <w:r w:rsidRPr="00B35F42">
        <w:rPr>
          <w:color w:val="000000" w:themeColor="text1"/>
        </w:rPr>
        <w:t xml:space="preserve"> anterior </w:t>
      </w:r>
      <w:proofErr w:type="spellStart"/>
      <w:r w:rsidRPr="00B35F42">
        <w:rPr>
          <w:color w:val="000000" w:themeColor="text1"/>
        </w:rPr>
        <w:t>derulării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concursului</w:t>
      </w:r>
      <w:proofErr w:type="spellEnd"/>
      <w:r w:rsidRPr="00B35F42">
        <w:rPr>
          <w:color w:val="000000" w:themeColor="text1"/>
        </w:rPr>
        <w:t>;</w:t>
      </w:r>
    </w:p>
    <w:p w14:paraId="27426181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35F42">
        <w:rPr>
          <w:bCs/>
          <w:color w:val="000000" w:themeColor="text1"/>
        </w:rPr>
        <w:t>i</w:t>
      </w:r>
      <w:proofErr w:type="spellEnd"/>
      <w:r w:rsidRPr="00B35F42">
        <w:rPr>
          <w:bCs/>
          <w:color w:val="000000" w:themeColor="text1"/>
        </w:rPr>
        <w:t>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copia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="007C6533" w:rsidRPr="00B35F42">
        <w:rPr>
          <w:color w:val="000000" w:themeColor="text1"/>
        </w:rPr>
        <w:t>certificatului</w:t>
      </w:r>
      <w:proofErr w:type="spellEnd"/>
      <w:r w:rsidR="007C6533" w:rsidRPr="00B35F42">
        <w:rPr>
          <w:color w:val="000000" w:themeColor="text1"/>
        </w:rPr>
        <w:t xml:space="preserve"> de </w:t>
      </w:r>
      <w:proofErr w:type="spellStart"/>
      <w:r w:rsidR="007C6533" w:rsidRPr="00B35F42">
        <w:rPr>
          <w:color w:val="000000" w:themeColor="text1"/>
        </w:rPr>
        <w:t>naștere</w:t>
      </w:r>
      <w:proofErr w:type="spellEnd"/>
      <w:r w:rsidR="007C6533" w:rsidRPr="00B35F42">
        <w:rPr>
          <w:color w:val="000000" w:themeColor="text1"/>
        </w:rPr>
        <w:t xml:space="preserve"> </w:t>
      </w:r>
      <w:proofErr w:type="spellStart"/>
      <w:r w:rsidR="007C6533" w:rsidRPr="00B35F42">
        <w:rPr>
          <w:color w:val="000000" w:themeColor="text1"/>
        </w:rPr>
        <w:t>și</w:t>
      </w:r>
      <w:proofErr w:type="spellEnd"/>
      <w:r w:rsidR="007C6533" w:rsidRPr="00B35F42">
        <w:rPr>
          <w:color w:val="000000" w:themeColor="text1"/>
        </w:rPr>
        <w:t xml:space="preserve"> </w:t>
      </w:r>
      <w:proofErr w:type="gramStart"/>
      <w:r w:rsidR="007C6533" w:rsidRPr="00B35F42">
        <w:rPr>
          <w:color w:val="000000" w:themeColor="text1"/>
        </w:rPr>
        <w:t>a</w:t>
      </w:r>
      <w:proofErr w:type="gramEnd"/>
      <w:r w:rsidR="007C6533"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actului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identitate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orice</w:t>
      </w:r>
      <w:proofErr w:type="spellEnd"/>
      <w:r w:rsidRPr="00B35F42">
        <w:rPr>
          <w:color w:val="000000" w:themeColor="text1"/>
        </w:rPr>
        <w:t xml:space="preserve"> alt document care </w:t>
      </w:r>
      <w:proofErr w:type="spellStart"/>
      <w:r w:rsidRPr="00B35F42">
        <w:rPr>
          <w:color w:val="000000" w:themeColor="text1"/>
        </w:rPr>
        <w:t>atestă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identitatea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potrivit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legii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aflate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termen de </w:t>
      </w:r>
      <w:proofErr w:type="spellStart"/>
      <w:r w:rsidRPr="00B35F42">
        <w:rPr>
          <w:color w:val="000000" w:themeColor="text1"/>
        </w:rPr>
        <w:t>valabilitate</w:t>
      </w:r>
      <w:proofErr w:type="spellEnd"/>
      <w:r w:rsidRPr="00B35F42">
        <w:rPr>
          <w:color w:val="000000" w:themeColor="text1"/>
        </w:rPr>
        <w:t>;</w:t>
      </w:r>
    </w:p>
    <w:p w14:paraId="38A34CFC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j)</w:t>
      </w:r>
      <w:r w:rsidRPr="00B35F42">
        <w:rPr>
          <w:color w:val="000000" w:themeColor="text1"/>
        </w:rPr>
        <w:t> </w:t>
      </w:r>
      <w:proofErr w:type="spellStart"/>
      <w:r w:rsidRPr="00B35F42">
        <w:rPr>
          <w:color w:val="000000" w:themeColor="text1"/>
        </w:rPr>
        <w:t>copia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certificatului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căsătorie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sau</w:t>
      </w:r>
      <w:proofErr w:type="spellEnd"/>
      <w:r w:rsidRPr="00B35F42">
        <w:rPr>
          <w:color w:val="000000" w:themeColor="text1"/>
        </w:rPr>
        <w:t xml:space="preserve"> </w:t>
      </w:r>
      <w:proofErr w:type="gramStart"/>
      <w:r w:rsidRPr="00B35F42">
        <w:rPr>
          <w:color w:val="000000" w:themeColor="text1"/>
        </w:rPr>
        <w:t>a</w:t>
      </w:r>
      <w:proofErr w:type="gram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altui</w:t>
      </w:r>
      <w:proofErr w:type="spellEnd"/>
      <w:r w:rsidRPr="00B35F42">
        <w:rPr>
          <w:color w:val="000000" w:themeColor="text1"/>
        </w:rPr>
        <w:t xml:space="preserve"> document </w:t>
      </w:r>
      <w:proofErr w:type="spellStart"/>
      <w:r w:rsidRPr="00B35F42">
        <w:rPr>
          <w:color w:val="000000" w:themeColor="text1"/>
        </w:rPr>
        <w:t>prin</w:t>
      </w:r>
      <w:proofErr w:type="spellEnd"/>
      <w:r w:rsidRPr="00B35F42">
        <w:rPr>
          <w:color w:val="000000" w:themeColor="text1"/>
        </w:rPr>
        <w:t xml:space="preserve"> care s-a </w:t>
      </w:r>
      <w:proofErr w:type="spellStart"/>
      <w:r w:rsidRPr="00B35F42">
        <w:rPr>
          <w:color w:val="000000" w:themeColor="text1"/>
        </w:rPr>
        <w:t>realizat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schimbarea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nume</w:t>
      </w:r>
      <w:proofErr w:type="spellEnd"/>
      <w:r w:rsidRPr="00B35F42">
        <w:rPr>
          <w:color w:val="000000" w:themeColor="text1"/>
        </w:rPr>
        <w:t xml:space="preserve">, </w:t>
      </w:r>
      <w:proofErr w:type="spellStart"/>
      <w:r w:rsidRPr="00B35F42">
        <w:rPr>
          <w:color w:val="000000" w:themeColor="text1"/>
        </w:rPr>
        <w:t>după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caz</w:t>
      </w:r>
      <w:proofErr w:type="spellEnd"/>
      <w:r w:rsidRPr="00B35F42">
        <w:rPr>
          <w:color w:val="000000" w:themeColor="text1"/>
        </w:rPr>
        <w:t>;</w:t>
      </w:r>
    </w:p>
    <w:p w14:paraId="6BCD1F15" w14:textId="77777777" w:rsidR="00AD1E8A" w:rsidRPr="00B35F42" w:rsidRDefault="00AD1E8A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bCs/>
          <w:color w:val="000000" w:themeColor="text1"/>
        </w:rPr>
        <w:t>k)</w:t>
      </w:r>
      <w:r w:rsidRPr="00B35F42">
        <w:rPr>
          <w:color w:val="000000" w:themeColor="text1"/>
        </w:rPr>
        <w:t xml:space="preserve"> curriculum vitae, model </w:t>
      </w:r>
      <w:proofErr w:type="spellStart"/>
      <w:r w:rsidRPr="00B35F42">
        <w:rPr>
          <w:color w:val="000000" w:themeColor="text1"/>
        </w:rPr>
        <w:t>comun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european</w:t>
      </w:r>
      <w:proofErr w:type="spellEnd"/>
      <w:r w:rsidRPr="00B35F42">
        <w:rPr>
          <w:color w:val="000000" w:themeColor="text1"/>
        </w:rPr>
        <w:t>.</w:t>
      </w:r>
    </w:p>
    <w:p w14:paraId="372E6A08" w14:textId="77777777" w:rsidR="007F0115" w:rsidRPr="00B35F42" w:rsidRDefault="007F0115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color w:val="000000" w:themeColor="text1"/>
        </w:rPr>
        <w:t xml:space="preserve">l) </w:t>
      </w:r>
      <w:proofErr w:type="spellStart"/>
      <w:r w:rsidRPr="00B35F42">
        <w:rPr>
          <w:color w:val="000000" w:themeColor="text1"/>
        </w:rPr>
        <w:t>copia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carnetului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muncă</w:t>
      </w:r>
      <w:proofErr w:type="spellEnd"/>
      <w:r w:rsidRPr="00B35F42">
        <w:rPr>
          <w:color w:val="000000" w:themeColor="text1"/>
        </w:rPr>
        <w:t xml:space="preserve">, </w:t>
      </w:r>
      <w:proofErr w:type="gramStart"/>
      <w:r w:rsidRPr="00B35F42">
        <w:rPr>
          <w:color w:val="000000" w:themeColor="text1"/>
        </w:rPr>
        <w:t>a</w:t>
      </w:r>
      <w:proofErr w:type="gram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adeverinței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eliberată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angajator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perioada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lucrată</w:t>
      </w:r>
      <w:proofErr w:type="spellEnd"/>
      <w:r w:rsidRPr="00B35F42">
        <w:rPr>
          <w:color w:val="000000" w:themeColor="text1"/>
        </w:rPr>
        <w:t xml:space="preserve">, care </w:t>
      </w:r>
      <w:proofErr w:type="spellStart"/>
      <w:r w:rsidRPr="00B35F42">
        <w:rPr>
          <w:color w:val="000000" w:themeColor="text1"/>
        </w:rPr>
        <w:t>să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ateste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vechimea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muncă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și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în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specialitatea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studiilor</w:t>
      </w:r>
      <w:proofErr w:type="spellEnd"/>
      <w:r w:rsidRPr="00B35F42">
        <w:rPr>
          <w:color w:val="000000" w:themeColor="text1"/>
        </w:rPr>
        <w:t xml:space="preserve"> solicitate </w:t>
      </w:r>
      <w:proofErr w:type="spellStart"/>
      <w:r w:rsidRPr="00B35F42">
        <w:rPr>
          <w:color w:val="000000" w:themeColor="text1"/>
        </w:rPr>
        <w:t>pentru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ocuparea</w:t>
      </w:r>
      <w:proofErr w:type="spellEnd"/>
      <w:r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postului</w:t>
      </w:r>
      <w:proofErr w:type="spellEnd"/>
      <w:r w:rsidRPr="00B35F42">
        <w:rPr>
          <w:color w:val="000000" w:themeColor="text1"/>
        </w:rPr>
        <w:t>;</w:t>
      </w:r>
    </w:p>
    <w:p w14:paraId="0AA6830F" w14:textId="77777777" w:rsidR="00EC2C0C" w:rsidRPr="00B35F42" w:rsidRDefault="007F0115" w:rsidP="00966AA0">
      <w:pPr>
        <w:pStyle w:val="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35F42">
        <w:rPr>
          <w:color w:val="000000" w:themeColor="text1"/>
        </w:rPr>
        <w:lastRenderedPageBreak/>
        <w:t xml:space="preserve">m) </w:t>
      </w:r>
      <w:proofErr w:type="spellStart"/>
      <w:r w:rsidRPr="00B35F42">
        <w:rPr>
          <w:color w:val="000000" w:themeColor="text1"/>
        </w:rPr>
        <w:t>chitanța</w:t>
      </w:r>
      <w:proofErr w:type="spellEnd"/>
      <w:r w:rsidRPr="00B35F42">
        <w:rPr>
          <w:color w:val="000000" w:themeColor="text1"/>
        </w:rPr>
        <w:t xml:space="preserve"> de </w:t>
      </w:r>
      <w:proofErr w:type="spellStart"/>
      <w:r w:rsidRPr="00B35F42">
        <w:rPr>
          <w:color w:val="000000" w:themeColor="text1"/>
        </w:rPr>
        <w:t>plată</w:t>
      </w:r>
      <w:proofErr w:type="spellEnd"/>
      <w:r w:rsidRPr="00B35F42">
        <w:rPr>
          <w:color w:val="000000" w:themeColor="text1"/>
        </w:rPr>
        <w:t xml:space="preserve"> a </w:t>
      </w:r>
      <w:proofErr w:type="spellStart"/>
      <w:r w:rsidRPr="00B35F42">
        <w:rPr>
          <w:color w:val="000000" w:themeColor="text1"/>
        </w:rPr>
        <w:t>taxei</w:t>
      </w:r>
      <w:proofErr w:type="spellEnd"/>
      <w:r w:rsidRPr="00B35F42">
        <w:rPr>
          <w:color w:val="000000" w:themeColor="text1"/>
        </w:rPr>
        <w:t xml:space="preserve"> de concurs.</w:t>
      </w:r>
    </w:p>
    <w:p w14:paraId="30FE9B3C" w14:textId="2F217A95" w:rsidR="007F0115" w:rsidRPr="00B35F42" w:rsidRDefault="00EC2C0C" w:rsidP="007F0115">
      <w:pPr>
        <w:pStyle w:val="al"/>
        <w:shd w:val="clear" w:color="auto" w:fill="FFFFFF"/>
        <w:spacing w:before="0" w:beforeAutospacing="0" w:after="120" w:afterAutospacing="0"/>
        <w:jc w:val="both"/>
        <w:rPr>
          <w:color w:val="000000" w:themeColor="text1"/>
        </w:rPr>
      </w:pPr>
      <w:r w:rsidRPr="00B35F42">
        <w:rPr>
          <w:color w:val="000000" w:themeColor="text1"/>
        </w:rPr>
        <w:t xml:space="preserve">        </w:t>
      </w:r>
      <w:r w:rsidR="007F0115" w:rsidRPr="00B35F42">
        <w:rPr>
          <w:color w:val="000000" w:themeColor="text1"/>
        </w:rPr>
        <w:t xml:space="preserve"> </w:t>
      </w:r>
      <w:r w:rsidR="007F0115" w:rsidRPr="00AB606F">
        <w:rPr>
          <w:b/>
          <w:bCs/>
          <w:color w:val="000000" w:themeColor="text1"/>
        </w:rPr>
        <w:t xml:space="preserve">Taxa de concurs </w:t>
      </w:r>
      <w:proofErr w:type="spellStart"/>
      <w:r w:rsidR="007F0115" w:rsidRPr="00AB606F">
        <w:rPr>
          <w:b/>
          <w:bCs/>
          <w:color w:val="000000" w:themeColor="text1"/>
        </w:rPr>
        <w:t>este</w:t>
      </w:r>
      <w:proofErr w:type="spellEnd"/>
      <w:r w:rsidR="007F0115" w:rsidRPr="00AB606F">
        <w:rPr>
          <w:b/>
          <w:bCs/>
          <w:color w:val="000000" w:themeColor="text1"/>
        </w:rPr>
        <w:t xml:space="preserve"> de 150 lei</w:t>
      </w:r>
      <w:r w:rsidR="007F0115" w:rsidRPr="00B35F42">
        <w:rPr>
          <w:color w:val="000000" w:themeColor="text1"/>
        </w:rPr>
        <w:t xml:space="preserve"> </w:t>
      </w:r>
      <w:proofErr w:type="spellStart"/>
      <w:r w:rsidR="007F0115" w:rsidRPr="00B35F42">
        <w:rPr>
          <w:color w:val="000000" w:themeColor="text1"/>
        </w:rPr>
        <w:t>și</w:t>
      </w:r>
      <w:proofErr w:type="spellEnd"/>
      <w:r w:rsidR="007F0115" w:rsidRPr="00B35F42">
        <w:rPr>
          <w:color w:val="000000" w:themeColor="text1"/>
        </w:rPr>
        <w:t xml:space="preserve"> se </w:t>
      </w:r>
      <w:proofErr w:type="spellStart"/>
      <w:r w:rsidR="007F0115" w:rsidRPr="00B35F42">
        <w:rPr>
          <w:color w:val="000000" w:themeColor="text1"/>
        </w:rPr>
        <w:t>achită</w:t>
      </w:r>
      <w:proofErr w:type="spellEnd"/>
      <w:r w:rsidR="007F0115" w:rsidRPr="00B35F42">
        <w:rPr>
          <w:color w:val="000000" w:themeColor="text1"/>
        </w:rPr>
        <w:t xml:space="preserve"> </w:t>
      </w:r>
      <w:proofErr w:type="spellStart"/>
      <w:r w:rsidRPr="00B35F42">
        <w:rPr>
          <w:color w:val="000000" w:themeColor="text1"/>
        </w:rPr>
        <w:t>numerar</w:t>
      </w:r>
      <w:r w:rsidR="007F0115" w:rsidRPr="00B35F42">
        <w:rPr>
          <w:color w:val="000000" w:themeColor="text1"/>
        </w:rPr>
        <w:t>la</w:t>
      </w:r>
      <w:proofErr w:type="spellEnd"/>
      <w:r w:rsidR="007F0115" w:rsidRPr="00B35F42">
        <w:rPr>
          <w:color w:val="000000" w:themeColor="text1"/>
        </w:rPr>
        <w:t xml:space="preserve"> </w:t>
      </w:r>
      <w:proofErr w:type="spellStart"/>
      <w:r w:rsidR="007F0115" w:rsidRPr="00B35F42">
        <w:rPr>
          <w:color w:val="000000" w:themeColor="text1"/>
        </w:rPr>
        <w:t>casieria</w:t>
      </w:r>
      <w:proofErr w:type="spellEnd"/>
      <w:r w:rsidR="007F0115" w:rsidRPr="00B35F42">
        <w:rPr>
          <w:color w:val="000000" w:themeColor="text1"/>
        </w:rPr>
        <w:t xml:space="preserve"> </w:t>
      </w:r>
      <w:proofErr w:type="spellStart"/>
      <w:r w:rsidR="007F0115" w:rsidRPr="00B35F42">
        <w:rPr>
          <w:color w:val="000000" w:themeColor="text1"/>
        </w:rPr>
        <w:t>unității</w:t>
      </w:r>
      <w:proofErr w:type="spellEnd"/>
      <w:r w:rsidR="007F0115" w:rsidRPr="00B35F42">
        <w:rPr>
          <w:color w:val="000000" w:themeColor="text1"/>
        </w:rPr>
        <w:t xml:space="preserve"> la data </w:t>
      </w:r>
      <w:proofErr w:type="spellStart"/>
      <w:r w:rsidR="007F0115" w:rsidRPr="00B35F42">
        <w:rPr>
          <w:color w:val="000000" w:themeColor="text1"/>
        </w:rPr>
        <w:t>depunerii</w:t>
      </w:r>
      <w:proofErr w:type="spellEnd"/>
      <w:r w:rsidR="007F0115" w:rsidRPr="00B35F42">
        <w:rPr>
          <w:color w:val="000000" w:themeColor="text1"/>
        </w:rPr>
        <w:t xml:space="preserve"> </w:t>
      </w:r>
      <w:proofErr w:type="spellStart"/>
      <w:r w:rsidR="007F0115" w:rsidRPr="00B35F42">
        <w:rPr>
          <w:color w:val="000000" w:themeColor="text1"/>
        </w:rPr>
        <w:t>dosarului</w:t>
      </w:r>
      <w:proofErr w:type="spellEnd"/>
      <w:r w:rsidR="007F0115" w:rsidRPr="00B35F42">
        <w:rPr>
          <w:color w:val="000000" w:themeColor="text1"/>
        </w:rPr>
        <w:t>.</w:t>
      </w:r>
    </w:p>
    <w:p w14:paraId="32961CE5" w14:textId="77777777" w:rsidR="007F0115" w:rsidRDefault="007F0115" w:rsidP="007F01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B35F42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Documentele prevăzute la lit. d) și f) sunt valabile 3 luni și se depun la dosar în termen de valabilitate.</w:t>
      </w:r>
    </w:p>
    <w:p w14:paraId="43DF5DB3" w14:textId="6318D832" w:rsidR="00F54AC9" w:rsidRDefault="00F54AC9" w:rsidP="00F54AC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Candidații vor depune dosarele de participare la concursuri până în data de </w:t>
      </w:r>
      <w:r w:rsidR="00B673D3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</w:t>
      </w:r>
      <w:r w:rsidR="00663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02.2024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ora 1</w:t>
      </w:r>
      <w:r w:rsidR="007B7667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.00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sediul administrativ al Spitalului Militar </w:t>
      </w:r>
      <w:r w:rsidR="0078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Clinic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de Urgență ”Dr. Alexandru Augustin” Sibiu, b-dul Victoriei, nr.</w:t>
      </w:r>
      <w:r w:rsidR="00E74E4B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44-46, județul Sibiu, la Biroul management personal.</w:t>
      </w:r>
    </w:p>
    <w:p w14:paraId="6B1A7411" w14:textId="1C90E841" w:rsidR="00F54AC9" w:rsidRPr="00B35F42" w:rsidRDefault="00F54AC9" w:rsidP="00F54AC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Concursul v</w:t>
      </w:r>
      <w:r w:rsidR="0071407D"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avea loc la sediul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Spitalului Militar </w:t>
      </w:r>
      <w:r w:rsidR="0078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Clinic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de Urgență ”Dr. Alexandru Augustin” Sibiu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b-dul Victoriei, nr.</w:t>
      </w:r>
      <w:r w:rsidR="00E74E4B"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44-46, județul Sibiu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conform calendarului de mai jos:   </w:t>
      </w:r>
    </w:p>
    <w:tbl>
      <w:tblPr>
        <w:tblW w:w="9388" w:type="dxa"/>
        <w:tblInd w:w="93" w:type="dxa"/>
        <w:tblLook w:val="04A0" w:firstRow="1" w:lastRow="0" w:firstColumn="1" w:lastColumn="0" w:noHBand="0" w:noVBand="1"/>
      </w:tblPr>
      <w:tblGrid>
        <w:gridCol w:w="805"/>
        <w:gridCol w:w="4776"/>
        <w:gridCol w:w="2088"/>
        <w:gridCol w:w="1719"/>
      </w:tblGrid>
      <w:tr w:rsidR="00B35F42" w:rsidRPr="00B35F42" w14:paraId="1996E013" w14:textId="77777777" w:rsidTr="0079207E">
        <w:trPr>
          <w:trHeight w:val="32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A6C" w14:textId="77777777" w:rsidR="00F54AC9" w:rsidRPr="00B35F42" w:rsidRDefault="00F54AC9" w:rsidP="007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0F3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Denumire etapă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33E3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Termen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5DBC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Ora</w:t>
            </w:r>
          </w:p>
        </w:tc>
      </w:tr>
      <w:tr w:rsidR="00B35F42" w:rsidRPr="00B35F42" w14:paraId="6BC954A1" w14:textId="77777777" w:rsidTr="00CA3FB6">
        <w:trPr>
          <w:trHeight w:val="25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E63C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6184" w14:textId="77777777" w:rsidR="00F54AC9" w:rsidRPr="00B35F42" w:rsidRDefault="00F54AC9" w:rsidP="007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Publicitate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700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F0DE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F42" w:rsidRPr="00B35F42" w14:paraId="4314D90E" w14:textId="77777777" w:rsidTr="0079207E">
        <w:trPr>
          <w:trHeight w:val="39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987B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610D" w14:textId="77777777" w:rsidR="00F54AC9" w:rsidRPr="00B35F42" w:rsidRDefault="00F54AC9" w:rsidP="007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Publicare anunț concurs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1CAB" w14:textId="30A0B05F" w:rsidR="00F54AC9" w:rsidRPr="00B35F42" w:rsidRDefault="00B673D3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</w:t>
            </w:r>
            <w:r w:rsidR="0066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54AC9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66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A03" w14:textId="77777777" w:rsidR="00F54AC9" w:rsidRPr="00B35F42" w:rsidRDefault="00F54AC9" w:rsidP="00770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709EC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B35F42" w:rsidRPr="00B35F42" w14:paraId="2B5FA59C" w14:textId="77777777" w:rsidTr="0079207E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CF1F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945B" w14:textId="77777777" w:rsidR="00F54AC9" w:rsidRPr="00B35F42" w:rsidRDefault="00646698" w:rsidP="007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F54AC9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epunere dosar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476" w14:textId="37E465B8" w:rsidR="00F54AC9" w:rsidRPr="00B35F42" w:rsidRDefault="006636EF" w:rsidP="00B6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09.02</w:t>
            </w:r>
            <w:r w:rsidR="00646698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3925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646698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73D3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54AC9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EB1" w14:textId="77777777" w:rsidR="00F54AC9" w:rsidRPr="00B35F42" w:rsidRDefault="00646698" w:rsidP="007F0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08.00 – 1</w:t>
            </w:r>
            <w:r w:rsidR="007F0115"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B35F42" w:rsidRPr="00B35F42" w14:paraId="438B591D" w14:textId="77777777" w:rsidTr="00CA3FB6">
        <w:trPr>
          <w:trHeight w:val="22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2E70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D38" w14:textId="77777777" w:rsidR="00F54AC9" w:rsidRPr="00B35F42" w:rsidRDefault="00F54AC9" w:rsidP="007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F76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512" w14:textId="77777777" w:rsidR="00F54AC9" w:rsidRPr="00B35F42" w:rsidRDefault="00F54AC9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F42" w:rsidRPr="00B35F42" w14:paraId="4D29C516" w14:textId="77777777" w:rsidTr="0079207E">
        <w:trPr>
          <w:trHeight w:val="39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8281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67F4" w14:textId="77777777" w:rsidR="006B7DAD" w:rsidRPr="00B35F42" w:rsidRDefault="006B7DAD" w:rsidP="0019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Desfășurare concurs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D45B" w14:textId="77777777" w:rsidR="006B7DAD" w:rsidRPr="00B35F42" w:rsidRDefault="006B7DAD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834B" w14:textId="77777777" w:rsidR="006B7DAD" w:rsidRPr="00B35F42" w:rsidRDefault="006B7DAD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F42" w:rsidRPr="00B35F42" w14:paraId="246083A7" w14:textId="77777777" w:rsidTr="0079207E">
        <w:trPr>
          <w:trHeight w:val="3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CBF6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7695" w14:textId="6C8D2853" w:rsidR="006B7DAD" w:rsidRPr="00B35F42" w:rsidRDefault="006B7DAD" w:rsidP="0019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Selecție dosare </w:t>
            </w:r>
            <w:r w:rsidR="00CA3F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 calculul punctajului rezultat din analiza și evaluarea activității profesionale și științifice conform anexei nr. 3 din OMS 166 / 2023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0047" w14:textId="71EB704B" w:rsidR="006B7DAD" w:rsidRPr="00B35F42" w:rsidRDefault="006636EF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8EF1" w14:textId="441F0D36" w:rsidR="006B7DAD" w:rsidRPr="00B35F42" w:rsidRDefault="006636EF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B35F42" w:rsidRPr="00B35F42" w14:paraId="2C9E50BF" w14:textId="77777777" w:rsidTr="0079207E">
        <w:trPr>
          <w:trHeight w:val="3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7D0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9E9B" w14:textId="77777777" w:rsidR="006B7DAD" w:rsidRPr="00B35F42" w:rsidRDefault="006B7DAD" w:rsidP="0019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Afișare rezultat selecție dosare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6433" w14:textId="319AC368" w:rsidR="006B7DAD" w:rsidRPr="00B35F42" w:rsidRDefault="006636EF" w:rsidP="00B67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6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B5F" w14:textId="77777777" w:rsidR="006B7DAD" w:rsidRPr="00B35F42" w:rsidRDefault="006B7DAD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35F42" w:rsidRPr="00B35F42" w14:paraId="75C0020D" w14:textId="77777777" w:rsidTr="008232C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82EE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D29B" w14:textId="77777777" w:rsidR="006B7DAD" w:rsidRPr="00B35F42" w:rsidRDefault="006B7DAD" w:rsidP="0019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Termen limită depunere contestații selecție dosare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5E99" w14:textId="5E3955C3" w:rsidR="006B7DAD" w:rsidRPr="00B35F42" w:rsidRDefault="006636EF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6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E8B3" w14:textId="77777777" w:rsidR="006B7DAD" w:rsidRPr="00B35F42" w:rsidRDefault="006B7DAD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07.00-15.00</w:t>
            </w:r>
          </w:p>
        </w:tc>
      </w:tr>
      <w:tr w:rsidR="00B35F42" w:rsidRPr="00B35F42" w14:paraId="7503D5A1" w14:textId="77777777" w:rsidTr="00A25D17">
        <w:trPr>
          <w:trHeight w:val="39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3A2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61E1" w14:textId="77777777" w:rsidR="006B7DAD" w:rsidRPr="00B35F42" w:rsidRDefault="006B7DAD" w:rsidP="00192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Răspuns contestații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163" w14:textId="6A030AFA" w:rsidR="006B7DAD" w:rsidRPr="00B35F42" w:rsidRDefault="006636EF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7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54FA" w14:textId="77777777" w:rsidR="006B7DAD" w:rsidRPr="00B35F42" w:rsidRDefault="006B7DAD" w:rsidP="00192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35F42" w:rsidRPr="00B35F42" w14:paraId="266FA786" w14:textId="77777777" w:rsidTr="0079207E">
        <w:trPr>
          <w:trHeight w:val="39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8763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AB39" w14:textId="77777777" w:rsidR="006B7DAD" w:rsidRPr="00B35F42" w:rsidRDefault="006B7DAD" w:rsidP="00714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Desfășurarea probelor de evaluare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5D67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55C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F42" w:rsidRPr="00B35F42" w14:paraId="6FC89CEF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9600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93B12" w14:textId="77777777" w:rsidR="006B7DAD" w:rsidRPr="00B35F42" w:rsidRDefault="006B7DAD" w:rsidP="005733B8">
            <w:pPr>
              <w:pStyle w:val="TableParagraph"/>
              <w:spacing w:before="86"/>
              <w:ind w:left="107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Susţinerea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probei</w:t>
            </w:r>
            <w:r w:rsidRPr="00B35F42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scrise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D670" w14:textId="114125E7" w:rsidR="006B7DAD" w:rsidRPr="00B35F42" w:rsidRDefault="00770A43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69AA" w14:textId="35B32C91" w:rsidR="006B7DAD" w:rsidRPr="00B35F42" w:rsidRDefault="00B673D3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Începand cu ora 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B35F42" w:rsidRPr="00B35F42" w14:paraId="7ED4524F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7887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1CF0C" w14:textId="77777777" w:rsidR="006B7DAD" w:rsidRPr="00B35F42" w:rsidRDefault="006B7DAD" w:rsidP="005733B8">
            <w:pPr>
              <w:pStyle w:val="TableParagraph"/>
              <w:spacing w:before="146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Afişarea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rezultatului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probei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scrise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F0DF" w14:textId="400BB6E6" w:rsidR="006B7DAD" w:rsidRPr="00B35F42" w:rsidRDefault="00770A43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A268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35F42" w:rsidRPr="00B35F42" w14:paraId="6BF5D2C1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69B6F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5B92F" w14:textId="77777777" w:rsidR="006B7DAD" w:rsidRPr="00B35F42" w:rsidRDefault="006B7DAD" w:rsidP="005733B8">
            <w:pPr>
              <w:pStyle w:val="TableParagraph"/>
              <w:spacing w:line="270" w:lineRule="atLeast"/>
              <w:ind w:left="107" w:right="580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Depunerea contestaţiilor privind rezultatele probei scrise</w:t>
            </w:r>
            <w:r w:rsidRPr="00B35F42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FAF8" w14:textId="3A554231" w:rsidR="006B7DAD" w:rsidRPr="00B35F42" w:rsidRDefault="00770A43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CD17" w14:textId="77777777" w:rsidR="006B7DAD" w:rsidRPr="00B35F42" w:rsidRDefault="006B7DAD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7.00-15.00</w:t>
            </w:r>
          </w:p>
        </w:tc>
      </w:tr>
      <w:tr w:rsidR="00B35F42" w:rsidRPr="00B35F42" w14:paraId="3A49DA90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296D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296B" w14:textId="77777777" w:rsidR="006B7DAD" w:rsidRPr="00B35F42" w:rsidRDefault="006B7DAD" w:rsidP="005733B8">
            <w:pPr>
              <w:pStyle w:val="TableParagraph"/>
              <w:spacing w:before="146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Afişarea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rezultatului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soluţionării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contestaţiilor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6BA26" w14:textId="6BA5D8AE" w:rsidR="006B7DAD" w:rsidRPr="00B35F42" w:rsidRDefault="00770A43" w:rsidP="00E7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1A33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35F42" w:rsidRPr="00B35F42" w14:paraId="11FA8D41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9D74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F4E80" w14:textId="3F283E58" w:rsidR="006B7DAD" w:rsidRPr="00B35F42" w:rsidRDefault="006B7DAD" w:rsidP="00B673D3">
            <w:pPr>
              <w:pStyle w:val="TableParagraph"/>
              <w:spacing w:before="146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Susţinerea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probei </w:t>
            </w:r>
            <w:r w:rsidR="00770A43">
              <w:rPr>
                <w:color w:val="000000" w:themeColor="text1"/>
                <w:sz w:val="24"/>
                <w:szCs w:val="24"/>
                <w:shd w:val="clear" w:color="auto" w:fill="FFFFFF"/>
              </w:rPr>
              <w:t>practice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326F" w14:textId="6295B5D7" w:rsidR="006B7DAD" w:rsidRPr="00B35F42" w:rsidRDefault="00770A43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8D10" w14:textId="629E09F0" w:rsidR="006B7DAD" w:rsidRPr="00B35F42" w:rsidRDefault="00B673D3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Încep</w:t>
            </w:r>
            <w:r w:rsidR="00770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â</w:t>
            </w: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nd cu ora 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</w:tr>
      <w:tr w:rsidR="00B35F42" w:rsidRPr="00B35F42" w14:paraId="48B14D0E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9BEEB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E2214" w14:textId="77777777" w:rsidR="006B7DAD" w:rsidRPr="00B35F42" w:rsidRDefault="006B7DAD" w:rsidP="00B673D3">
            <w:pPr>
              <w:pStyle w:val="TableParagraph"/>
              <w:spacing w:before="146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Comunicarea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rezultatelor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după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susţinerea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probei </w:t>
            </w:r>
            <w:r w:rsidR="00B673D3" w:rsidRPr="00B35F42">
              <w:rPr>
                <w:color w:val="000000" w:themeColor="text1"/>
                <w:sz w:val="24"/>
                <w:szCs w:val="24"/>
                <w:shd w:val="clear" w:color="auto" w:fill="FFFFFF"/>
              </w:rPr>
              <w:t>clinice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118A" w14:textId="2616EA82" w:rsidR="006B7DAD" w:rsidRPr="00B35F42" w:rsidRDefault="00770A43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39E6B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35F42" w:rsidRPr="00B35F42" w14:paraId="63C11625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5F84A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FF6F" w14:textId="77777777" w:rsidR="006B7DAD" w:rsidRPr="00B35F42" w:rsidRDefault="006B7DAD" w:rsidP="00B673D3">
            <w:pPr>
              <w:pStyle w:val="TableParagraph"/>
              <w:spacing w:before="145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Depunerea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contestaţiilor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privind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rezultatul</w:t>
            </w:r>
            <w:r w:rsidRPr="00B35F42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probei </w:t>
            </w:r>
            <w:r w:rsidR="00B673D3" w:rsidRPr="00B35F42">
              <w:rPr>
                <w:color w:val="000000" w:themeColor="text1"/>
                <w:sz w:val="24"/>
                <w:szCs w:val="24"/>
                <w:shd w:val="clear" w:color="auto" w:fill="FFFFFF"/>
              </w:rPr>
              <w:t>clinice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02EA" w14:textId="282C7B61" w:rsidR="006B7DAD" w:rsidRPr="00B35F42" w:rsidRDefault="00770A43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B0AF" w14:textId="77777777" w:rsidR="006B7DAD" w:rsidRPr="00B35F42" w:rsidRDefault="006B7DAD" w:rsidP="006B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7.00-15.00</w:t>
            </w:r>
          </w:p>
        </w:tc>
      </w:tr>
      <w:tr w:rsidR="00B35F42" w:rsidRPr="00B35F42" w14:paraId="6731F8D4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B6ADA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EE5C3" w14:textId="77777777" w:rsidR="006B7DAD" w:rsidRPr="00B35F42" w:rsidRDefault="006B7DAD" w:rsidP="005733B8">
            <w:pPr>
              <w:pStyle w:val="TableParagraph"/>
              <w:spacing w:before="145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Afişarea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rezultatului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soluţionării</w:t>
            </w:r>
            <w:r w:rsidRPr="00B35F42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contestaţiilor</w:t>
            </w:r>
            <w:r w:rsidR="00B673D3" w:rsidRPr="00B35F42">
              <w:rPr>
                <w:color w:val="000000" w:themeColor="text1"/>
                <w:sz w:val="24"/>
                <w:szCs w:val="24"/>
              </w:rPr>
              <w:t xml:space="preserve"> la proba clinică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6F5E" w14:textId="43E19B0E" w:rsidR="006B7DAD" w:rsidRPr="00B35F42" w:rsidRDefault="00A90B13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770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1C06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B35F42" w:rsidRPr="00B35F42" w14:paraId="200E4AEF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D761" w14:textId="77777777" w:rsidR="00B673D3" w:rsidRPr="00B35F42" w:rsidRDefault="00B673D3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491B" w14:textId="77777777" w:rsidR="00B673D3" w:rsidRPr="00B35F42" w:rsidRDefault="00B673D3" w:rsidP="005733B8">
            <w:pPr>
              <w:pStyle w:val="TableParagraph"/>
              <w:spacing w:before="145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Afișarea catalogului definitiv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25F" w14:textId="2860EFAB" w:rsidR="00B673D3" w:rsidRPr="00B35F42" w:rsidRDefault="00770A43" w:rsidP="00E7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4E1" w14:textId="77777777" w:rsidR="00B673D3" w:rsidRPr="00B35F42" w:rsidRDefault="00BC4BD6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6B7DAD" w:rsidRPr="00B35F42" w14:paraId="124CBB5C" w14:textId="77777777" w:rsidTr="005733B8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B94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C4EB" w14:textId="77777777" w:rsidR="006B7DAD" w:rsidRPr="00B35F42" w:rsidRDefault="006B7DAD" w:rsidP="005733B8">
            <w:pPr>
              <w:pStyle w:val="TableParagraph"/>
              <w:spacing w:before="145"/>
              <w:ind w:left="108"/>
              <w:rPr>
                <w:color w:val="000000" w:themeColor="text1"/>
                <w:sz w:val="24"/>
                <w:szCs w:val="24"/>
              </w:rPr>
            </w:pPr>
            <w:r w:rsidRPr="00B35F42">
              <w:rPr>
                <w:color w:val="000000" w:themeColor="text1"/>
                <w:sz w:val="24"/>
                <w:szCs w:val="24"/>
              </w:rPr>
              <w:t>Afişarea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rezultatului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final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al</w:t>
            </w:r>
            <w:r w:rsidRPr="00B35F4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35F42">
              <w:rPr>
                <w:color w:val="000000" w:themeColor="text1"/>
                <w:sz w:val="24"/>
                <w:szCs w:val="24"/>
              </w:rPr>
              <w:t>concursului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147" w14:textId="404C3219" w:rsidR="006B7DAD" w:rsidRPr="00B35F42" w:rsidRDefault="00770A43" w:rsidP="00E7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90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5CB1" w14:textId="77777777" w:rsidR="006B7DAD" w:rsidRPr="00B35F42" w:rsidRDefault="006B7DAD" w:rsidP="0071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F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</w:tr>
    </w:tbl>
    <w:p w14:paraId="20ED0170" w14:textId="77777777" w:rsidR="005E0D9E" w:rsidRPr="00B35F42" w:rsidRDefault="005E0D9E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7F7FAC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7150CE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350CC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ACF10C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37B173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1081AE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F53904" w14:textId="77777777" w:rsidR="00966AA0" w:rsidRDefault="00966AA0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5CD74A" w14:textId="1A4BBF43" w:rsidR="00FC06EE" w:rsidRPr="00B35F42" w:rsidRDefault="00FC06EE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TEMATICA</w:t>
      </w:r>
    </w:p>
    <w:p w14:paraId="67BC1529" w14:textId="5A9D5D89" w:rsidR="00FC06EE" w:rsidRPr="00B35F42" w:rsidRDefault="00FC06EE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Pentru examenul de medic </w:t>
      </w:r>
      <w:r w:rsidR="00DB7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specialist</w:t>
      </w:r>
    </w:p>
    <w:p w14:paraId="3584B996" w14:textId="02F40179" w:rsidR="00FC06EE" w:rsidRPr="00B35F42" w:rsidRDefault="00FC06EE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în specialitatea </w:t>
      </w:r>
      <w:r w:rsidR="00DB7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oncologie medicală</w:t>
      </w:r>
    </w:p>
    <w:p w14:paraId="3FD0745A" w14:textId="77777777" w:rsidR="005E0D9E" w:rsidRPr="00B35F42" w:rsidRDefault="005E0D9E" w:rsidP="00FC06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0C77C3" w14:textId="77777777" w:rsidR="00FC06EE" w:rsidRPr="00B35F42" w:rsidRDefault="00FC06EE" w:rsidP="00FC06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B5039" w14:textId="77777777" w:rsidR="00FC06EE" w:rsidRPr="00B35F42" w:rsidRDefault="00FC06EE" w:rsidP="00FC06EE">
      <w:pPr>
        <w:pStyle w:val="ListParagraph"/>
        <w:numPr>
          <w:ilvl w:val="0"/>
          <w:numId w:val="29"/>
        </w:numPr>
        <w:suppressAutoHyphens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PROBA SCRISA – 10 </w:t>
      </w:r>
      <w:proofErr w:type="spellStart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subiecte</w:t>
      </w:r>
      <w:proofErr w:type="spellEnd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distribuite</w:t>
      </w:r>
      <w:proofErr w:type="spellEnd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dupa</w:t>
      </w:r>
      <w:proofErr w:type="spellEnd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cum </w:t>
      </w:r>
      <w:proofErr w:type="spellStart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urmeaza</w:t>
      </w:r>
      <w:proofErr w:type="spellEnd"/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221997D" w14:textId="77777777" w:rsidR="00FC06EE" w:rsidRPr="00B35F42" w:rsidRDefault="00FC06EE" w:rsidP="00FC06EE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37B1E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Jumatate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>
        <w:rPr>
          <w:rFonts w:ascii="Times New Roman" w:hAnsi="Times New Roman" w:cs="Times New Roman"/>
          <w:sz w:val="22"/>
          <w:szCs w:val="22"/>
        </w:rPr>
        <w:t>subiecte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fi din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medicala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jumatate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clinica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partea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speciala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022D74C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B200A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medicala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definitie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06CFF6E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Definitia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importanta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>
        <w:rPr>
          <w:rFonts w:ascii="Times New Roman" w:hAnsi="Times New Roman" w:cs="Times New Roman"/>
          <w:sz w:val="22"/>
          <w:szCs w:val="22"/>
        </w:rPr>
        <w:t>problema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sanatate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publica (3) </w:t>
      </w:r>
    </w:p>
    <w:p w14:paraId="7340263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(3, 4) </w:t>
      </w:r>
    </w:p>
    <w:p w14:paraId="7F077A4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descriptiva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CE9DAC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analitica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27A723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experimentala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E7D4A4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>
        <w:rPr>
          <w:rFonts w:ascii="Times New Roman" w:hAnsi="Times New Roman" w:cs="Times New Roman"/>
          <w:sz w:val="22"/>
          <w:szCs w:val="22"/>
        </w:rPr>
        <w:t>Etiologia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27966D0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risc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ambientali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fizici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virali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0E0FE5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risc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comportamentali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fumat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alcool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alimentatie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28AC2F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risc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constitutionali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hormonali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genetici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imunologici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0066A31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Teorii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care </w:t>
      </w:r>
      <w:proofErr w:type="spellStart"/>
      <w:r>
        <w:rPr>
          <w:rFonts w:ascii="Times New Roman" w:hAnsi="Times New Roman" w:cs="Times New Roman"/>
          <w:sz w:val="22"/>
          <w:szCs w:val="22"/>
        </w:rPr>
        <w:t>explica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carcinogeneza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(3) </w:t>
      </w:r>
    </w:p>
    <w:p w14:paraId="7C8BCB5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Teorii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050A4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Teorii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actuale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68DC4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>
        <w:rPr>
          <w:rFonts w:ascii="Times New Roman" w:hAnsi="Times New Roman" w:cs="Times New Roman"/>
          <w:sz w:val="22"/>
          <w:szCs w:val="22"/>
        </w:rPr>
        <w:t>Carcinogeneza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(3, 4) </w:t>
      </w:r>
    </w:p>
    <w:p w14:paraId="27D855E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Initierea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promotia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6385C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Celula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neoplazica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0F485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Progresia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invazia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locala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metastazarea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56AB1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Bazele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genetice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invaziei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metastazarii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EE4C6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mecanismelor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apararea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antitumorala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Modificatorii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raspunsului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biologic. </w:t>
      </w:r>
    </w:p>
    <w:p w14:paraId="12F5C3F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proofErr w:type="spellStart"/>
      <w:r>
        <w:rPr>
          <w:rFonts w:ascii="Times New Roman" w:hAnsi="Times New Roman" w:cs="Times New Roman"/>
          <w:sz w:val="22"/>
          <w:szCs w:val="22"/>
        </w:rPr>
        <w:t>Nomenclatura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(3) </w:t>
      </w:r>
    </w:p>
    <w:p w14:paraId="796CA01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45A03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histogenetica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212BF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9F5F9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Principii de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imunohistochimie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</w:t>
      </w:r>
    </w:p>
    <w:p w14:paraId="71240A8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Principii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metode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diagnostic in cancer. </w:t>
      </w:r>
    </w:p>
    <w:p w14:paraId="0EB5175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stadiala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neoplaziilor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maligne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544C477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Principii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stadializare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5F175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Reguli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0F66C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Aprecierea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categoriei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T, N, M </w:t>
      </w:r>
    </w:p>
    <w:p w14:paraId="2DE5E78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stadiala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TNM a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EF478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pTNM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9910E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Situatii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particulare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2AC44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</w:t>
      </w:r>
      <w:proofErr w:type="spellStart"/>
      <w:r>
        <w:rPr>
          <w:rFonts w:ascii="Times New Roman" w:hAnsi="Times New Roman" w:cs="Times New Roman"/>
          <w:sz w:val="22"/>
          <w:szCs w:val="22"/>
        </w:rPr>
        <w:t>Markeri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3, 4) </w:t>
      </w:r>
    </w:p>
    <w:p w14:paraId="2BB9183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Elementele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definitorii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caracteristicile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ideale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unui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marker tumoral </w:t>
      </w:r>
    </w:p>
    <w:p w14:paraId="76E2947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66E36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diagnostic </w:t>
      </w:r>
    </w:p>
    <w:p w14:paraId="1F2E298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aprecierea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stadiului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FAF9E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aprecierea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prognosticului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52DE8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monitorizarea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309ED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prognostic in cancer: (1, 3) </w:t>
      </w:r>
    </w:p>
    <w:p w14:paraId="2949785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legati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9B69B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legati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gazda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F337AD5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 Principii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metode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diagnostic in cancer: (1, 3) </w:t>
      </w:r>
    </w:p>
    <w:p w14:paraId="14FBFFB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Diagnosticul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clinic (</w:t>
      </w:r>
      <w:proofErr w:type="spellStart"/>
      <w:r>
        <w:rPr>
          <w:rFonts w:ascii="Times New Roman" w:hAnsi="Times New Roman" w:cs="Times New Roman"/>
          <w:sz w:val="22"/>
          <w:szCs w:val="22"/>
        </w:rPr>
        <w:t>semne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directe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indirecte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28D10A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Diagnosticul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biologic </w:t>
      </w:r>
    </w:p>
    <w:p w14:paraId="18C3B67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Diagnosticul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imagistic (</w:t>
      </w:r>
      <w:proofErr w:type="spellStart"/>
      <w:r>
        <w:rPr>
          <w:rFonts w:ascii="Times New Roman" w:hAnsi="Times New Roman" w:cs="Times New Roman"/>
          <w:sz w:val="22"/>
          <w:szCs w:val="22"/>
        </w:rPr>
        <w:t>metode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neinvazive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invazive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3C0C7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Particularitatile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diagnosticului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cancer. </w:t>
      </w:r>
      <w:proofErr w:type="spellStart"/>
      <w:r>
        <w:rPr>
          <w:rFonts w:ascii="Times New Roman" w:hAnsi="Times New Roman" w:cs="Times New Roman"/>
          <w:sz w:val="22"/>
          <w:szCs w:val="22"/>
        </w:rPr>
        <w:t>Dificultati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erori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5B6CFC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Sindroame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paraneoplazice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114EC98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chirugiei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1695587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chirurgiei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profilaxia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70B28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chirurgiei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diagnosticul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7F218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Rolul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chirugiei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35B1A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chirurgical. </w:t>
      </w:r>
    </w:p>
    <w:p w14:paraId="7EEE02D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14.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radioterapiei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(3) </w:t>
      </w:r>
    </w:p>
    <w:p w14:paraId="0BEF55B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Definitia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scopurile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radioterapiei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B7E0BC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Tipuri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surse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radiatii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utilizate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35804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Marimi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unitati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masura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radioterapie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87514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Bazele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fizice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biologice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radioterapiei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44F13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Tipuri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iradiere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E5E93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Incidentele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complicatiile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radioterapiei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3021CC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15. </w:t>
      </w:r>
      <w:proofErr w:type="spellStart"/>
      <w:r>
        <w:rPr>
          <w:rFonts w:ascii="Times New Roman" w:hAnsi="Times New Roman" w:cs="Times New Roman"/>
          <w:sz w:val="22"/>
          <w:szCs w:val="22"/>
        </w:rPr>
        <w:t>Bazele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teoretice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2, 3) </w:t>
      </w:r>
    </w:p>
    <w:p w14:paraId="388D418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Date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1807F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Cinetica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celulara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F6C82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Mecanismul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actiune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citostaticelor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6A55B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Rezistenta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citostatice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663DF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Cai de </w:t>
      </w:r>
      <w:proofErr w:type="spellStart"/>
      <w:r>
        <w:rPr>
          <w:rFonts w:ascii="Times New Roman" w:hAnsi="Times New Roman" w:cs="Times New Roman"/>
          <w:sz w:val="22"/>
          <w:szCs w:val="22"/>
        </w:rPr>
        <w:t>administrare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citostaticelor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65192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contraindicatiile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83E6B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Incidentele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complicatiile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3778C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efectelor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secundare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citostaticelor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21A39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citostaticelor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8DB94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Evaluarea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raspunsului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091E4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Principii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privind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cercetarea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caracterizarea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noi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medicamente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antineoplazice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DB429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16.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hormonal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2996688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efecte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hormonilor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</w:t>
      </w:r>
    </w:p>
    <w:p w14:paraId="0A35F74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obiective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hormonal </w:t>
      </w:r>
    </w:p>
    <w:p w14:paraId="535C945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hormonilor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agenti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utilizati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hormonoterapia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1B3D23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17.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Imunologia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principii de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0A94E83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Raspunsul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fata de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9E5EF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Mecanismele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scapare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reactiile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anti-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AD749C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Principii de </w:t>
      </w:r>
      <w:proofErr w:type="spellStart"/>
      <w:r>
        <w:rPr>
          <w:rFonts w:ascii="Times New Roman" w:hAnsi="Times New Roman" w:cs="Times New Roman"/>
          <w:sz w:val="22"/>
          <w:szCs w:val="22"/>
        </w:rPr>
        <w:t>imunoterapie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5F407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Citokinele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interleukine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interferoni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factori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crestere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3D38ED1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18.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(1) </w:t>
      </w:r>
    </w:p>
    <w:p w14:paraId="4BED9A9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19. </w:t>
      </w:r>
      <w:proofErr w:type="spellStart"/>
      <w:r>
        <w:rPr>
          <w:rFonts w:ascii="Times New Roman" w:hAnsi="Times New Roman" w:cs="Times New Roman"/>
          <w:sz w:val="22"/>
          <w:szCs w:val="22"/>
        </w:rPr>
        <w:t>Aspecte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particulare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754FCAD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Hipertermia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cancer. </w:t>
      </w:r>
    </w:p>
    <w:p w14:paraId="1125D1A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20.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Transplantul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medular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(1) </w:t>
      </w:r>
    </w:p>
    <w:p w14:paraId="72E9DAF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21. </w:t>
      </w:r>
      <w:proofErr w:type="spellStart"/>
      <w:r>
        <w:rPr>
          <w:rFonts w:ascii="Times New Roman" w:hAnsi="Times New Roman" w:cs="Times New Roman"/>
          <w:sz w:val="22"/>
          <w:szCs w:val="22"/>
        </w:rPr>
        <w:t>Decizia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(1, 3) </w:t>
      </w:r>
    </w:p>
    <w:p w14:paraId="108174D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Obiectivele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alegerea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modalitatilor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6C50E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recidive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metastaze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69280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22.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(3) </w:t>
      </w:r>
    </w:p>
    <w:p w14:paraId="34317A85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23. </w:t>
      </w:r>
      <w:proofErr w:type="spellStart"/>
      <w:r>
        <w:rPr>
          <w:rFonts w:ascii="Times New Roman" w:hAnsi="Times New Roman" w:cs="Times New Roman"/>
          <w:sz w:val="22"/>
          <w:szCs w:val="22"/>
        </w:rPr>
        <w:t>Urmarirea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bolnavului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6936225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24. Principii </w:t>
      </w:r>
      <w:proofErr w:type="spellStart"/>
      <w:r>
        <w:rPr>
          <w:rFonts w:ascii="Times New Roman" w:hAnsi="Times New Roman" w:cs="Times New Roman"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pediatrica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(1) </w:t>
      </w:r>
    </w:p>
    <w:p w14:paraId="5CCF941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25. </w:t>
      </w:r>
      <w:proofErr w:type="spellStart"/>
      <w:r>
        <w:rPr>
          <w:rFonts w:ascii="Times New Roman" w:hAnsi="Times New Roman" w:cs="Times New Roman"/>
          <w:sz w:val="22"/>
          <w:szCs w:val="22"/>
        </w:rPr>
        <w:t>Infectiile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(1, 4) </w:t>
      </w:r>
    </w:p>
    <w:p w14:paraId="2271B45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26. </w:t>
      </w:r>
      <w:proofErr w:type="spellStart"/>
      <w:r>
        <w:rPr>
          <w:rFonts w:ascii="Times New Roman" w:hAnsi="Times New Roman" w:cs="Times New Roman"/>
          <w:sz w:val="22"/>
          <w:szCs w:val="22"/>
        </w:rPr>
        <w:t>Complicatile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(1) </w:t>
      </w:r>
    </w:p>
    <w:p w14:paraId="7F21247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27. </w:t>
      </w:r>
      <w:proofErr w:type="spellStart"/>
      <w:r>
        <w:rPr>
          <w:rFonts w:ascii="Times New Roman" w:hAnsi="Times New Roman" w:cs="Times New Roman"/>
          <w:sz w:val="22"/>
          <w:szCs w:val="22"/>
        </w:rPr>
        <w:t>Urgentele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3581749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28. </w:t>
      </w:r>
      <w:proofErr w:type="spellStart"/>
      <w:r>
        <w:rPr>
          <w:rFonts w:ascii="Times New Roman" w:hAnsi="Times New Roman" w:cs="Times New Roman"/>
          <w:sz w:val="22"/>
          <w:szCs w:val="22"/>
        </w:rPr>
        <w:t>Durerea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cancer: (1, 3) </w:t>
      </w:r>
    </w:p>
    <w:p w14:paraId="426208D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Anatomia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fiziologia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durerii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F9E6F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Sindroame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dureroase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</w:t>
      </w:r>
    </w:p>
    <w:p w14:paraId="1F1F4B4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durerii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cancer. </w:t>
      </w:r>
    </w:p>
    <w:p w14:paraId="0E98CF8C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29.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paleative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cancer (1, 3) </w:t>
      </w:r>
    </w:p>
    <w:p w14:paraId="175EEA0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30. </w:t>
      </w:r>
      <w:proofErr w:type="spellStart"/>
      <w:r>
        <w:rPr>
          <w:rFonts w:ascii="Times New Roman" w:hAnsi="Times New Roman" w:cs="Times New Roman"/>
          <w:sz w:val="22"/>
          <w:szCs w:val="22"/>
        </w:rPr>
        <w:t>Calitatea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vietii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2F44E2E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31. </w:t>
      </w:r>
      <w:proofErr w:type="spellStart"/>
      <w:r>
        <w:rPr>
          <w:rFonts w:ascii="Times New Roman" w:hAnsi="Times New Roman" w:cs="Times New Roman"/>
          <w:sz w:val="22"/>
          <w:szCs w:val="22"/>
        </w:rPr>
        <w:t>Aspecte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psiho-oncologie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00C1F2B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32. </w:t>
      </w:r>
      <w:proofErr w:type="spellStart"/>
      <w:r>
        <w:rPr>
          <w:rFonts w:ascii="Times New Roman" w:hAnsi="Times New Roman" w:cs="Times New Roman"/>
          <w:sz w:val="22"/>
          <w:szCs w:val="22"/>
        </w:rPr>
        <w:t>Alimentatia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>
        <w:rPr>
          <w:rFonts w:ascii="Times New Roman" w:hAnsi="Times New Roman" w:cs="Times New Roman"/>
          <w:sz w:val="22"/>
          <w:szCs w:val="22"/>
        </w:rPr>
        <w:t>oncologie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2B8929C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33.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Principiile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metologia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trialurilor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clinice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Etica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cercetarii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clinice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481576B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34. Principii de </w:t>
      </w:r>
      <w:proofErr w:type="spellStart"/>
      <w:r>
        <w:rPr>
          <w:rFonts w:ascii="Times New Roman" w:hAnsi="Times New Roman" w:cs="Times New Roman"/>
          <w:sz w:val="22"/>
          <w:szCs w:val="22"/>
        </w:rPr>
        <w:t>screenind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Prevenirea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depistarea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precoce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educatia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sanitara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 w:cs="Times New Roman"/>
          <w:sz w:val="22"/>
          <w:szCs w:val="22"/>
        </w:rPr>
        <w:t>populatiei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7A78164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35. </w:t>
      </w:r>
      <w:proofErr w:type="spellStart"/>
      <w:r>
        <w:rPr>
          <w:rFonts w:ascii="Times New Roman" w:hAnsi="Times New Roman" w:cs="Times New Roman"/>
          <w:sz w:val="22"/>
          <w:szCs w:val="22"/>
        </w:rPr>
        <w:t>Leziunile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precursoare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malignitatii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Definitie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6BFB37A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36.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pielii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1F939CD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37. </w:t>
      </w:r>
      <w:proofErr w:type="spellStart"/>
      <w:r>
        <w:rPr>
          <w:rFonts w:ascii="Times New Roman" w:hAnsi="Times New Roman" w:cs="Times New Roman"/>
          <w:sz w:val="22"/>
          <w:szCs w:val="22"/>
        </w:rPr>
        <w:t>Melanomul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malign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7CF40E4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38.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sistemului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nervos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39D5EDB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39.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bronhopulmonar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5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vol.II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F0DCA5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40.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orofaringelui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2F1765C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41.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rinofaringelui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2FA89A2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42.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hipofaringelui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722D89C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43.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laringelui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580A799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44. Alte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sferei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capului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gatului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24E6A265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45.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esofagului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3EF0B3B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46.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stomacului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332A4D3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47.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colonului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5) </w:t>
      </w:r>
    </w:p>
    <w:p w14:paraId="78E10E7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48.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rectului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5) </w:t>
      </w:r>
    </w:p>
    <w:p w14:paraId="6CF5FDF8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49.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ficatului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341CF93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50.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pancreasului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5691C95C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51.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biliare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31E6BD7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52.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glandei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mamare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5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7BFF5F6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53.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colului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uterin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5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vol.II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EFC2F8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54.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corpului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uterin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7BB8864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55.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ovarului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7104B7D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56.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vulvei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2,) </w:t>
      </w:r>
    </w:p>
    <w:p w14:paraId="5D0CE5B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57.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vaginului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2,) </w:t>
      </w:r>
    </w:p>
    <w:p w14:paraId="52D5125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58. </w:t>
      </w:r>
      <w:proofErr w:type="spellStart"/>
      <w:r>
        <w:rPr>
          <w:rFonts w:ascii="Times New Roman" w:hAnsi="Times New Roman" w:cs="Times New Roman"/>
          <w:sz w:val="22"/>
          <w:szCs w:val="22"/>
        </w:rPr>
        <w:t>Boala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trofoblastica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gestationala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2,) </w:t>
      </w:r>
    </w:p>
    <w:p w14:paraId="532C84C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59.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testicular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6DEF31A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60.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prostatei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0C504EE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61.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penian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2, 4) </w:t>
      </w:r>
    </w:p>
    <w:p w14:paraId="7FEEA93C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62.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rinichiului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01DF560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63.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vezicii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urinare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6FF47F3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64.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tiroidian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11C0788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65.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carcinoida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neuroendocrine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1FDCE26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66. Alte </w:t>
      </w:r>
      <w:proofErr w:type="spellStart"/>
      <w:r>
        <w:rPr>
          <w:rFonts w:ascii="Times New Roman" w:hAnsi="Times New Roman" w:cs="Times New Roman"/>
          <w:sz w:val="22"/>
          <w:szCs w:val="22"/>
        </w:rPr>
        <w:t>neoplazii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sistemului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endocrin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77E58F6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67. </w:t>
      </w:r>
      <w:proofErr w:type="spellStart"/>
      <w:r>
        <w:rPr>
          <w:rFonts w:ascii="Times New Roman" w:hAnsi="Times New Roman" w:cs="Times New Roman"/>
          <w:sz w:val="22"/>
          <w:szCs w:val="22"/>
        </w:rPr>
        <w:t>Sarcoamele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parti </w:t>
      </w:r>
      <w:proofErr w:type="spellStart"/>
      <w:r>
        <w:rPr>
          <w:rFonts w:ascii="Times New Roman" w:hAnsi="Times New Roman" w:cs="Times New Roman"/>
          <w:sz w:val="22"/>
          <w:szCs w:val="22"/>
        </w:rPr>
        <w:t>moi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3CBC7A4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68.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osoase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25AADCDE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69. </w:t>
      </w:r>
      <w:proofErr w:type="spellStart"/>
      <w:r>
        <w:rPr>
          <w:rFonts w:ascii="Times New Roman" w:hAnsi="Times New Roman" w:cs="Times New Roman"/>
          <w:sz w:val="22"/>
          <w:szCs w:val="22"/>
        </w:rPr>
        <w:t>Cancerul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 w:cs="Times New Roman"/>
          <w:sz w:val="22"/>
          <w:szCs w:val="22"/>
        </w:rPr>
        <w:t>copii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Nefroblastomul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Neuroblastomul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Retinoblastomul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  <w:szCs w:val="22"/>
        </w:rPr>
        <w:t>celule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germinale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26E7EE8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70. </w:t>
      </w:r>
      <w:proofErr w:type="spellStart"/>
      <w:r>
        <w:rPr>
          <w:rFonts w:ascii="Times New Roman" w:hAnsi="Times New Roman" w:cs="Times New Roman"/>
          <w:sz w:val="22"/>
          <w:szCs w:val="22"/>
        </w:rPr>
        <w:t>Tumorile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maligne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ale </w:t>
      </w:r>
      <w:proofErr w:type="spellStart"/>
      <w:r>
        <w:rPr>
          <w:rFonts w:ascii="Times New Roman" w:hAnsi="Times New Roman" w:cs="Times New Roman"/>
          <w:sz w:val="22"/>
          <w:szCs w:val="22"/>
        </w:rPr>
        <w:t>ochiului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2AB6FF5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71.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Mieloproliferarile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maligne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): (1, 2) </w:t>
      </w:r>
    </w:p>
    <w:p w14:paraId="496DC8C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mieloproliferativ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acut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3BD3C6A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Leucemii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mieloide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acute </w:t>
      </w:r>
    </w:p>
    <w:p w14:paraId="5DC35D1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mieloproliferativ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cronic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AD7FAA0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Leucemia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granulocitara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cronica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B6A4D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Policitemia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Vera </w:t>
      </w:r>
    </w:p>
    <w:p w14:paraId="0BDEA85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Trombocitemia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esentiala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ED027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Metaplazia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mieloida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mieloscleroza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A83BE6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72. </w:t>
      </w:r>
      <w:proofErr w:type="spellStart"/>
      <w:r>
        <w:rPr>
          <w:rFonts w:ascii="Times New Roman" w:hAnsi="Times New Roman" w:cs="Times New Roman"/>
          <w:sz w:val="22"/>
          <w:szCs w:val="22"/>
        </w:rPr>
        <w:t>Limfoproliferarile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maligne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): (1, 2) </w:t>
      </w:r>
    </w:p>
    <w:p w14:paraId="0B2B8FE5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limfoproliferativ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acut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3BF2F3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leucemii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acute </w:t>
      </w:r>
      <w:proofErr w:type="spellStart"/>
      <w:r>
        <w:rPr>
          <w:rFonts w:ascii="Times New Roman" w:hAnsi="Times New Roman" w:cs="Times New Roman"/>
          <w:sz w:val="22"/>
          <w:szCs w:val="22"/>
        </w:rPr>
        <w:t>limfoblastice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E414F2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limfoproliferativ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cronic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004320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leucemia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limfatica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cronica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FFED2B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leucemia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  <w:szCs w:val="22"/>
        </w:rPr>
        <w:t>celule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paroase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3A4E0F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Boala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Hodgkin </w:t>
      </w:r>
    </w:p>
    <w:p w14:paraId="1BD15B36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Limfoame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maligne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non-Hodgkin </w:t>
      </w:r>
    </w:p>
    <w:p w14:paraId="49A4DE3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Boala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Waldenstrom </w:t>
      </w:r>
    </w:p>
    <w:p w14:paraId="54EDB54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Boala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lanturilor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grele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5041B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multiplu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F5793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73. </w:t>
      </w:r>
      <w:proofErr w:type="spellStart"/>
      <w:r>
        <w:rPr>
          <w:rFonts w:ascii="Times New Roman" w:hAnsi="Times New Roman" w:cs="Times New Roman"/>
          <w:sz w:val="22"/>
          <w:szCs w:val="22"/>
        </w:rPr>
        <w:t>Sindromul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mielodisplazic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(1, 2) </w:t>
      </w:r>
    </w:p>
    <w:p w14:paraId="0F384997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74. </w:t>
      </w:r>
      <w:proofErr w:type="spellStart"/>
      <w:r>
        <w:rPr>
          <w:rFonts w:ascii="Times New Roman" w:hAnsi="Times New Roman" w:cs="Times New Roman"/>
          <w:sz w:val="22"/>
          <w:szCs w:val="22"/>
        </w:rPr>
        <w:t>Determinarile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secundare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  <w:szCs w:val="22"/>
        </w:rPr>
        <w:t>punct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plecare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neprecizat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epidemiologie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istorie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naturala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clasificare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TNM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histopatologica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simptomatologie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diagnostic, </w:t>
      </w:r>
      <w:proofErr w:type="spellStart"/>
      <w:r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principalele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asocieri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chimioterapie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7D6BDD13" w14:textId="62D22D75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(1, 4).</w:t>
      </w:r>
    </w:p>
    <w:p w14:paraId="504969F9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FB64FF" w14:textId="5E2F34DF" w:rsidR="00AB606F" w:rsidRDefault="00AB606F" w:rsidP="00AB606F">
      <w:pPr>
        <w:spacing w:after="12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PROBA </w:t>
      </w:r>
      <w:r w:rsidR="00C57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CLINICĂ:</w:t>
      </w:r>
    </w:p>
    <w:p w14:paraId="2FE06224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Va </w:t>
      </w:r>
      <w:proofErr w:type="spellStart"/>
      <w:r>
        <w:rPr>
          <w:rFonts w:ascii="Times New Roman" w:hAnsi="Times New Roman" w:cs="Times New Roman"/>
          <w:sz w:val="22"/>
          <w:szCs w:val="22"/>
        </w:rPr>
        <w:t>consta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>
        <w:rPr>
          <w:rFonts w:ascii="Times New Roman" w:hAnsi="Times New Roman" w:cs="Times New Roman"/>
          <w:sz w:val="22"/>
          <w:szCs w:val="22"/>
        </w:rPr>
        <w:t>examinarea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unui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pacient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formularea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dciagnosticului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corect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complet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inclusiv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boli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asociate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>
        <w:rPr>
          <w:rFonts w:ascii="Times New Roman" w:hAnsi="Times New Roman" w:cs="Times New Roman"/>
          <w:sz w:val="22"/>
          <w:szCs w:val="22"/>
        </w:rPr>
        <w:t>bilantul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stadializare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terapeutica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planul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tratament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E21CAC1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examen clinic general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loco-regional: 20 min.; </w:t>
      </w:r>
    </w:p>
    <w:p w14:paraId="016C397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interpretarea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explorarilor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biologice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imagistice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cerute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szCs w:val="22"/>
        </w:rPr>
        <w:t>candidat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20 min; </w:t>
      </w:r>
    </w:p>
    <w:p w14:paraId="2FE62F0D" w14:textId="77777777" w:rsidR="00C57AAF" w:rsidRDefault="00C57AAF" w:rsidP="00C57AA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prezentarea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cazului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20 min. </w:t>
      </w:r>
    </w:p>
    <w:p w14:paraId="24F8B1BA" w14:textId="77777777" w:rsidR="00AB606F" w:rsidRDefault="00AB606F" w:rsidP="00AB606F">
      <w:pPr>
        <w:pStyle w:val="ListParagraph"/>
        <w:spacing w:after="12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6F65F" w14:textId="77777777" w:rsidR="00AB606F" w:rsidRDefault="00AB606F" w:rsidP="00AB606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BIBLIOGRAFIE</w:t>
      </w:r>
    </w:p>
    <w:p w14:paraId="6BF4CECE" w14:textId="77777777" w:rsidR="00C57AAF" w:rsidRPr="00C57AAF" w:rsidRDefault="00C57AAF" w:rsidP="00C57AAF">
      <w:pPr>
        <w:pStyle w:val="Default"/>
        <w:rPr>
          <w:rFonts w:ascii="Times New Roman" w:hAnsi="Times New Roman" w:cs="Times New Roman"/>
        </w:rPr>
      </w:pPr>
      <w:r w:rsidRPr="00C57AAF">
        <w:rPr>
          <w:rFonts w:ascii="Times New Roman" w:hAnsi="Times New Roman" w:cs="Times New Roman"/>
        </w:rPr>
        <w:t xml:space="preserve">1. DeVita V.T., Hellman S., Rosenberg S.A. - Cancer </w:t>
      </w:r>
      <w:proofErr w:type="spellStart"/>
      <w:r w:rsidRPr="00C57AAF">
        <w:rPr>
          <w:rFonts w:ascii="Times New Roman" w:hAnsi="Times New Roman" w:cs="Times New Roman"/>
        </w:rPr>
        <w:t>Principles&amp;Practice</w:t>
      </w:r>
      <w:proofErr w:type="spellEnd"/>
      <w:r w:rsidRPr="00C57AAF">
        <w:rPr>
          <w:rFonts w:ascii="Times New Roman" w:hAnsi="Times New Roman" w:cs="Times New Roman"/>
        </w:rPr>
        <w:t xml:space="preserve"> of Oncology, Ed. Lippincott </w:t>
      </w:r>
      <w:proofErr w:type="spellStart"/>
      <w:r w:rsidRPr="00C57AAF">
        <w:rPr>
          <w:rFonts w:ascii="Times New Roman" w:hAnsi="Times New Roman" w:cs="Times New Roman"/>
        </w:rPr>
        <w:t>Williams&amp;Wilkins</w:t>
      </w:r>
      <w:proofErr w:type="spellEnd"/>
      <w:r w:rsidRPr="00C57AAF">
        <w:rPr>
          <w:rFonts w:ascii="Times New Roman" w:hAnsi="Times New Roman" w:cs="Times New Roman"/>
        </w:rPr>
        <w:t xml:space="preserve">, Philadelphia, ed.6, 2001 </w:t>
      </w:r>
    </w:p>
    <w:p w14:paraId="29AE9BDD" w14:textId="77777777" w:rsidR="00C57AAF" w:rsidRPr="00C57AAF" w:rsidRDefault="00C57AAF" w:rsidP="00C57AAF">
      <w:pPr>
        <w:pStyle w:val="Default"/>
        <w:rPr>
          <w:rFonts w:ascii="Times New Roman" w:hAnsi="Times New Roman" w:cs="Times New Roman"/>
        </w:rPr>
      </w:pPr>
      <w:r w:rsidRPr="00C57AAF">
        <w:rPr>
          <w:rFonts w:ascii="Times New Roman" w:hAnsi="Times New Roman" w:cs="Times New Roman"/>
        </w:rPr>
        <w:t xml:space="preserve">2. </w:t>
      </w:r>
      <w:proofErr w:type="spellStart"/>
      <w:r w:rsidRPr="00C57AAF">
        <w:rPr>
          <w:rFonts w:ascii="Times New Roman" w:hAnsi="Times New Roman" w:cs="Times New Roman"/>
        </w:rPr>
        <w:t>Bădulescu</w:t>
      </w:r>
      <w:proofErr w:type="spellEnd"/>
      <w:r w:rsidRPr="00C57AAF">
        <w:rPr>
          <w:rFonts w:ascii="Times New Roman" w:hAnsi="Times New Roman" w:cs="Times New Roman"/>
        </w:rPr>
        <w:t xml:space="preserve"> F. - </w:t>
      </w:r>
      <w:proofErr w:type="spellStart"/>
      <w:r w:rsidRPr="00C57AAF">
        <w:rPr>
          <w:rFonts w:ascii="Times New Roman" w:hAnsi="Times New Roman" w:cs="Times New Roman"/>
        </w:rPr>
        <w:t>Ghid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terapeutic</w:t>
      </w:r>
      <w:proofErr w:type="spellEnd"/>
      <w:r w:rsidRPr="00C57AAF">
        <w:rPr>
          <w:rFonts w:ascii="Times New Roman" w:hAnsi="Times New Roman" w:cs="Times New Roman"/>
        </w:rPr>
        <w:t xml:space="preserve"> de </w:t>
      </w:r>
      <w:proofErr w:type="spellStart"/>
      <w:r w:rsidRPr="00C57AAF">
        <w:rPr>
          <w:rFonts w:ascii="Times New Roman" w:hAnsi="Times New Roman" w:cs="Times New Roman"/>
        </w:rPr>
        <w:t>referinţă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în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oncologia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medicală</w:t>
      </w:r>
      <w:proofErr w:type="spellEnd"/>
      <w:r w:rsidRPr="00C57AAF">
        <w:rPr>
          <w:rFonts w:ascii="Times New Roman" w:hAnsi="Times New Roman" w:cs="Times New Roman"/>
        </w:rPr>
        <w:t xml:space="preserve">, Ed. Med., Buc., 2002 </w:t>
      </w:r>
    </w:p>
    <w:p w14:paraId="2A9E3DD6" w14:textId="77777777" w:rsidR="00C57AAF" w:rsidRPr="00C57AAF" w:rsidRDefault="00C57AAF" w:rsidP="00C57AAF">
      <w:pPr>
        <w:pStyle w:val="Default"/>
        <w:rPr>
          <w:rFonts w:ascii="Times New Roman" w:hAnsi="Times New Roman" w:cs="Times New Roman"/>
        </w:rPr>
      </w:pPr>
      <w:r w:rsidRPr="00C57AAF">
        <w:rPr>
          <w:rFonts w:ascii="Times New Roman" w:hAnsi="Times New Roman" w:cs="Times New Roman"/>
        </w:rPr>
        <w:t xml:space="preserve">3. </w:t>
      </w:r>
      <w:proofErr w:type="spellStart"/>
      <w:r w:rsidRPr="00C57AAF">
        <w:rPr>
          <w:rFonts w:ascii="Times New Roman" w:hAnsi="Times New Roman" w:cs="Times New Roman"/>
        </w:rPr>
        <w:t>Ghilezan</w:t>
      </w:r>
      <w:proofErr w:type="spellEnd"/>
      <w:r w:rsidRPr="00C57AAF">
        <w:rPr>
          <w:rFonts w:ascii="Times New Roman" w:hAnsi="Times New Roman" w:cs="Times New Roman"/>
        </w:rPr>
        <w:t xml:space="preserve"> N. - </w:t>
      </w:r>
      <w:proofErr w:type="spellStart"/>
      <w:r w:rsidRPr="00C57AAF">
        <w:rPr>
          <w:rFonts w:ascii="Times New Roman" w:hAnsi="Times New Roman" w:cs="Times New Roman"/>
        </w:rPr>
        <w:t>Oncologie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generală</w:t>
      </w:r>
      <w:proofErr w:type="spellEnd"/>
      <w:r w:rsidRPr="00C57AAF">
        <w:rPr>
          <w:rFonts w:ascii="Times New Roman" w:hAnsi="Times New Roman" w:cs="Times New Roman"/>
        </w:rPr>
        <w:t xml:space="preserve">, Ed. Med., Buc., 1992 </w:t>
      </w:r>
    </w:p>
    <w:p w14:paraId="13B6F856" w14:textId="77777777" w:rsidR="00C57AAF" w:rsidRPr="00C57AAF" w:rsidRDefault="00C57AAF" w:rsidP="00C57AAF">
      <w:pPr>
        <w:pStyle w:val="Default"/>
        <w:rPr>
          <w:rFonts w:ascii="Times New Roman" w:hAnsi="Times New Roman" w:cs="Times New Roman"/>
        </w:rPr>
      </w:pPr>
      <w:r w:rsidRPr="00C57AAF">
        <w:rPr>
          <w:rFonts w:ascii="Times New Roman" w:hAnsi="Times New Roman" w:cs="Times New Roman"/>
        </w:rPr>
        <w:t xml:space="preserve">4. </w:t>
      </w:r>
      <w:proofErr w:type="spellStart"/>
      <w:r w:rsidRPr="00C57AAF">
        <w:rPr>
          <w:rFonts w:ascii="Times New Roman" w:hAnsi="Times New Roman" w:cs="Times New Roman"/>
        </w:rPr>
        <w:t>Colecţia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revistei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Radioterapie&amp;Oncologie</w:t>
      </w:r>
      <w:proofErr w:type="spellEnd"/>
      <w:r w:rsidRPr="00C57AAF">
        <w:rPr>
          <w:rFonts w:ascii="Times New Roman" w:hAnsi="Times New Roman" w:cs="Times New Roman"/>
        </w:rPr>
        <w:t xml:space="preserve"> </w:t>
      </w:r>
      <w:proofErr w:type="spellStart"/>
      <w:r w:rsidRPr="00C57AAF">
        <w:rPr>
          <w:rFonts w:ascii="Times New Roman" w:hAnsi="Times New Roman" w:cs="Times New Roman"/>
        </w:rPr>
        <w:t>Medicală</w:t>
      </w:r>
      <w:proofErr w:type="spellEnd"/>
      <w:r w:rsidRPr="00C57AAF">
        <w:rPr>
          <w:rFonts w:ascii="Times New Roman" w:hAnsi="Times New Roman" w:cs="Times New Roman"/>
        </w:rPr>
        <w:t xml:space="preserve">, </w:t>
      </w:r>
      <w:proofErr w:type="spellStart"/>
      <w:r w:rsidRPr="00C57AAF">
        <w:rPr>
          <w:rFonts w:ascii="Times New Roman" w:hAnsi="Times New Roman" w:cs="Times New Roman"/>
        </w:rPr>
        <w:t>anii</w:t>
      </w:r>
      <w:proofErr w:type="spellEnd"/>
      <w:r w:rsidRPr="00C57AAF">
        <w:rPr>
          <w:rFonts w:ascii="Times New Roman" w:hAnsi="Times New Roman" w:cs="Times New Roman"/>
        </w:rPr>
        <w:t xml:space="preserve"> 1995-2002 </w:t>
      </w:r>
    </w:p>
    <w:p w14:paraId="6D61BA8E" w14:textId="77777777" w:rsidR="00C57AAF" w:rsidRPr="00C57AAF" w:rsidRDefault="00C57AAF" w:rsidP="00C57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5. Ghiduri de Practică Medicală - Colegiul Medicilor din Romania, Ed. Infomedica, Buc., vol.I 1999, vol.II  </w:t>
      </w:r>
    </w:p>
    <w:p w14:paraId="593EC615" w14:textId="77777777" w:rsidR="00C57AAF" w:rsidRPr="00C57AAF" w:rsidRDefault="00C57AAF" w:rsidP="00C57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    2001</w:t>
      </w:r>
    </w:p>
    <w:p w14:paraId="5841EE11" w14:textId="77777777" w:rsidR="00C57AAF" w:rsidRPr="00C57AAF" w:rsidRDefault="00C57AAF" w:rsidP="00C57AAF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6.Ciuleanu Tudor: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Oncologie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principii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. Ed. Casa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Cartii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Stiinta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>, 2021</w:t>
      </w:r>
    </w:p>
    <w:p w14:paraId="7456E53A" w14:textId="77777777" w:rsidR="00C57AAF" w:rsidRPr="00C57AAF" w:rsidRDefault="00C57AAF" w:rsidP="00C57AAF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7.DeVita, Hellman and Rosenberg's Cancer: Principles and Practice of Oncology, 12th Edition, Ed Wolters </w:t>
      </w:r>
    </w:p>
    <w:p w14:paraId="44A4E738" w14:textId="77777777" w:rsidR="00C57AAF" w:rsidRPr="00C57AAF" w:rsidRDefault="00C57AAF" w:rsidP="00C57AAF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   Kluwer,2022</w:t>
      </w:r>
    </w:p>
    <w:p w14:paraId="054720A5" w14:textId="77777777" w:rsidR="00C57AAF" w:rsidRPr="00C57AAF" w:rsidRDefault="00C57AAF" w:rsidP="00C57AAF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8.Ghidurile NCCN, </w:t>
      </w:r>
      <w:hyperlink r:id="rId21" w:history="1">
        <w:r w:rsidRPr="00C57AAF">
          <w:rPr>
            <w:rStyle w:val="Hyperlink"/>
            <w:rFonts w:ascii="Times New Roman" w:hAnsi="Times New Roman" w:cs="Times New Roman"/>
            <w:sz w:val="24"/>
            <w:szCs w:val="24"/>
          </w:rPr>
          <w:t>https://www.nccn.org/guidelines/nccn-guidelines</w:t>
        </w:r>
      </w:hyperlink>
      <w:r w:rsidRPr="00C57AAF">
        <w:rPr>
          <w:rFonts w:ascii="Times New Roman" w:hAnsi="Times New Roman" w:cs="Times New Roman"/>
          <w:sz w:val="24"/>
          <w:szCs w:val="24"/>
        </w:rPr>
        <w:t>, 2023</w:t>
      </w:r>
    </w:p>
    <w:p w14:paraId="14BC107E" w14:textId="77777777" w:rsidR="00C57AAF" w:rsidRPr="00C57AAF" w:rsidRDefault="00C57AAF" w:rsidP="00C57AAF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9.Ghidurile ESMO, </w:t>
      </w:r>
      <w:hyperlink r:id="rId22" w:history="1">
        <w:r w:rsidRPr="00C57AAF">
          <w:rPr>
            <w:rStyle w:val="Hyperlink"/>
            <w:rFonts w:ascii="Times New Roman" w:hAnsi="Times New Roman" w:cs="Times New Roman"/>
            <w:sz w:val="24"/>
            <w:szCs w:val="24"/>
          </w:rPr>
          <w:t>https://www.nccn.org/guidelines/nccn-guidelines</w:t>
        </w:r>
      </w:hyperlink>
      <w:r w:rsidRPr="00C57AAF">
        <w:rPr>
          <w:rFonts w:ascii="Times New Roman" w:hAnsi="Times New Roman" w:cs="Times New Roman"/>
          <w:sz w:val="24"/>
          <w:szCs w:val="24"/>
        </w:rPr>
        <w:t xml:space="preserve">, 2023 </w:t>
      </w:r>
    </w:p>
    <w:p w14:paraId="0DD16E3E" w14:textId="77777777" w:rsidR="00C57AAF" w:rsidRPr="00C57AAF" w:rsidRDefault="00C57AAF" w:rsidP="00C57AAF">
      <w:pPr>
        <w:pStyle w:val="ListParagraph"/>
        <w:spacing w:after="160" w:line="259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57AAF">
        <w:rPr>
          <w:rFonts w:ascii="Times New Roman" w:hAnsi="Times New Roman" w:cs="Times New Roman"/>
          <w:sz w:val="24"/>
          <w:szCs w:val="24"/>
        </w:rPr>
        <w:t xml:space="preserve">10.Niederhuber JE, Armitage JO,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Doroshow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JH, Kastan MB, Tepper JE: </w:t>
      </w:r>
      <w:proofErr w:type="spellStart"/>
      <w:r w:rsidRPr="00C57AAF">
        <w:rPr>
          <w:rFonts w:ascii="Times New Roman" w:hAnsi="Times New Roman" w:cs="Times New Roman"/>
          <w:sz w:val="24"/>
          <w:szCs w:val="24"/>
        </w:rPr>
        <w:t>Abeloff’s</w:t>
      </w:r>
      <w:proofErr w:type="spellEnd"/>
      <w:r w:rsidRPr="00C57AAF">
        <w:rPr>
          <w:rFonts w:ascii="Times New Roman" w:hAnsi="Times New Roman" w:cs="Times New Roman"/>
          <w:sz w:val="24"/>
          <w:szCs w:val="24"/>
        </w:rPr>
        <w:t xml:space="preserve"> Clinical Oncology, 6th </w:t>
      </w:r>
      <w:proofErr w:type="spellStart"/>
      <w:proofErr w:type="gramStart"/>
      <w:r w:rsidRPr="00C57AAF">
        <w:rPr>
          <w:rFonts w:ascii="Times New Roman" w:hAnsi="Times New Roman" w:cs="Times New Roman"/>
          <w:sz w:val="24"/>
          <w:szCs w:val="24"/>
        </w:rPr>
        <w:t>Edition,Ed</w:t>
      </w:r>
      <w:proofErr w:type="spellEnd"/>
      <w:proofErr w:type="gramEnd"/>
      <w:r w:rsidRPr="00C57AAF">
        <w:rPr>
          <w:rFonts w:ascii="Times New Roman" w:hAnsi="Times New Roman" w:cs="Times New Roman"/>
          <w:sz w:val="24"/>
          <w:szCs w:val="24"/>
        </w:rPr>
        <w:t xml:space="preserve"> Elsevier, 2019</w:t>
      </w:r>
    </w:p>
    <w:p w14:paraId="2757752A" w14:textId="77777777" w:rsidR="00C07A92" w:rsidRPr="00B35F42" w:rsidRDefault="00C07A92" w:rsidP="00C07A9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369875" w14:textId="0F1CE549" w:rsidR="00304E9E" w:rsidRPr="00B35F42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Relații suplimentare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se pot obține zilnic, între orele 07.00 – 15.00,  la sediul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Spitalului Militar </w:t>
      </w:r>
      <w:r w:rsidR="0078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Clinic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de Urgență ”Dr. Alexandru Augustin” Sibiu</w:t>
      </w:r>
      <w:r w:rsidRPr="00B35F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B35F42">
        <w:rPr>
          <w:rFonts w:ascii="Times New Roman" w:hAnsi="Times New Roman" w:cs="Times New Roman"/>
          <w:color w:val="000000" w:themeColor="text1"/>
          <w:sz w:val="24"/>
          <w:szCs w:val="24"/>
        </w:rPr>
        <w:t>b-dul Victoriei, nr. 44-46, județul Sibiu, telefon 0269211209, int. 190, 112.</w:t>
      </w:r>
    </w:p>
    <w:p w14:paraId="0683B64C" w14:textId="77777777" w:rsidR="00304E9E" w:rsidRPr="00B35F42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52368" w14:textId="77777777" w:rsidR="00304E9E" w:rsidRPr="00B35F42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BFD30" w14:textId="77777777" w:rsidR="00304E9E" w:rsidRPr="00B35F42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CDAF3" w14:textId="77777777" w:rsidR="00304E9E" w:rsidRPr="00B35F42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4438852D" w14:textId="77777777" w:rsidR="00304E9E" w:rsidRPr="006F2EFB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i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                                </w:t>
      </w:r>
    </w:p>
    <w:p w14:paraId="4759F493" w14:textId="77777777" w:rsidR="00304E9E" w:rsidRPr="006F2EFB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Şef al personalului</w:t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     Întocmit</w:t>
      </w:r>
    </w:p>
    <w:p w14:paraId="61089473" w14:textId="02B09671" w:rsidR="00304E9E" w:rsidRPr="006F2EFB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AB606F"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>C</w:t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 xml:space="preserve">ol. </w:t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="00AB606F"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 xml:space="preserve">            </w:t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>Șef birou management personal</w:t>
      </w:r>
    </w:p>
    <w:p w14:paraId="2133F2F2" w14:textId="77777777" w:rsidR="00304E9E" w:rsidRPr="006F2EFB" w:rsidRDefault="00304E9E" w:rsidP="00304E9E">
      <w:pPr>
        <w:spacing w:after="0" w:line="240" w:lineRule="auto"/>
        <w:jc w:val="both"/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 xml:space="preserve">     </w:t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Valentin-Octavian MĂRCUŞ</w:t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</w: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ab/>
        <w:t xml:space="preserve">            P.c.c.  </w:t>
      </w:r>
    </w:p>
    <w:p w14:paraId="60FBE85B" w14:textId="77777777" w:rsidR="00304E9E" w:rsidRPr="006F2EFB" w:rsidRDefault="00304E9E" w:rsidP="00304E9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6F2EFB">
        <w:rPr>
          <w:rFonts w:ascii="Times New Roman" w:hAnsi="Times New Roman" w:cs="Times New Roman"/>
          <w:noProof/>
          <w:color w:val="FFFFFF" w:themeColor="background1"/>
          <w:sz w:val="24"/>
          <w:szCs w:val="24"/>
        </w:rPr>
        <w:t xml:space="preserve">                                                                                                         Denisa Florina NEAMŢU                                                              </w:t>
      </w:r>
    </w:p>
    <w:p w14:paraId="3B0DDEF9" w14:textId="77777777" w:rsidR="00F54AC9" w:rsidRPr="006F2EFB" w:rsidRDefault="00F54AC9" w:rsidP="00F54AC9">
      <w:pPr>
        <w:pStyle w:val="NoSpacing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F54AC9" w:rsidRPr="006F2EFB" w:rsidSect="00D5028D">
      <w:footerReference w:type="default" r:id="rId23"/>
      <w:pgSz w:w="11906" w:h="16838"/>
      <w:pgMar w:top="426" w:right="656" w:bottom="993" w:left="1985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3B8F" w14:textId="77777777" w:rsidR="00D5028D" w:rsidRDefault="00D5028D" w:rsidP="00241EAD">
      <w:pPr>
        <w:spacing w:after="0" w:line="240" w:lineRule="auto"/>
      </w:pPr>
      <w:r>
        <w:separator/>
      </w:r>
    </w:p>
  </w:endnote>
  <w:endnote w:type="continuationSeparator" w:id="0">
    <w:p w14:paraId="0808F2AD" w14:textId="77777777" w:rsidR="00D5028D" w:rsidRDefault="00D5028D" w:rsidP="0024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69"/>
      <w:gridCol w:w="927"/>
      <w:gridCol w:w="4169"/>
    </w:tblGrid>
    <w:tr w:rsidR="0089512C" w14:paraId="62E0951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8108B8F" w14:textId="77777777" w:rsidR="0089512C" w:rsidRDefault="0089512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DC6CB48" w14:textId="77777777" w:rsidR="0089512C" w:rsidRDefault="0000000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B0E95" w:rsidRPr="004B0E95">
            <w:rPr>
              <w:rFonts w:asciiTheme="majorHAnsi" w:hAnsiTheme="majorHAnsi"/>
              <w:b/>
              <w:noProof/>
            </w:rPr>
            <w:t>5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7E717D4B" w14:textId="77777777" w:rsidR="0089512C" w:rsidRDefault="0089512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9512C" w14:paraId="0E1D9A2F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CC37987" w14:textId="77777777" w:rsidR="0089512C" w:rsidRDefault="0089512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21A0D67" w14:textId="77777777" w:rsidR="0089512C" w:rsidRDefault="0089512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C810EB2" w14:textId="77777777" w:rsidR="0089512C" w:rsidRDefault="0089512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0B0B68C" w14:textId="77777777" w:rsidR="005733B8" w:rsidRDefault="00573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4627" w14:textId="77777777" w:rsidR="00D5028D" w:rsidRDefault="00D5028D" w:rsidP="00241EAD">
      <w:pPr>
        <w:spacing w:after="0" w:line="240" w:lineRule="auto"/>
      </w:pPr>
      <w:r>
        <w:separator/>
      </w:r>
    </w:p>
  </w:footnote>
  <w:footnote w:type="continuationSeparator" w:id="0">
    <w:p w14:paraId="152139CF" w14:textId="77777777" w:rsidR="00D5028D" w:rsidRDefault="00D5028D" w:rsidP="0024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7C05E0"/>
    <w:multiLevelType w:val="multilevel"/>
    <w:tmpl w:val="108293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295B2F"/>
    <w:multiLevelType w:val="hybridMultilevel"/>
    <w:tmpl w:val="39CA7BB2"/>
    <w:lvl w:ilvl="0" w:tplc="0218B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3723"/>
    <w:multiLevelType w:val="hybridMultilevel"/>
    <w:tmpl w:val="E946DAA0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3D9C"/>
    <w:multiLevelType w:val="hybridMultilevel"/>
    <w:tmpl w:val="79982B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9DC"/>
    <w:multiLevelType w:val="multilevel"/>
    <w:tmpl w:val="DD4C3B3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2B2C"/>
    <w:multiLevelType w:val="hybridMultilevel"/>
    <w:tmpl w:val="F07A384E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7BA1"/>
    <w:multiLevelType w:val="hybridMultilevel"/>
    <w:tmpl w:val="CA4AF5FC"/>
    <w:lvl w:ilvl="0" w:tplc="542C92C2">
      <w:start w:val="29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53675CA"/>
    <w:multiLevelType w:val="hybridMultilevel"/>
    <w:tmpl w:val="CF7C79D0"/>
    <w:lvl w:ilvl="0" w:tplc="F7E22E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5BC0A9E"/>
    <w:multiLevelType w:val="hybridMultilevel"/>
    <w:tmpl w:val="44303278"/>
    <w:lvl w:ilvl="0" w:tplc="65AA89C2">
      <w:start w:val="1"/>
      <w:numFmt w:val="lowerLetter"/>
      <w:lvlText w:val="%1)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16FC6CAB"/>
    <w:multiLevelType w:val="hybridMultilevel"/>
    <w:tmpl w:val="554CCB6A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B7AD0"/>
    <w:multiLevelType w:val="hybridMultilevel"/>
    <w:tmpl w:val="7D744E5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3B31"/>
    <w:multiLevelType w:val="hybridMultilevel"/>
    <w:tmpl w:val="08A06316"/>
    <w:lvl w:ilvl="0" w:tplc="B8BED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D0D97"/>
    <w:multiLevelType w:val="hybridMultilevel"/>
    <w:tmpl w:val="5E80D8D4"/>
    <w:lvl w:ilvl="0" w:tplc="BFEAE49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D171AA"/>
    <w:multiLevelType w:val="hybridMultilevel"/>
    <w:tmpl w:val="35DEE2D8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2C71"/>
    <w:multiLevelType w:val="hybridMultilevel"/>
    <w:tmpl w:val="0BBA4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23D3E"/>
    <w:multiLevelType w:val="hybridMultilevel"/>
    <w:tmpl w:val="6D523B16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4476C"/>
    <w:multiLevelType w:val="hybridMultilevel"/>
    <w:tmpl w:val="9EB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E134B"/>
    <w:multiLevelType w:val="hybridMultilevel"/>
    <w:tmpl w:val="BEB830F6"/>
    <w:lvl w:ilvl="0" w:tplc="09CC55C8">
      <w:numFmt w:val="bullet"/>
      <w:lvlText w:val="-"/>
      <w:lvlJc w:val="left"/>
      <w:pPr>
        <w:tabs>
          <w:tab w:val="num" w:pos="789"/>
        </w:tabs>
        <w:ind w:left="501" w:hanging="7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7FE1CA7"/>
    <w:multiLevelType w:val="hybridMultilevel"/>
    <w:tmpl w:val="2E805F9C"/>
    <w:lvl w:ilvl="0" w:tplc="67AA604E">
      <w:start w:val="29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CA57FD"/>
    <w:multiLevelType w:val="hybridMultilevel"/>
    <w:tmpl w:val="C4DA5C1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37091"/>
    <w:multiLevelType w:val="hybridMultilevel"/>
    <w:tmpl w:val="F57ACC48"/>
    <w:lvl w:ilvl="0" w:tplc="E3DE472C">
      <w:start w:val="1"/>
      <w:numFmt w:val="bullet"/>
      <w:lvlText w:val="-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25A1D4B"/>
    <w:multiLevelType w:val="hybridMultilevel"/>
    <w:tmpl w:val="CB44A436"/>
    <w:lvl w:ilvl="0" w:tplc="61045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00770"/>
    <w:multiLevelType w:val="hybridMultilevel"/>
    <w:tmpl w:val="1E5AC8E6"/>
    <w:lvl w:ilvl="0" w:tplc="B4D4AD44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5384536">
      <w:numFmt w:val="bullet"/>
      <w:lvlText w:val="•"/>
      <w:lvlJc w:val="left"/>
      <w:pPr>
        <w:ind w:left="1370" w:hanging="360"/>
      </w:pPr>
      <w:rPr>
        <w:rFonts w:hint="default"/>
        <w:lang w:val="ro-RO" w:eastAsia="en-US" w:bidi="ar-SA"/>
      </w:rPr>
    </w:lvl>
    <w:lvl w:ilvl="2" w:tplc="AB7079E8">
      <w:numFmt w:val="bullet"/>
      <w:lvlText w:val="•"/>
      <w:lvlJc w:val="left"/>
      <w:pPr>
        <w:ind w:left="2281" w:hanging="360"/>
      </w:pPr>
      <w:rPr>
        <w:rFonts w:hint="default"/>
        <w:lang w:val="ro-RO" w:eastAsia="en-US" w:bidi="ar-SA"/>
      </w:rPr>
    </w:lvl>
    <w:lvl w:ilvl="3" w:tplc="33C8E4CE">
      <w:numFmt w:val="bullet"/>
      <w:lvlText w:val="•"/>
      <w:lvlJc w:val="left"/>
      <w:pPr>
        <w:ind w:left="3191" w:hanging="360"/>
      </w:pPr>
      <w:rPr>
        <w:rFonts w:hint="default"/>
        <w:lang w:val="ro-RO" w:eastAsia="en-US" w:bidi="ar-SA"/>
      </w:rPr>
    </w:lvl>
    <w:lvl w:ilvl="4" w:tplc="76202BE6">
      <w:numFmt w:val="bullet"/>
      <w:lvlText w:val="•"/>
      <w:lvlJc w:val="left"/>
      <w:pPr>
        <w:ind w:left="4102" w:hanging="360"/>
      </w:pPr>
      <w:rPr>
        <w:rFonts w:hint="default"/>
        <w:lang w:val="ro-RO" w:eastAsia="en-US" w:bidi="ar-SA"/>
      </w:rPr>
    </w:lvl>
    <w:lvl w:ilvl="5" w:tplc="8CE80D18">
      <w:numFmt w:val="bullet"/>
      <w:lvlText w:val="•"/>
      <w:lvlJc w:val="left"/>
      <w:pPr>
        <w:ind w:left="5012" w:hanging="360"/>
      </w:pPr>
      <w:rPr>
        <w:rFonts w:hint="default"/>
        <w:lang w:val="ro-RO" w:eastAsia="en-US" w:bidi="ar-SA"/>
      </w:rPr>
    </w:lvl>
    <w:lvl w:ilvl="6" w:tplc="A828AEF2">
      <w:numFmt w:val="bullet"/>
      <w:lvlText w:val="•"/>
      <w:lvlJc w:val="left"/>
      <w:pPr>
        <w:ind w:left="5923" w:hanging="360"/>
      </w:pPr>
      <w:rPr>
        <w:rFonts w:hint="default"/>
        <w:lang w:val="ro-RO" w:eastAsia="en-US" w:bidi="ar-SA"/>
      </w:rPr>
    </w:lvl>
    <w:lvl w:ilvl="7" w:tplc="24C04758">
      <w:numFmt w:val="bullet"/>
      <w:lvlText w:val="•"/>
      <w:lvlJc w:val="left"/>
      <w:pPr>
        <w:ind w:left="6833" w:hanging="360"/>
      </w:pPr>
      <w:rPr>
        <w:rFonts w:hint="default"/>
        <w:lang w:val="ro-RO" w:eastAsia="en-US" w:bidi="ar-SA"/>
      </w:rPr>
    </w:lvl>
    <w:lvl w:ilvl="8" w:tplc="644651A8">
      <w:numFmt w:val="bullet"/>
      <w:lvlText w:val="•"/>
      <w:lvlJc w:val="left"/>
      <w:pPr>
        <w:ind w:left="7744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61CE54A5"/>
    <w:multiLevelType w:val="hybridMultilevel"/>
    <w:tmpl w:val="CF7C79D0"/>
    <w:lvl w:ilvl="0" w:tplc="F7E22E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70B5171"/>
    <w:multiLevelType w:val="multilevel"/>
    <w:tmpl w:val="38E27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944F35"/>
    <w:multiLevelType w:val="multilevel"/>
    <w:tmpl w:val="C630B0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BDF0780"/>
    <w:multiLevelType w:val="hybridMultilevel"/>
    <w:tmpl w:val="97CC0608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05B51"/>
    <w:multiLevelType w:val="hybridMultilevel"/>
    <w:tmpl w:val="63B23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64090"/>
    <w:multiLevelType w:val="hybridMultilevel"/>
    <w:tmpl w:val="C118277A"/>
    <w:lvl w:ilvl="0" w:tplc="29286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6B67C90"/>
    <w:multiLevelType w:val="multilevel"/>
    <w:tmpl w:val="CE868420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A294A2A"/>
    <w:multiLevelType w:val="hybridMultilevel"/>
    <w:tmpl w:val="F91C45DA"/>
    <w:lvl w:ilvl="0" w:tplc="8C66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7562">
    <w:abstractNumId w:val="17"/>
  </w:num>
  <w:num w:numId="2" w16cid:durableId="862090176">
    <w:abstractNumId w:val="29"/>
  </w:num>
  <w:num w:numId="3" w16cid:durableId="43607652">
    <w:abstractNumId w:val="15"/>
  </w:num>
  <w:num w:numId="4" w16cid:durableId="561019010">
    <w:abstractNumId w:val="9"/>
  </w:num>
  <w:num w:numId="5" w16cid:durableId="1006633711">
    <w:abstractNumId w:val="28"/>
  </w:num>
  <w:num w:numId="6" w16cid:durableId="48386508">
    <w:abstractNumId w:val="12"/>
  </w:num>
  <w:num w:numId="7" w16cid:durableId="1144926105">
    <w:abstractNumId w:val="2"/>
  </w:num>
  <w:num w:numId="8" w16cid:durableId="1681421571">
    <w:abstractNumId w:val="19"/>
  </w:num>
  <w:num w:numId="9" w16cid:durableId="70390790">
    <w:abstractNumId w:val="7"/>
  </w:num>
  <w:num w:numId="10" w16cid:durableId="1826970641">
    <w:abstractNumId w:val="24"/>
  </w:num>
  <w:num w:numId="11" w16cid:durableId="750657801">
    <w:abstractNumId w:val="18"/>
  </w:num>
  <w:num w:numId="12" w16cid:durableId="246696776">
    <w:abstractNumId w:val="22"/>
  </w:num>
  <w:num w:numId="13" w16cid:durableId="1804468289">
    <w:abstractNumId w:val="27"/>
  </w:num>
  <w:num w:numId="14" w16cid:durableId="1659453649">
    <w:abstractNumId w:val="8"/>
  </w:num>
  <w:num w:numId="15" w16cid:durableId="1336495738">
    <w:abstractNumId w:val="14"/>
  </w:num>
  <w:num w:numId="16" w16cid:durableId="832338621">
    <w:abstractNumId w:val="31"/>
  </w:num>
  <w:num w:numId="17" w16cid:durableId="956182245">
    <w:abstractNumId w:val="10"/>
  </w:num>
  <w:num w:numId="18" w16cid:durableId="784231679">
    <w:abstractNumId w:val="6"/>
  </w:num>
  <w:num w:numId="19" w16cid:durableId="383872128">
    <w:abstractNumId w:val="3"/>
  </w:num>
  <w:num w:numId="20" w16cid:durableId="1300382747">
    <w:abstractNumId w:val="16"/>
  </w:num>
  <w:num w:numId="21" w16cid:durableId="1997757770">
    <w:abstractNumId w:val="20"/>
  </w:num>
  <w:num w:numId="22" w16cid:durableId="478888221">
    <w:abstractNumId w:val="21"/>
  </w:num>
  <w:num w:numId="23" w16cid:durableId="1327395369">
    <w:abstractNumId w:val="13"/>
  </w:num>
  <w:num w:numId="24" w16cid:durableId="652026040">
    <w:abstractNumId w:val="4"/>
  </w:num>
  <w:num w:numId="25" w16cid:durableId="63064565">
    <w:abstractNumId w:val="11"/>
  </w:num>
  <w:num w:numId="26" w16cid:durableId="1237714102">
    <w:abstractNumId w:val="23"/>
  </w:num>
  <w:num w:numId="27" w16cid:durableId="1962299747">
    <w:abstractNumId w:val="5"/>
  </w:num>
  <w:num w:numId="28" w16cid:durableId="685062881">
    <w:abstractNumId w:val="26"/>
  </w:num>
  <w:num w:numId="29" w16cid:durableId="950286615">
    <w:abstractNumId w:val="30"/>
  </w:num>
  <w:num w:numId="30" w16cid:durableId="1701511874">
    <w:abstractNumId w:val="1"/>
  </w:num>
  <w:num w:numId="31" w16cid:durableId="1115448081">
    <w:abstractNumId w:val="25"/>
  </w:num>
  <w:num w:numId="32" w16cid:durableId="844245656">
    <w:abstractNumId w:val="0"/>
  </w:num>
  <w:num w:numId="33" w16cid:durableId="9384843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17689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C9"/>
    <w:rsid w:val="00004D14"/>
    <w:rsid w:val="00022F28"/>
    <w:rsid w:val="00022F8E"/>
    <w:rsid w:val="00041A85"/>
    <w:rsid w:val="000463C4"/>
    <w:rsid w:val="000774EF"/>
    <w:rsid w:val="000F1FC3"/>
    <w:rsid w:val="00120867"/>
    <w:rsid w:val="00150822"/>
    <w:rsid w:val="00181B34"/>
    <w:rsid w:val="00191B43"/>
    <w:rsid w:val="001B2B09"/>
    <w:rsid w:val="001D3925"/>
    <w:rsid w:val="00241EAD"/>
    <w:rsid w:val="00267745"/>
    <w:rsid w:val="002952B0"/>
    <w:rsid w:val="002A4451"/>
    <w:rsid w:val="002D0B2B"/>
    <w:rsid w:val="002D425C"/>
    <w:rsid w:val="00304E9E"/>
    <w:rsid w:val="00306F9A"/>
    <w:rsid w:val="00316BA2"/>
    <w:rsid w:val="003476DB"/>
    <w:rsid w:val="003714B7"/>
    <w:rsid w:val="00396B00"/>
    <w:rsid w:val="003A1B9C"/>
    <w:rsid w:val="003B7DE6"/>
    <w:rsid w:val="00400F25"/>
    <w:rsid w:val="004554A6"/>
    <w:rsid w:val="0049274A"/>
    <w:rsid w:val="0049313D"/>
    <w:rsid w:val="00497D39"/>
    <w:rsid w:val="004B0E95"/>
    <w:rsid w:val="004C4F31"/>
    <w:rsid w:val="004F3EA5"/>
    <w:rsid w:val="005450F9"/>
    <w:rsid w:val="005733B8"/>
    <w:rsid w:val="005A136F"/>
    <w:rsid w:val="005E0D9E"/>
    <w:rsid w:val="00607279"/>
    <w:rsid w:val="00646698"/>
    <w:rsid w:val="006636EF"/>
    <w:rsid w:val="006B0EBF"/>
    <w:rsid w:val="006B196D"/>
    <w:rsid w:val="006B2A15"/>
    <w:rsid w:val="006B7DAD"/>
    <w:rsid w:val="006E0B08"/>
    <w:rsid w:val="006F2EFB"/>
    <w:rsid w:val="006F395A"/>
    <w:rsid w:val="0071407D"/>
    <w:rsid w:val="0076216A"/>
    <w:rsid w:val="007709EC"/>
    <w:rsid w:val="00770A43"/>
    <w:rsid w:val="00773818"/>
    <w:rsid w:val="00785609"/>
    <w:rsid w:val="007863B6"/>
    <w:rsid w:val="0079207E"/>
    <w:rsid w:val="007A1E84"/>
    <w:rsid w:val="007A2238"/>
    <w:rsid w:val="007B7667"/>
    <w:rsid w:val="007C6533"/>
    <w:rsid w:val="007D2CBA"/>
    <w:rsid w:val="007F0115"/>
    <w:rsid w:val="008177A2"/>
    <w:rsid w:val="00821A83"/>
    <w:rsid w:val="00826FA8"/>
    <w:rsid w:val="008427D2"/>
    <w:rsid w:val="00882F89"/>
    <w:rsid w:val="00883EC0"/>
    <w:rsid w:val="0089512C"/>
    <w:rsid w:val="008D4D45"/>
    <w:rsid w:val="008E7356"/>
    <w:rsid w:val="00913B22"/>
    <w:rsid w:val="0092513F"/>
    <w:rsid w:val="00966AA0"/>
    <w:rsid w:val="009D2725"/>
    <w:rsid w:val="009E6468"/>
    <w:rsid w:val="00A31C14"/>
    <w:rsid w:val="00A64693"/>
    <w:rsid w:val="00A71AD9"/>
    <w:rsid w:val="00A84B15"/>
    <w:rsid w:val="00A90B13"/>
    <w:rsid w:val="00AB606F"/>
    <w:rsid w:val="00AD1E8A"/>
    <w:rsid w:val="00AF4419"/>
    <w:rsid w:val="00B35F42"/>
    <w:rsid w:val="00B60F57"/>
    <w:rsid w:val="00B61464"/>
    <w:rsid w:val="00B673D3"/>
    <w:rsid w:val="00B91A6A"/>
    <w:rsid w:val="00BA3619"/>
    <w:rsid w:val="00BA3819"/>
    <w:rsid w:val="00BC4BD6"/>
    <w:rsid w:val="00BD10A5"/>
    <w:rsid w:val="00BD6F81"/>
    <w:rsid w:val="00BF03DD"/>
    <w:rsid w:val="00C07A92"/>
    <w:rsid w:val="00C17E99"/>
    <w:rsid w:val="00C45E35"/>
    <w:rsid w:val="00C57AAF"/>
    <w:rsid w:val="00C8103A"/>
    <w:rsid w:val="00C8571B"/>
    <w:rsid w:val="00CA2268"/>
    <w:rsid w:val="00CA3FB6"/>
    <w:rsid w:val="00CA6A0B"/>
    <w:rsid w:val="00CC17F1"/>
    <w:rsid w:val="00CE1B99"/>
    <w:rsid w:val="00CF6980"/>
    <w:rsid w:val="00D14FBF"/>
    <w:rsid w:val="00D43442"/>
    <w:rsid w:val="00D50028"/>
    <w:rsid w:val="00D5028D"/>
    <w:rsid w:val="00D80C5F"/>
    <w:rsid w:val="00D872E7"/>
    <w:rsid w:val="00DA397C"/>
    <w:rsid w:val="00DB74EA"/>
    <w:rsid w:val="00DE6CB9"/>
    <w:rsid w:val="00DF3D8E"/>
    <w:rsid w:val="00DF4EE1"/>
    <w:rsid w:val="00E56FB9"/>
    <w:rsid w:val="00E7406B"/>
    <w:rsid w:val="00E74E4B"/>
    <w:rsid w:val="00E7597E"/>
    <w:rsid w:val="00E96578"/>
    <w:rsid w:val="00E9715B"/>
    <w:rsid w:val="00EA4282"/>
    <w:rsid w:val="00EB0B7B"/>
    <w:rsid w:val="00EB6B30"/>
    <w:rsid w:val="00EC2C0C"/>
    <w:rsid w:val="00EF1798"/>
    <w:rsid w:val="00EF25EF"/>
    <w:rsid w:val="00F169F4"/>
    <w:rsid w:val="00F246EE"/>
    <w:rsid w:val="00F32AEE"/>
    <w:rsid w:val="00F54AC9"/>
    <w:rsid w:val="00F56C2A"/>
    <w:rsid w:val="00F56F5A"/>
    <w:rsid w:val="00F71AD2"/>
    <w:rsid w:val="00FA166C"/>
    <w:rsid w:val="00FA61C9"/>
    <w:rsid w:val="00FC06EE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0A007A56"/>
  <w15:docId w15:val="{7CAF498E-A6C3-4F04-A333-C970A8D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AD"/>
  </w:style>
  <w:style w:type="paragraph" w:styleId="Heading1">
    <w:name w:val="heading 1"/>
    <w:basedOn w:val="Normal"/>
    <w:next w:val="Normal"/>
    <w:link w:val="Heading1Char"/>
    <w:uiPriority w:val="9"/>
    <w:qFormat/>
    <w:rsid w:val="00FC06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07A9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54AC9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F54AC9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F54A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F54AC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54AC9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EF1798"/>
    <w:pPr>
      <w:ind w:left="720"/>
      <w:contextualSpacing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07A92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3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5A"/>
  </w:style>
  <w:style w:type="paragraph" w:customStyle="1" w:styleId="TableParagraph">
    <w:name w:val="Table Paragraph"/>
    <w:basedOn w:val="Normal"/>
    <w:uiPriority w:val="1"/>
    <w:qFormat/>
    <w:rsid w:val="001D3925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96578"/>
    <w:pPr>
      <w:widowControl w:val="0"/>
      <w:autoSpaceDE w:val="0"/>
      <w:autoSpaceDN w:val="0"/>
      <w:spacing w:after="0" w:line="240" w:lineRule="auto"/>
      <w:ind w:left="461" w:hanging="36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9657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l">
    <w:name w:val="a_l"/>
    <w:basedOn w:val="Normal"/>
    <w:rsid w:val="00AD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0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egturInternet">
    <w:name w:val="Legătură Internet"/>
    <w:basedOn w:val="DefaultParagraphFont"/>
    <w:uiPriority w:val="99"/>
    <w:unhideWhenUsed/>
    <w:qFormat/>
    <w:rsid w:val="00FC06EE"/>
    <w:rPr>
      <w:color w:val="0000FF"/>
      <w:u w:val="single"/>
    </w:rPr>
  </w:style>
  <w:style w:type="character" w:customStyle="1" w:styleId="inline">
    <w:name w:val="inline"/>
    <w:qFormat/>
    <w:rsid w:val="00FC06EE"/>
  </w:style>
  <w:style w:type="character" w:customStyle="1" w:styleId="NoSpacingChar">
    <w:name w:val="No Spacing Char"/>
    <w:basedOn w:val="DefaultParagraphFont"/>
    <w:link w:val="NoSpacing"/>
    <w:uiPriority w:val="1"/>
    <w:rsid w:val="0089512C"/>
    <w:rPr>
      <w:rFonts w:eastAsiaTheme="minorHAnsi"/>
      <w:lang w:eastAsia="en-US"/>
    </w:rPr>
  </w:style>
  <w:style w:type="paragraph" w:customStyle="1" w:styleId="Default">
    <w:name w:val="Default"/>
    <w:rsid w:val="00C57A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spitalmilitarsb.ro" TargetMode="External"/><Relationship Id="rId13" Type="http://schemas.openxmlformats.org/officeDocument/2006/relationships/hyperlink" Target="https://lege5.ro/Gratuit/g42tmnjsgi/legea-nr-95-2006-privind-reforma-in-domeniul-sanatatii?pid=507743990&amp;d=2023-02-05" TargetMode="External"/><Relationship Id="rId18" Type="http://schemas.openxmlformats.org/officeDocument/2006/relationships/hyperlink" Target="https://lege5.ro/Gratuit/gq3denbq/legea-nr-460-2003-privind-exercitarea-profesiunilor-de-biochimist-biolog-si-chimist-infiintarea-organizarea-si-functionarea-ordinului-biochimistilor-biologilor-si-chimistilor-in-sistemul-sanitar-din-r?pid=24064776&amp;d=2023-02-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cn.org/guidelines/nccn-guidelin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ge5.ro/Gratuit/g42tmnjsgi/legea-nr-95-2006-privind-reforma-in-domeniul-sanatatii?pid=82050518&amp;d=2023-02-05" TargetMode="External"/><Relationship Id="rId17" Type="http://schemas.openxmlformats.org/officeDocument/2006/relationships/hyperlink" Target="https://lege5.ro/Gratuit/gq3denbq/legea-nr-460-2003-privind-exercitarea-profesiunilor-de-biochimist-biolog-si-chimist-infiintarea-organizarea-si-functionarea-ordinului-biochimistilor-biologilor-si-chimistilor-in-sistemul-sanitar-din-r?pid=24064775&amp;d=2023-02-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ge5.ro/Gratuit/g42tmnjsgi/legea-nr-95-2006-privind-reforma-in-domeniul-sanatatii?pid=82051473&amp;d=2023-02-05" TargetMode="External"/><Relationship Id="rId20" Type="http://schemas.openxmlformats.org/officeDocument/2006/relationships/hyperlink" Target="https://lege5.ro/Gratuit/geytinbqge/legea-nr-76-2008-privind-organizarea-si-functionarea-sistemului-national-de-date-genetice-judiciare?d=2023-02-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Gratuit/g42tmnjsgi/legea-nr-95-2006-privind-reforma-in-domeniul-sanatatii?pid=82050517&amp;d=2023-02-0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ge5.ro/Gratuit/g42tmnjsgi/legea-nr-95-2006-privind-reforma-in-domeniul-sanatatii?pid=82051472&amp;d=2023-02-0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d=2023-02-05" TargetMode="External"/><Relationship Id="rId19" Type="http://schemas.openxmlformats.org/officeDocument/2006/relationships/hyperlink" Target="https://lege5.ro/Gratuit/geztenjqgm3tq/metodologia-de-calcul-al-punctajului-rezultat-din-analiza-si-evaluarea-activitatii-profesionale-si-stiintifice-pentru-proba-suplimentara-de-departajare-proba-d-din-26012023?d=2023-02-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pid=505558071&amp;d=2023-02-05" TargetMode="External"/><Relationship Id="rId14" Type="http://schemas.openxmlformats.org/officeDocument/2006/relationships/hyperlink" Target="https://lege5.ro/Gratuit/g42tmnjsgi/legea-nr-95-2006-privind-reforma-in-domeniul-sanatatii?pid=277948145&amp;d=2023-02-05" TargetMode="External"/><Relationship Id="rId22" Type="http://schemas.openxmlformats.org/officeDocument/2006/relationships/hyperlink" Target="https://www.nccn.org/guidelines/nccn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1956-78DC-4052-AF39-21CCA362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4177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neamtu.florina</dc:creator>
  <cp:lastModifiedBy>neamtu florina</cp:lastModifiedBy>
  <cp:revision>14</cp:revision>
  <cp:lastPrinted>2024-02-06T08:45:00Z</cp:lastPrinted>
  <dcterms:created xsi:type="dcterms:W3CDTF">2024-02-05T08:16:00Z</dcterms:created>
  <dcterms:modified xsi:type="dcterms:W3CDTF">2024-02-06T11:48:00Z</dcterms:modified>
</cp:coreProperties>
</file>