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B99A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023607" wp14:editId="5FDF8548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FFF92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243C477A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6E081D">
        <w:rPr>
          <w:rFonts w:ascii="Arial" w:eastAsia="Times New Roman" w:hAnsi="Arial" w:cs="Arial"/>
          <w:b/>
          <w:lang w:val="ro-RO" w:eastAsia="ro-RO"/>
        </w:rPr>
        <w:t xml:space="preserve">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378ED914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2AB239" w14:textId="2C6CE0D3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C31A0C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4964/10.12.2025</w:t>
      </w:r>
    </w:p>
    <w:p w14:paraId="47042C5E" w14:textId="77777777" w:rsidR="006E081D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</w:t>
      </w:r>
    </w:p>
    <w:p w14:paraId="0626EF23" w14:textId="77777777" w:rsidR="006E081D" w:rsidRDefault="006E081D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1EB0D527" w14:textId="77777777" w:rsidR="00E85EA8" w:rsidRPr="00912FE4" w:rsidRDefault="006E081D" w:rsidP="006E081D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00EDFEEE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559A80F" w14:textId="78EF293E" w:rsidR="006E081D" w:rsidRDefault="00C73AC8" w:rsidP="006E081D">
      <w:pPr>
        <w:spacing w:after="0" w:line="276" w:lineRule="auto"/>
        <w:jc w:val="center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privind rezultatul probei </w:t>
      </w:r>
      <w:r w:rsidR="006E081D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interviului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 la examenul de promovare în gradul imediat superior celui deținut de </w:t>
      </w:r>
      <w:r w:rsidR="00DC59BB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consilier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, clasa I, grad profesional </w:t>
      </w:r>
      <w:r w:rsidR="00F75577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principal</w:t>
      </w:r>
      <w:r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,</w:t>
      </w: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 xml:space="preserve"> </w:t>
      </w:r>
    </w:p>
    <w:p w14:paraId="1B9118C0" w14:textId="77777777" w:rsidR="00C73AC8" w:rsidRPr="00C73AC8" w:rsidRDefault="00C73AC8" w:rsidP="006E081D">
      <w:pPr>
        <w:spacing w:after="0" w:line="276" w:lineRule="auto"/>
        <w:jc w:val="center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organizat</w:t>
      </w:r>
      <w:r w:rsidRPr="00C73AC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 la sediul Ministerului Sănătății</w:t>
      </w:r>
    </w:p>
    <w:p w14:paraId="286F3FC3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EEDF6A7" w14:textId="77777777" w:rsidR="00E85EA8" w:rsidRDefault="004C43BB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constituită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al </w:t>
      </w:r>
      <w:proofErr w:type="spellStart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 w:rsid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="003575D8"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1A1C4434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78994E1" w14:textId="77777777" w:rsidTr="00C73AC8">
        <w:trPr>
          <w:trHeight w:val="185"/>
          <w:jc w:val="center"/>
        </w:trPr>
        <w:tc>
          <w:tcPr>
            <w:tcW w:w="3636" w:type="dxa"/>
            <w:tcBorders>
              <w:right w:val="single" w:sz="4" w:space="0" w:color="auto"/>
            </w:tcBorders>
            <w:vAlign w:val="center"/>
          </w:tcPr>
          <w:p w14:paraId="49714912" w14:textId="77777777" w:rsidR="00E85EA8" w:rsidRPr="00912FE4" w:rsidRDefault="00E85EA8" w:rsidP="00C73AC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Numărul de înregistrare </w:t>
            </w:r>
            <w:r w:rsidR="00C73AC8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atribuit dosarului de înscriere al candidatului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0D0AA3" w14:textId="77777777" w:rsidR="00E85EA8" w:rsidRPr="00912FE4" w:rsidRDefault="00C73AC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                 Punctaj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5DD38E" w14:textId="77777777" w:rsidR="00E85EA8" w:rsidRPr="00912FE4" w:rsidRDefault="00C73AC8" w:rsidP="006E081D">
            <w:pPr>
              <w:spacing w:before="100" w:beforeAutospacing="1" w:after="100" w:afterAutospacing="1" w:line="360" w:lineRule="auto"/>
              <w:ind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 xml:space="preserve">Rezultat proba </w:t>
            </w:r>
            <w:r w:rsidR="006E081D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interviu</w:t>
            </w:r>
          </w:p>
        </w:tc>
      </w:tr>
      <w:tr w:rsidR="00E85EA8" w:rsidRPr="00C31A0C" w14:paraId="4711DA2E" w14:textId="77777777" w:rsidTr="00C73AC8">
        <w:trPr>
          <w:trHeight w:val="419"/>
          <w:jc w:val="center"/>
        </w:trPr>
        <w:tc>
          <w:tcPr>
            <w:tcW w:w="9923" w:type="dxa"/>
            <w:gridSpan w:val="3"/>
          </w:tcPr>
          <w:p w14:paraId="4421283F" w14:textId="42129047" w:rsidR="00E85EA8" w:rsidRPr="002A3B69" w:rsidRDefault="00C31A0C" w:rsidP="0070170C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SERVICIUL RELATII PUBLICE, PRESA SI IT, COMPARTIMENTUL IT</w:t>
            </w:r>
            <w:r w:rsidRP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-  Consilier</w:t>
            </w:r>
            <w:r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</w:p>
        </w:tc>
      </w:tr>
      <w:tr w:rsidR="00E85EA8" w:rsidRPr="00912FE4" w14:paraId="4B140BDE" w14:textId="77777777" w:rsidTr="00C73AC8">
        <w:trPr>
          <w:trHeight w:val="476"/>
          <w:jc w:val="center"/>
        </w:trPr>
        <w:tc>
          <w:tcPr>
            <w:tcW w:w="3636" w:type="dxa"/>
            <w:vAlign w:val="center"/>
          </w:tcPr>
          <w:p w14:paraId="12EBFE6A" w14:textId="14517743" w:rsidR="00E85EA8" w:rsidRPr="00912FE4" w:rsidRDefault="00C31A0C" w:rsidP="0070170C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REG1/31997/10.11.2025</w:t>
            </w:r>
          </w:p>
        </w:tc>
        <w:tc>
          <w:tcPr>
            <w:tcW w:w="3702" w:type="dxa"/>
            <w:vAlign w:val="center"/>
          </w:tcPr>
          <w:p w14:paraId="028BEAF9" w14:textId="04D5FA1C" w:rsidR="00E85EA8" w:rsidRPr="00912FE4" w:rsidRDefault="00C31A0C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95</w:t>
            </w:r>
          </w:p>
        </w:tc>
        <w:tc>
          <w:tcPr>
            <w:tcW w:w="2585" w:type="dxa"/>
            <w:vAlign w:val="center"/>
          </w:tcPr>
          <w:p w14:paraId="4CC20A5A" w14:textId="77777777" w:rsidR="00E85EA8" w:rsidRPr="00912FE4" w:rsidRDefault="00C73AC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ADMIS</w:t>
            </w:r>
          </w:p>
        </w:tc>
      </w:tr>
    </w:tbl>
    <w:p w14:paraId="5B182714" w14:textId="77777777" w:rsidR="00C73AC8" w:rsidRPr="00C73AC8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48A00587" w14:textId="77777777" w:rsidR="00C73AC8" w:rsidRDefault="00C73AC8" w:rsidP="00C73AC8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Candida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ții nemulțumiți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de rezultatul obținut, po</w:t>
      </w:r>
      <w:r>
        <w:rPr>
          <w:rFonts w:ascii="Trebuchet MS" w:eastAsia="Times New Roman" w:hAnsi="Trebuchet MS" w:cs="Arial"/>
          <w:sz w:val="24"/>
          <w:szCs w:val="24"/>
          <w:lang w:val="ro-RO" w:eastAsia="ro-RO"/>
        </w:rPr>
        <w:t>t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formula contestație în termen de o zi lucrătoare de la data afişării rezultatului probei </w:t>
      </w:r>
      <w:r w:rsidR="006E081D">
        <w:rPr>
          <w:rFonts w:ascii="Trebuchet MS" w:eastAsia="Times New Roman" w:hAnsi="Trebuchet MS" w:cs="Arial"/>
          <w:sz w:val="24"/>
          <w:szCs w:val="24"/>
          <w:lang w:val="ro-RO" w:eastAsia="ro-RO"/>
        </w:rPr>
        <w:t>interviului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la secretarul comisiei de soluţionare a contestaţiilor din cadrul Serviciului Încadrări Personal, Direcția Managementul Resurselor Umane și Structuri Sanitare din cadrul Ministerului Sănătății. </w:t>
      </w:r>
    </w:p>
    <w:p w14:paraId="3E00EF06" w14:textId="77777777" w:rsidR="00C73AC8" w:rsidRPr="00C73AC8" w:rsidRDefault="00C73AC8" w:rsidP="00C73AC8">
      <w:pPr>
        <w:spacing w:after="0" w:line="360" w:lineRule="auto"/>
        <w:ind w:left="57" w:right="57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44DE90FF" w14:textId="01EDC4BE" w:rsidR="00C73AC8" w:rsidRPr="00C73AC8" w:rsidRDefault="00C73AC8" w:rsidP="00C73AC8">
      <w:pPr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ro-RO"/>
        </w:rPr>
      </w:pPr>
      <w:proofErr w:type="spellStart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Afişat</w:t>
      </w:r>
      <w:proofErr w:type="spellEnd"/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astăzi, </w:t>
      </w:r>
      <w:r w:rsidR="00C31A0C">
        <w:rPr>
          <w:rFonts w:ascii="Trebuchet MS" w:eastAsia="Times New Roman" w:hAnsi="Trebuchet MS" w:cs="Arial"/>
          <w:sz w:val="24"/>
          <w:szCs w:val="24"/>
          <w:lang w:val="ro-RO" w:eastAsia="ro-RO"/>
        </w:rPr>
        <w:t>10.12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>.202</w:t>
      </w:r>
      <w:r w:rsidR="004C43BB">
        <w:rPr>
          <w:rFonts w:ascii="Trebuchet MS" w:eastAsia="Times New Roman" w:hAnsi="Trebuchet MS" w:cs="Arial"/>
          <w:sz w:val="24"/>
          <w:szCs w:val="24"/>
          <w:lang w:val="ro-RO" w:eastAsia="ro-RO"/>
        </w:rPr>
        <w:t>5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, </w:t>
      </w:r>
      <w:r w:rsidR="00DC59BB">
        <w:rPr>
          <w:rFonts w:ascii="Trebuchet MS" w:eastAsia="Times New Roman" w:hAnsi="Trebuchet MS" w:cs="Arial"/>
          <w:sz w:val="24"/>
          <w:szCs w:val="24"/>
          <w:lang w:val="ro-RO" w:eastAsia="ro-RO"/>
        </w:rPr>
        <w:t>pe site-ul</w:t>
      </w:r>
      <w:r w:rsidRPr="00C73AC8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la sediul Ministerului Sănătății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6D5BFB" w14:textId="77777777" w:rsidR="00C73AC8" w:rsidRPr="00C73AC8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p w14:paraId="636E81C0" w14:textId="77777777" w:rsidR="00C73AC8" w:rsidRPr="00C73AC8" w:rsidRDefault="00C73AC8" w:rsidP="00C73AC8">
      <w:pPr>
        <w:spacing w:after="0" w:line="360" w:lineRule="auto"/>
        <w:ind w:left="57" w:right="57"/>
        <w:rPr>
          <w:rFonts w:ascii="Trebuchet MS" w:eastAsia="Times New Roman" w:hAnsi="Trebuchet MS" w:cs="Arial"/>
          <w:sz w:val="24"/>
          <w:szCs w:val="24"/>
          <w:lang w:val="ro-RO" w:eastAsia="ro-RO"/>
        </w:rPr>
      </w:pPr>
    </w:p>
    <w:sectPr w:rsidR="00C73AC8" w:rsidRPr="00C73AC8" w:rsidSect="00C73AC8">
      <w:pgSz w:w="12240" w:h="15840"/>
      <w:pgMar w:top="0" w:right="567" w:bottom="5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470167">
    <w:abstractNumId w:val="0"/>
  </w:num>
  <w:num w:numId="2" w16cid:durableId="115495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0B2EE8"/>
    <w:rsid w:val="000C7EA6"/>
    <w:rsid w:val="00130B75"/>
    <w:rsid w:val="002A3B69"/>
    <w:rsid w:val="002E1A3E"/>
    <w:rsid w:val="002F3025"/>
    <w:rsid w:val="0030746E"/>
    <w:rsid w:val="003575D8"/>
    <w:rsid w:val="003B11FA"/>
    <w:rsid w:val="003B15DA"/>
    <w:rsid w:val="004436E4"/>
    <w:rsid w:val="0048417C"/>
    <w:rsid w:val="004C43BB"/>
    <w:rsid w:val="004E5F66"/>
    <w:rsid w:val="005352AC"/>
    <w:rsid w:val="00610929"/>
    <w:rsid w:val="00615574"/>
    <w:rsid w:val="006365B5"/>
    <w:rsid w:val="006E081D"/>
    <w:rsid w:val="0070170C"/>
    <w:rsid w:val="00717C5F"/>
    <w:rsid w:val="00724750"/>
    <w:rsid w:val="007A5BBF"/>
    <w:rsid w:val="007D638A"/>
    <w:rsid w:val="008312D1"/>
    <w:rsid w:val="0083636B"/>
    <w:rsid w:val="00840F04"/>
    <w:rsid w:val="00855B4D"/>
    <w:rsid w:val="00867F6D"/>
    <w:rsid w:val="0091187F"/>
    <w:rsid w:val="00912FE4"/>
    <w:rsid w:val="009300FF"/>
    <w:rsid w:val="009835C0"/>
    <w:rsid w:val="009B5B39"/>
    <w:rsid w:val="00A74A07"/>
    <w:rsid w:val="00A81821"/>
    <w:rsid w:val="00AC67FF"/>
    <w:rsid w:val="00B12849"/>
    <w:rsid w:val="00BF07E2"/>
    <w:rsid w:val="00BF0C7A"/>
    <w:rsid w:val="00C172E3"/>
    <w:rsid w:val="00C31A0C"/>
    <w:rsid w:val="00C3276C"/>
    <w:rsid w:val="00C54212"/>
    <w:rsid w:val="00C61382"/>
    <w:rsid w:val="00C73AC8"/>
    <w:rsid w:val="00C9210B"/>
    <w:rsid w:val="00D326E3"/>
    <w:rsid w:val="00DC59BB"/>
    <w:rsid w:val="00DD21FE"/>
    <w:rsid w:val="00E33745"/>
    <w:rsid w:val="00E4126D"/>
    <w:rsid w:val="00E70130"/>
    <w:rsid w:val="00E83247"/>
    <w:rsid w:val="00E85EA8"/>
    <w:rsid w:val="00F12FCC"/>
    <w:rsid w:val="00F378CA"/>
    <w:rsid w:val="00F75577"/>
    <w:rsid w:val="00F77C43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23F3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8BD9-7588-4A15-BD1D-84E58139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3</cp:revision>
  <cp:lastPrinted>2025-12-10T12:32:00Z</cp:lastPrinted>
  <dcterms:created xsi:type="dcterms:W3CDTF">2025-12-10T12:32:00Z</dcterms:created>
  <dcterms:modified xsi:type="dcterms:W3CDTF">2025-12-10T12:33:00Z</dcterms:modified>
</cp:coreProperties>
</file>