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4E94466F" w:rsidR="00442697" w:rsidRPr="008E725D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Raportare intermediara</w:t>
      </w:r>
      <w:r w:rsidR="00417F11">
        <w:rPr>
          <w:rFonts w:ascii="Calibri" w:hAnsi="Calibri"/>
          <w:b/>
          <w:bCs/>
          <w:sz w:val="22"/>
          <w:szCs w:val="22"/>
          <w:u w:val="single"/>
        </w:rPr>
        <w:t xml:space="preserve"> stadiu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3BEB1A43" w14:textId="4ECB7BA7" w:rsidR="008256AB" w:rsidRDefault="00442697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Componenta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12</w:t>
      </w:r>
      <w:r w:rsidRPr="009B0EF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– </w:t>
      </w:r>
      <w:r w:rsidR="0037311F">
        <w:rPr>
          <w:rFonts w:ascii="Calibri" w:hAnsi="Calibri"/>
          <w:b/>
          <w:bCs/>
          <w:i/>
          <w:iCs/>
          <w:sz w:val="22"/>
          <w:szCs w:val="22"/>
          <w:u w:val="single"/>
        </w:rPr>
        <w:t>Sănătate</w:t>
      </w:r>
    </w:p>
    <w:p w14:paraId="06930E0A" w14:textId="32D51406" w:rsidR="00FF0F63" w:rsidRPr="009B0EF4" w:rsidRDefault="00FF0F63" w:rsidP="008E725D">
      <w:pPr>
        <w:spacing w:before="0" w:after="0"/>
        <w:jc w:val="center"/>
        <w:rPr>
          <w:rFonts w:ascii="Calibri" w:hAnsi="Calibri"/>
          <w:b/>
          <w:bCs/>
          <w:i/>
          <w:iCs/>
          <w:sz w:val="22"/>
          <w:szCs w:val="22"/>
          <w:u w:val="single"/>
        </w:rPr>
      </w:pPr>
      <w:r w:rsidRPr="00FF0F63">
        <w:rPr>
          <w:rFonts w:ascii="Calibri" w:hAnsi="Calibri"/>
          <w:b/>
          <w:bCs/>
          <w:i/>
          <w:iCs/>
          <w:sz w:val="22"/>
          <w:szCs w:val="22"/>
          <w:u w:val="single"/>
        </w:rPr>
        <w:t>Investiția specifică: I2.3 - Secții de terapie intensivă pentru nou-născuți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226"/>
        <w:gridCol w:w="1273"/>
        <w:gridCol w:w="1407"/>
        <w:gridCol w:w="1374"/>
      </w:tblGrid>
      <w:tr w:rsidR="00C50185" w14:paraId="7AF7ABDF" w14:textId="0FC3A263" w:rsidTr="00C50185">
        <w:tc>
          <w:tcPr>
            <w:tcW w:w="613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0" w:name="_Hlk230604754"/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4"/>
          </w:tcPr>
          <w:p w14:paraId="5F395E45" w14:textId="1FCA0DC9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C50185" w14:paraId="2953B9A7" w14:textId="36E260A6" w:rsidTr="00C50185">
        <w:tc>
          <w:tcPr>
            <w:tcW w:w="613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273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407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374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C50185">
        <w:tc>
          <w:tcPr>
            <w:tcW w:w="613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594334D4" w14:textId="2515CF47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>de paturi no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>u înfiinţate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>, inclusiv infrastructura şi echipamentele aferente,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>conform cererii de finanţare aprobate</w:t>
            </w:r>
          </w:p>
        </w:tc>
        <w:tc>
          <w:tcPr>
            <w:tcW w:w="1751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30F97CD5" w14:textId="6EC1F812" w:rsidTr="00C50185">
        <w:tc>
          <w:tcPr>
            <w:tcW w:w="613" w:type="dxa"/>
          </w:tcPr>
          <w:p w14:paraId="7639AEC5" w14:textId="6702FC5D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1DF2AD03" w14:textId="1A773879" w:rsidR="00C50185" w:rsidRPr="009B0EF4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 xml:space="preserve">de paturi existente 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>dotate cu echipamente medicale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 xml:space="preserve"> adecvate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 xml:space="preserve">, </w:t>
            </w:r>
            <w:r w:rsidR="00AC4DA9" w:rsidRPr="00AC4DA9">
              <w:rPr>
                <w:rFonts w:ascii="Calibri" w:eastAsia="Times New Roman" w:hAnsi="Calibri"/>
                <w:sz w:val="22"/>
                <w:szCs w:val="22"/>
              </w:rPr>
              <w:t>conform cererii de finanţare aprobate</w:t>
            </w:r>
          </w:p>
        </w:tc>
        <w:tc>
          <w:tcPr>
            <w:tcW w:w="1751" w:type="dxa"/>
          </w:tcPr>
          <w:p w14:paraId="01E416CC" w14:textId="13F32C68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C61DDB0" w14:textId="4DDB271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182515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4B4742" w14:textId="6822714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256C3A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C9E2CB" w14:textId="77777777" w:rsidTr="00C50185">
        <w:tc>
          <w:tcPr>
            <w:tcW w:w="613" w:type="dxa"/>
          </w:tcPr>
          <w:p w14:paraId="1BE24A43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76" w:type="dxa"/>
          </w:tcPr>
          <w:p w14:paraId="40896414" w14:textId="3ECA6212" w:rsidR="00C50185" w:rsidRPr="00E20F26" w:rsidRDefault="00C50185" w:rsidP="009B0EF4">
            <w:pPr>
              <w:jc w:val="both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 w:rsidR="00A03FAB">
              <w:rPr>
                <w:rFonts w:ascii="Calibri" w:eastAsia="Times New Roman" w:hAnsi="Calibri"/>
                <w:sz w:val="22"/>
                <w:szCs w:val="22"/>
              </w:rPr>
              <w:t>centre de formare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="00304B3B">
              <w:rPr>
                <w:rFonts w:ascii="Calibri" w:eastAsia="Times New Roman" w:hAnsi="Calibri"/>
                <w:sz w:val="22"/>
                <w:szCs w:val="22"/>
              </w:rPr>
              <w:t xml:space="preserve">construite si </w:t>
            </w:r>
            <w:r w:rsidR="00AC4DA9">
              <w:rPr>
                <w:rFonts w:ascii="Calibri" w:eastAsia="Times New Roman" w:hAnsi="Calibri"/>
                <w:sz w:val="22"/>
                <w:szCs w:val="22"/>
              </w:rPr>
              <w:t>dotate, conform cererii de finanţare aprobate</w:t>
            </w:r>
            <w:r w:rsidR="00E20F26">
              <w:rPr>
                <w:rFonts w:ascii="Calibri" w:eastAsia="Times New Roman" w:hAnsi="Calibri"/>
                <w:sz w:val="22"/>
                <w:szCs w:val="22"/>
              </w:rPr>
              <w:t xml:space="preserve"> (procent execuţie lucrări </w:t>
            </w:r>
            <w:r w:rsidR="00F7287A">
              <w:rPr>
                <w:rFonts w:ascii="Calibri" w:eastAsia="Times New Roman" w:hAnsi="Calibri"/>
                <w:sz w:val="22"/>
                <w:szCs w:val="22"/>
                <w:lang w:val="en-GB"/>
              </w:rPr>
              <w:t>+</w:t>
            </w:r>
            <w:r w:rsidR="00E20F26">
              <w:rPr>
                <w:rFonts w:ascii="Calibri" w:eastAsia="Times New Roman" w:hAnsi="Calibri"/>
                <w:sz w:val="22"/>
                <w:szCs w:val="22"/>
              </w:rPr>
              <w:t xml:space="preserve"> o scurtă descriere</w:t>
            </w:r>
            <w:r w:rsidR="00F7287A">
              <w:rPr>
                <w:rFonts w:ascii="Calibri" w:eastAsia="Times New Roman" w:hAnsi="Calibri"/>
                <w:sz w:val="22"/>
                <w:szCs w:val="22"/>
              </w:rPr>
              <w:t xml:space="preserve"> a lucrărilor executate</w:t>
            </w:r>
            <w:r w:rsidR="00E20F26">
              <w:rPr>
                <w:rFonts w:ascii="Calibri" w:eastAsia="Times New Roman" w:hAnsi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1751" w:type="dxa"/>
          </w:tcPr>
          <w:p w14:paraId="71D1342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1CA6A5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D5DC7CB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21C6A831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0FCEAD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50185" w14:paraId="21E8A068" w14:textId="77777777" w:rsidTr="00C50185">
        <w:tc>
          <w:tcPr>
            <w:tcW w:w="613" w:type="dxa"/>
          </w:tcPr>
          <w:p w14:paraId="15D2E9E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817AD2" w14:textId="173CE2BB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76" w:type="dxa"/>
          </w:tcPr>
          <w:p w14:paraId="7E518614" w14:textId="295EE49F" w:rsidR="00C50185" w:rsidRPr="009B0EF4" w:rsidRDefault="00A03FAB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Capacitatea unităților 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 xml:space="preserve">de </w:t>
            </w:r>
            <w:r w:rsidR="00417F11">
              <w:rPr>
                <w:rFonts w:ascii="Calibri" w:eastAsia="Times New Roman" w:hAnsi="Calibri"/>
                <w:sz w:val="22"/>
                <w:szCs w:val="22"/>
              </w:rPr>
              <w:t>a</w:t>
            </w:r>
            <w:r w:rsidR="00FF0F63">
              <w:rPr>
                <w:rFonts w:ascii="Calibri" w:eastAsia="Times New Roman" w:hAnsi="Calibri"/>
                <w:sz w:val="22"/>
                <w:szCs w:val="22"/>
              </w:rPr>
              <w:t>sistență medicală noi sau modernizate (persoane/an) – la finalul proiectului</w:t>
            </w:r>
          </w:p>
        </w:tc>
        <w:tc>
          <w:tcPr>
            <w:tcW w:w="1751" w:type="dxa"/>
          </w:tcPr>
          <w:p w14:paraId="1891AB86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76DE9B4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EAB76CE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2F9A390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6A137DA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730399DA" w14:textId="77777777" w:rsidR="000A72AD" w:rsidRDefault="000A72A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13"/>
        <w:gridCol w:w="2076"/>
        <w:gridCol w:w="1751"/>
        <w:gridCol w:w="1770"/>
        <w:gridCol w:w="1276"/>
        <w:gridCol w:w="2234"/>
      </w:tblGrid>
      <w:tr w:rsidR="000A72AD" w14:paraId="5E128862" w14:textId="77777777" w:rsidTr="00857C6F">
        <w:tc>
          <w:tcPr>
            <w:tcW w:w="613" w:type="dxa"/>
            <w:vMerge w:val="restart"/>
          </w:tcPr>
          <w:p w14:paraId="3B2A0745" w14:textId="77777777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076" w:type="dxa"/>
            <w:vMerge w:val="restart"/>
          </w:tcPr>
          <w:p w14:paraId="5665C831" w14:textId="77777777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751" w:type="dxa"/>
            <w:vMerge w:val="restart"/>
          </w:tcPr>
          <w:p w14:paraId="19BDEFBF" w14:textId="77777777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280" w:type="dxa"/>
            <w:gridSpan w:val="3"/>
          </w:tcPr>
          <w:p w14:paraId="26A3341A" w14:textId="77777777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0A72AD" w14:paraId="42A3CBEA" w14:textId="77777777" w:rsidTr="000A72AD">
        <w:tc>
          <w:tcPr>
            <w:tcW w:w="613" w:type="dxa"/>
            <w:vMerge/>
          </w:tcPr>
          <w:p w14:paraId="080707A0" w14:textId="77777777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10BC2772" w14:textId="77777777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51" w:type="dxa"/>
            <w:vMerge/>
          </w:tcPr>
          <w:p w14:paraId="1D41FB3C" w14:textId="77777777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</w:tcPr>
          <w:p w14:paraId="074FF6D4" w14:textId="542E2C10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15.07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276" w:type="dxa"/>
          </w:tcPr>
          <w:p w14:paraId="21BCE82D" w14:textId="50604FA5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31.07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2234" w:type="dxa"/>
          </w:tcPr>
          <w:p w14:paraId="645F9A00" w14:textId="0FA81494" w:rsidR="000A72AD" w:rsidRPr="008E725D" w:rsidRDefault="000A72AD" w:rsidP="00857C6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</w:tr>
      <w:tr w:rsidR="000A72AD" w14:paraId="0A274484" w14:textId="77777777" w:rsidTr="000A72AD">
        <w:tc>
          <w:tcPr>
            <w:tcW w:w="613" w:type="dxa"/>
          </w:tcPr>
          <w:p w14:paraId="20D2A8A6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076" w:type="dxa"/>
          </w:tcPr>
          <w:p w14:paraId="4C9CBD93" w14:textId="77777777" w:rsidR="000A72AD" w:rsidRPr="009B0EF4" w:rsidRDefault="000A72AD" w:rsidP="00857C6F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>
              <w:rPr>
                <w:rFonts w:ascii="Calibri" w:eastAsia="Times New Roman" w:hAnsi="Calibri"/>
                <w:sz w:val="22"/>
                <w:szCs w:val="22"/>
              </w:rPr>
              <w:t>de paturi nou înfiinţate, inclusiv infrastructura şi echipamentele aferente, conform cererii de finanţare aprobate</w:t>
            </w:r>
          </w:p>
        </w:tc>
        <w:tc>
          <w:tcPr>
            <w:tcW w:w="1751" w:type="dxa"/>
          </w:tcPr>
          <w:p w14:paraId="34217F01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04121199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39D1F4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4" w:type="dxa"/>
          </w:tcPr>
          <w:p w14:paraId="02D6EBF8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72AD" w14:paraId="35EC1E35" w14:textId="77777777" w:rsidTr="000A72AD">
        <w:tc>
          <w:tcPr>
            <w:tcW w:w="613" w:type="dxa"/>
          </w:tcPr>
          <w:p w14:paraId="1F7C3102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076" w:type="dxa"/>
          </w:tcPr>
          <w:p w14:paraId="7A70D4E8" w14:textId="77777777" w:rsidR="000A72AD" w:rsidRPr="009B0EF4" w:rsidRDefault="000A72AD" w:rsidP="00857C6F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>
              <w:rPr>
                <w:rFonts w:ascii="Calibri" w:eastAsia="Times New Roman" w:hAnsi="Calibri"/>
                <w:sz w:val="22"/>
                <w:szCs w:val="22"/>
              </w:rPr>
              <w:t xml:space="preserve">de paturi existente dotate cu echipamente medicale adecvate, </w:t>
            </w:r>
            <w:r w:rsidRPr="00AC4DA9">
              <w:rPr>
                <w:rFonts w:ascii="Calibri" w:eastAsia="Times New Roman" w:hAnsi="Calibri"/>
                <w:sz w:val="22"/>
                <w:szCs w:val="22"/>
              </w:rPr>
              <w:t>conform cererii de finanţare aprobate</w:t>
            </w:r>
          </w:p>
        </w:tc>
        <w:tc>
          <w:tcPr>
            <w:tcW w:w="1751" w:type="dxa"/>
          </w:tcPr>
          <w:p w14:paraId="55A4CC44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2E3D383A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2D5A5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4" w:type="dxa"/>
          </w:tcPr>
          <w:p w14:paraId="5666843E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72AD" w14:paraId="2494BF2C" w14:textId="77777777" w:rsidTr="000A72AD">
        <w:tc>
          <w:tcPr>
            <w:tcW w:w="613" w:type="dxa"/>
          </w:tcPr>
          <w:p w14:paraId="3E4FAF5F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2079A5E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076" w:type="dxa"/>
          </w:tcPr>
          <w:p w14:paraId="48B9CD3B" w14:textId="77777777" w:rsidR="000A72AD" w:rsidRPr="00E20F26" w:rsidRDefault="000A72AD" w:rsidP="00857C6F">
            <w:pPr>
              <w:jc w:val="both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9B0EF4">
              <w:rPr>
                <w:rFonts w:ascii="Calibri" w:eastAsia="Times New Roman" w:hAnsi="Calibri"/>
                <w:sz w:val="22"/>
                <w:szCs w:val="22"/>
              </w:rPr>
              <w:t xml:space="preserve">Număr </w:t>
            </w:r>
            <w:r>
              <w:rPr>
                <w:rFonts w:ascii="Calibri" w:eastAsia="Times New Roman" w:hAnsi="Calibri"/>
                <w:sz w:val="22"/>
                <w:szCs w:val="22"/>
              </w:rPr>
              <w:t xml:space="preserve">centre de formare construite si dotate, conform cererii de finanţare aprobate (procent execuţie lucrări </w:t>
            </w:r>
            <w:r>
              <w:rPr>
                <w:rFonts w:ascii="Calibri" w:eastAsia="Times New Roman" w:hAnsi="Calibri"/>
                <w:sz w:val="22"/>
                <w:szCs w:val="22"/>
                <w:lang w:val="en-GB"/>
              </w:rPr>
              <w:t>+</w:t>
            </w:r>
            <w:r>
              <w:rPr>
                <w:rFonts w:ascii="Calibri" w:eastAsia="Times New Roman" w:hAnsi="Calibri"/>
                <w:sz w:val="22"/>
                <w:szCs w:val="22"/>
              </w:rPr>
              <w:t xml:space="preserve"> o scurtă descriere a lucrărilor executate</w:t>
            </w:r>
            <w:r>
              <w:rPr>
                <w:rFonts w:ascii="Calibri" w:eastAsia="Times New Roman" w:hAnsi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1751" w:type="dxa"/>
          </w:tcPr>
          <w:p w14:paraId="1B033C68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663131CD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08561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4" w:type="dxa"/>
          </w:tcPr>
          <w:p w14:paraId="33B79325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72AD" w14:paraId="5DCAC917" w14:textId="77777777" w:rsidTr="000A72AD">
        <w:tc>
          <w:tcPr>
            <w:tcW w:w="613" w:type="dxa"/>
          </w:tcPr>
          <w:p w14:paraId="7976AE75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0FB68A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076" w:type="dxa"/>
          </w:tcPr>
          <w:p w14:paraId="4ADAA5AC" w14:textId="77777777" w:rsidR="000A72AD" w:rsidRPr="009B0EF4" w:rsidRDefault="000A72AD" w:rsidP="00857C6F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Capacitatea unităților de asistență medicală noi sau modernizate (persoane/an) – la finalul proiectului</w:t>
            </w:r>
          </w:p>
        </w:tc>
        <w:tc>
          <w:tcPr>
            <w:tcW w:w="1751" w:type="dxa"/>
          </w:tcPr>
          <w:p w14:paraId="411293A5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0" w:type="dxa"/>
          </w:tcPr>
          <w:p w14:paraId="00B70AD2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26C0A8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4" w:type="dxa"/>
          </w:tcPr>
          <w:p w14:paraId="224F7867" w14:textId="77777777" w:rsidR="000A72AD" w:rsidRDefault="000A72AD" w:rsidP="00857C6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FA94B2" w14:textId="77777777" w:rsidR="000A72AD" w:rsidRDefault="000A72A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p w14:paraId="5B3FCFFB" w14:textId="77777777" w:rsidR="000A72AD" w:rsidRDefault="000A72A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p w14:paraId="01BC2482" w14:textId="6C322845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r w:rsidR="00C50185">
        <w:rPr>
          <w:rFonts w:ascii="Calibri" w:hAnsi="Calibri"/>
          <w:color w:val="EE0000"/>
          <w:szCs w:val="18"/>
        </w:rPr>
        <w:t>asumaţi</w:t>
      </w:r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>prin cererea de finanţare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7DECE627" w:rsidR="00960A1D" w:rsidRPr="008E725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</w:p>
    <w:p w14:paraId="5BCA83FC" w14:textId="77777777" w:rsidR="00304B3B" w:rsidRDefault="00304B3B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5278E0A5" w14:textId="77777777" w:rsidR="00304B3B" w:rsidRDefault="00304B3B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0753E39D" w14:textId="03363AC2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finanţare</w:t>
      </w:r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68F0FA4B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Transmite până la data de 3</w:t>
      </w:r>
      <w:r w:rsidR="000A72AD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.0</w:t>
      </w:r>
      <w:r w:rsidR="000A72AD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</w:t>
      </w:r>
      <w:r w:rsidR="00A5520E">
        <w:rPr>
          <w:rFonts w:ascii="Calibri" w:hAnsi="Calibri"/>
          <w:sz w:val="22"/>
          <w:szCs w:val="22"/>
        </w:rPr>
        <w:t>și dotărilor</w:t>
      </w:r>
      <w:r>
        <w:rPr>
          <w:rFonts w:ascii="Calibri" w:hAnsi="Calibri"/>
          <w:sz w:val="22"/>
          <w:szCs w:val="22"/>
        </w:rPr>
        <w:t>, proces</w:t>
      </w:r>
      <w:r w:rsidR="00A5520E">
        <w:rPr>
          <w:rFonts w:ascii="Calibri" w:hAnsi="Calibri"/>
          <w:sz w:val="22"/>
          <w:szCs w:val="22"/>
        </w:rPr>
        <w:t>ul</w:t>
      </w:r>
      <w:r>
        <w:rPr>
          <w:rFonts w:ascii="Calibri" w:hAnsi="Calibri"/>
          <w:sz w:val="22"/>
          <w:szCs w:val="22"/>
        </w:rPr>
        <w:t xml:space="preserve"> verbal</w:t>
      </w:r>
      <w:r w:rsidR="00A5520E">
        <w:rPr>
          <w:rFonts w:ascii="Calibri" w:hAnsi="Calibri"/>
          <w:sz w:val="22"/>
          <w:szCs w:val="22"/>
        </w:rPr>
        <w:t xml:space="preserve"> de recepție la finalizarea lucrărilor</w:t>
      </w:r>
      <w:r>
        <w:rPr>
          <w:rFonts w:ascii="Calibri" w:hAnsi="Calibri"/>
          <w:sz w:val="22"/>
          <w:szCs w:val="22"/>
        </w:rPr>
        <w:t>, certificatele de instruire</w:t>
      </w:r>
      <w:r w:rsidR="00304B3B">
        <w:rPr>
          <w:rFonts w:ascii="Calibri" w:hAnsi="Calibri"/>
          <w:sz w:val="22"/>
          <w:szCs w:val="22"/>
        </w:rPr>
        <w:t xml:space="preserve"> (daca este cazul)</w:t>
      </w:r>
      <w:r>
        <w:rPr>
          <w:rFonts w:ascii="Calibri" w:hAnsi="Calibri"/>
          <w:sz w:val="22"/>
          <w:szCs w:val="22"/>
        </w:rPr>
        <w:t xml:space="preserve">, raportul de progres fizic final.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3962" w14:textId="77777777" w:rsidR="000D2E96" w:rsidRDefault="000D2E96">
      <w:r>
        <w:separator/>
      </w:r>
    </w:p>
  </w:endnote>
  <w:endnote w:type="continuationSeparator" w:id="0">
    <w:p w14:paraId="0DF629B3" w14:textId="77777777" w:rsidR="000D2E96" w:rsidRDefault="000D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6640" w14:textId="77777777" w:rsidR="000D2E96" w:rsidRDefault="000D2E96">
      <w:r>
        <w:separator/>
      </w:r>
    </w:p>
  </w:footnote>
  <w:footnote w:type="continuationSeparator" w:id="0">
    <w:p w14:paraId="45175269" w14:textId="77777777" w:rsidR="000D2E96" w:rsidRDefault="000D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21B"/>
    <w:rsid w:val="00006D4E"/>
    <w:rsid w:val="00021404"/>
    <w:rsid w:val="00031B3B"/>
    <w:rsid w:val="000667CF"/>
    <w:rsid w:val="00071D29"/>
    <w:rsid w:val="00083CF3"/>
    <w:rsid w:val="00085534"/>
    <w:rsid w:val="00094457"/>
    <w:rsid w:val="000946E7"/>
    <w:rsid w:val="000A0E68"/>
    <w:rsid w:val="000A72AD"/>
    <w:rsid w:val="000D0D0B"/>
    <w:rsid w:val="000D2E96"/>
    <w:rsid w:val="000E6504"/>
    <w:rsid w:val="000E7DB8"/>
    <w:rsid w:val="00116E5C"/>
    <w:rsid w:val="00127E6C"/>
    <w:rsid w:val="00130117"/>
    <w:rsid w:val="0013672F"/>
    <w:rsid w:val="00161949"/>
    <w:rsid w:val="001C360B"/>
    <w:rsid w:val="001E3877"/>
    <w:rsid w:val="001E5036"/>
    <w:rsid w:val="001F2C83"/>
    <w:rsid w:val="0021268F"/>
    <w:rsid w:val="00212D3C"/>
    <w:rsid w:val="00226557"/>
    <w:rsid w:val="00230695"/>
    <w:rsid w:val="00253710"/>
    <w:rsid w:val="0026146E"/>
    <w:rsid w:val="002661E2"/>
    <w:rsid w:val="00285BCA"/>
    <w:rsid w:val="00285F44"/>
    <w:rsid w:val="00295281"/>
    <w:rsid w:val="002A0813"/>
    <w:rsid w:val="002A6068"/>
    <w:rsid w:val="002B612F"/>
    <w:rsid w:val="002F7EBE"/>
    <w:rsid w:val="0030218D"/>
    <w:rsid w:val="00304B3B"/>
    <w:rsid w:val="00337734"/>
    <w:rsid w:val="00353EDB"/>
    <w:rsid w:val="0037311F"/>
    <w:rsid w:val="003765CE"/>
    <w:rsid w:val="00382A68"/>
    <w:rsid w:val="003E516A"/>
    <w:rsid w:val="00417F11"/>
    <w:rsid w:val="0043341F"/>
    <w:rsid w:val="0043499C"/>
    <w:rsid w:val="00442697"/>
    <w:rsid w:val="0045405B"/>
    <w:rsid w:val="00484AAF"/>
    <w:rsid w:val="004A3726"/>
    <w:rsid w:val="004C0A63"/>
    <w:rsid w:val="004D0B4F"/>
    <w:rsid w:val="004F0822"/>
    <w:rsid w:val="004F17EA"/>
    <w:rsid w:val="004F47EA"/>
    <w:rsid w:val="00501134"/>
    <w:rsid w:val="00516487"/>
    <w:rsid w:val="00523C8A"/>
    <w:rsid w:val="005463E1"/>
    <w:rsid w:val="00555439"/>
    <w:rsid w:val="00567FA5"/>
    <w:rsid w:val="00572FA1"/>
    <w:rsid w:val="005F5BD4"/>
    <w:rsid w:val="006060D4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2374A"/>
    <w:rsid w:val="00732402"/>
    <w:rsid w:val="00742C32"/>
    <w:rsid w:val="00746EAC"/>
    <w:rsid w:val="00787033"/>
    <w:rsid w:val="007C7669"/>
    <w:rsid w:val="007E5D44"/>
    <w:rsid w:val="00807270"/>
    <w:rsid w:val="008113CD"/>
    <w:rsid w:val="008132D7"/>
    <w:rsid w:val="00815732"/>
    <w:rsid w:val="008256AB"/>
    <w:rsid w:val="00826090"/>
    <w:rsid w:val="008346F6"/>
    <w:rsid w:val="008634FF"/>
    <w:rsid w:val="008748DA"/>
    <w:rsid w:val="00892F89"/>
    <w:rsid w:val="008A485D"/>
    <w:rsid w:val="008A7D13"/>
    <w:rsid w:val="008B0D92"/>
    <w:rsid w:val="008D0060"/>
    <w:rsid w:val="008D7DD2"/>
    <w:rsid w:val="008E4820"/>
    <w:rsid w:val="008E725D"/>
    <w:rsid w:val="00900F5D"/>
    <w:rsid w:val="009141B6"/>
    <w:rsid w:val="00935794"/>
    <w:rsid w:val="00936D37"/>
    <w:rsid w:val="00947750"/>
    <w:rsid w:val="00960A1D"/>
    <w:rsid w:val="009851E5"/>
    <w:rsid w:val="009A1674"/>
    <w:rsid w:val="009B0EF4"/>
    <w:rsid w:val="009B6375"/>
    <w:rsid w:val="009C0890"/>
    <w:rsid w:val="009C42D2"/>
    <w:rsid w:val="009D69AB"/>
    <w:rsid w:val="009E1D3E"/>
    <w:rsid w:val="00A03FAB"/>
    <w:rsid w:val="00A108FA"/>
    <w:rsid w:val="00A30484"/>
    <w:rsid w:val="00A5520E"/>
    <w:rsid w:val="00A7681F"/>
    <w:rsid w:val="00A80251"/>
    <w:rsid w:val="00A92267"/>
    <w:rsid w:val="00A93297"/>
    <w:rsid w:val="00A970A0"/>
    <w:rsid w:val="00AA1245"/>
    <w:rsid w:val="00AB1283"/>
    <w:rsid w:val="00AC4DA9"/>
    <w:rsid w:val="00AF472C"/>
    <w:rsid w:val="00B14306"/>
    <w:rsid w:val="00B1551E"/>
    <w:rsid w:val="00B26B30"/>
    <w:rsid w:val="00B306E3"/>
    <w:rsid w:val="00B3618E"/>
    <w:rsid w:val="00B43102"/>
    <w:rsid w:val="00B52E80"/>
    <w:rsid w:val="00B55866"/>
    <w:rsid w:val="00B56FA5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233B0"/>
    <w:rsid w:val="00C4288C"/>
    <w:rsid w:val="00C50185"/>
    <w:rsid w:val="00C60070"/>
    <w:rsid w:val="00C63ABC"/>
    <w:rsid w:val="00C70A72"/>
    <w:rsid w:val="00C7294C"/>
    <w:rsid w:val="00C82EB6"/>
    <w:rsid w:val="00C86860"/>
    <w:rsid w:val="00C94ED6"/>
    <w:rsid w:val="00CA33DD"/>
    <w:rsid w:val="00CE576A"/>
    <w:rsid w:val="00D024AB"/>
    <w:rsid w:val="00D23849"/>
    <w:rsid w:val="00D401E7"/>
    <w:rsid w:val="00D569DA"/>
    <w:rsid w:val="00D626F5"/>
    <w:rsid w:val="00D9397E"/>
    <w:rsid w:val="00DB03E0"/>
    <w:rsid w:val="00DD2706"/>
    <w:rsid w:val="00DE02FD"/>
    <w:rsid w:val="00DE79EE"/>
    <w:rsid w:val="00E20F26"/>
    <w:rsid w:val="00E21F9E"/>
    <w:rsid w:val="00E24256"/>
    <w:rsid w:val="00E24942"/>
    <w:rsid w:val="00E4257B"/>
    <w:rsid w:val="00E61A16"/>
    <w:rsid w:val="00E61A30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F04891"/>
    <w:rsid w:val="00F21D60"/>
    <w:rsid w:val="00F25E33"/>
    <w:rsid w:val="00F428D0"/>
    <w:rsid w:val="00F44CB7"/>
    <w:rsid w:val="00F7287A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F0F6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3</cp:revision>
  <cp:lastPrinted>2022-01-31T08:30:00Z</cp:lastPrinted>
  <dcterms:created xsi:type="dcterms:W3CDTF">2026-05-25T08:48:00Z</dcterms:created>
  <dcterms:modified xsi:type="dcterms:W3CDTF">2026-05-25T09:34:00Z</dcterms:modified>
</cp:coreProperties>
</file>