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AF8" w:rsidRDefault="00497EC8">
      <w:pPr>
        <w:spacing w:after="44" w:line="240" w:lineRule="auto"/>
        <w:ind w:left="10" w:right="-15"/>
        <w:jc w:val="center"/>
      </w:pPr>
      <w:r>
        <w:rPr>
          <w:b/>
        </w:rPr>
        <w:t xml:space="preserve">TEMATICA </w:t>
      </w:r>
    </w:p>
    <w:p w:rsidR="00907AF8" w:rsidRDefault="00497EC8">
      <w:pPr>
        <w:spacing w:after="44" w:line="240" w:lineRule="auto"/>
        <w:ind w:left="10"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</w:p>
    <w:p w:rsidR="00907AF8" w:rsidRDefault="00497EC8">
      <w:pPr>
        <w:spacing w:after="44" w:line="240" w:lineRule="auto"/>
        <w:ind w:left="10"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PNEUMOLOGIE </w:t>
      </w:r>
    </w:p>
    <w:p w:rsidR="00907AF8" w:rsidRDefault="00497EC8" w:rsidP="0035294F">
      <w:pPr>
        <w:spacing w:after="48" w:line="240" w:lineRule="auto"/>
        <w:ind w:left="0" w:firstLine="0"/>
      </w:pPr>
      <w:r>
        <w:t xml:space="preserve"> </w:t>
      </w:r>
    </w:p>
    <w:p w:rsidR="00907AF8" w:rsidRPr="0035294F" w:rsidRDefault="00497EC8" w:rsidP="0035294F">
      <w:pPr>
        <w:spacing w:after="44" w:line="240" w:lineRule="auto"/>
        <w:ind w:left="10" w:right="-15"/>
        <w:rPr>
          <w:sz w:val="22"/>
        </w:rPr>
      </w:pPr>
      <w:r w:rsidRPr="0035294F">
        <w:rPr>
          <w:b/>
          <w:sz w:val="22"/>
        </w:rPr>
        <w:t>I. PROBA SCRIS</w:t>
      </w:r>
      <w:r w:rsidR="0035294F">
        <w:rPr>
          <w:b/>
          <w:sz w:val="22"/>
        </w:rPr>
        <w:t>Ă</w:t>
      </w:r>
      <w:r w:rsidRPr="0035294F">
        <w:rPr>
          <w:b/>
          <w:sz w:val="22"/>
        </w:rPr>
        <w:t xml:space="preserve"> </w:t>
      </w:r>
    </w:p>
    <w:p w:rsidR="00907AF8" w:rsidRPr="0035294F" w:rsidRDefault="00497EC8" w:rsidP="0035294F">
      <w:pPr>
        <w:pStyle w:val="Heading1"/>
        <w:ind w:left="20"/>
        <w:rPr>
          <w:sz w:val="22"/>
        </w:rPr>
      </w:pPr>
      <w:r w:rsidRPr="0035294F">
        <w:rPr>
          <w:sz w:val="22"/>
        </w:rPr>
        <w:t xml:space="preserve">II – III. DOUA PROBE CLINICE </w:t>
      </w:r>
    </w:p>
    <w:p w:rsidR="00907AF8" w:rsidRPr="0035294F" w:rsidRDefault="0035294F" w:rsidP="0035294F">
      <w:pPr>
        <w:spacing w:after="44" w:line="240" w:lineRule="auto"/>
        <w:ind w:left="10" w:right="-15"/>
        <w:rPr>
          <w:sz w:val="22"/>
        </w:rPr>
      </w:pPr>
      <w:r>
        <w:rPr>
          <w:b/>
          <w:sz w:val="22"/>
        </w:rPr>
        <w:t>IV. PROBA PRACTICĂ</w:t>
      </w:r>
      <w:r w:rsidR="00497EC8" w:rsidRPr="0035294F">
        <w:rPr>
          <w:b/>
          <w:sz w:val="22"/>
        </w:rPr>
        <w:t xml:space="preserve"> </w:t>
      </w:r>
    </w:p>
    <w:p w:rsidR="00907AF8" w:rsidRDefault="00497EC8" w:rsidP="0035294F">
      <w:pPr>
        <w:spacing w:after="48" w:line="240" w:lineRule="auto"/>
        <w:ind w:left="0" w:firstLine="0"/>
      </w:pPr>
      <w:r>
        <w:t xml:space="preserve"> </w:t>
      </w:r>
    </w:p>
    <w:p w:rsidR="00907AF8" w:rsidRDefault="00497EC8" w:rsidP="0035294F">
      <w:pPr>
        <w:pStyle w:val="Heading1"/>
        <w:ind w:left="20"/>
      </w:pPr>
      <w:r>
        <w:t>I. PROBA SCRISA</w:t>
      </w:r>
      <w:r w:rsidR="0035294F">
        <w:t>Ă</w:t>
      </w:r>
      <w:r>
        <w:t xml:space="preserve"> </w:t>
      </w:r>
    </w:p>
    <w:p w:rsidR="00907AF8" w:rsidRDefault="00497EC8">
      <w:pPr>
        <w:spacing w:after="43" w:line="240" w:lineRule="auto"/>
        <w:ind w:left="1133" w:firstLine="0"/>
      </w:pPr>
      <w:r>
        <w:rPr>
          <w:b/>
        </w:rPr>
        <w:t xml:space="preserve"> 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1.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respirator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2.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fiziopatologia</w:t>
      </w:r>
      <w:proofErr w:type="spellEnd"/>
      <w:r>
        <w:t xml:space="preserve"> </w:t>
      </w:r>
      <w:proofErr w:type="spellStart"/>
      <w:r>
        <w:t>respiratiei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3. </w:t>
      </w:r>
      <w:proofErr w:type="spellStart"/>
      <w:r>
        <w:t>Raspunsul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respirator (</w:t>
      </w:r>
      <w:proofErr w:type="spellStart"/>
      <w:r>
        <w:t>mecanisme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, </w:t>
      </w:r>
      <w:proofErr w:type="spellStart"/>
      <w:r>
        <w:t>celule</w:t>
      </w:r>
      <w:proofErr w:type="spellEnd"/>
      <w:r>
        <w:t xml:space="preserve">, </w:t>
      </w:r>
      <w:proofErr w:type="spellStart"/>
      <w:r>
        <w:t>mediatori</w:t>
      </w:r>
      <w:proofErr w:type="spellEnd"/>
      <w:r>
        <w:t>)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4. </w:t>
      </w:r>
      <w:proofErr w:type="spellStart"/>
      <w:r>
        <w:t>Diagnosticul</w:t>
      </w:r>
      <w:proofErr w:type="spellEnd"/>
      <w:r>
        <w:t xml:space="preserve"> bacteriologic in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infectiilor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</w:t>
      </w:r>
      <w:proofErr w:type="spellStart"/>
      <w:r>
        <w:t>netuberculoase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5. 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6. </w:t>
      </w:r>
      <w:proofErr w:type="spellStart"/>
      <w:r>
        <w:t>Astmul</w:t>
      </w:r>
      <w:proofErr w:type="spellEnd"/>
      <w:r>
        <w:t xml:space="preserve"> </w:t>
      </w:r>
      <w:proofErr w:type="spellStart"/>
      <w:r>
        <w:t>bronsic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7. </w:t>
      </w:r>
      <w:proofErr w:type="spellStart"/>
      <w:r>
        <w:t>Bronhopneumopatia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obstructiva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8. </w:t>
      </w:r>
      <w:proofErr w:type="spellStart"/>
      <w:r>
        <w:t>Pneumopatiile</w:t>
      </w:r>
      <w:proofErr w:type="spellEnd"/>
      <w:r>
        <w:t xml:space="preserve"> </w:t>
      </w:r>
      <w:proofErr w:type="spellStart"/>
      <w:r>
        <w:t>interstitiale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fibrozele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difuze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9.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congenitala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10. </w:t>
      </w:r>
      <w:proofErr w:type="spellStart"/>
      <w:r>
        <w:t>Sarcoidoza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11. </w:t>
      </w:r>
      <w:proofErr w:type="spellStart"/>
      <w:r>
        <w:t>Infectii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acute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12. </w:t>
      </w:r>
      <w:proofErr w:type="spellStart"/>
      <w:r>
        <w:t>Bronsiectaziile</w:t>
      </w:r>
      <w:proofErr w:type="spellEnd"/>
      <w:r>
        <w:t xml:space="preserve"> (5)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13. </w:t>
      </w:r>
      <w:proofErr w:type="spellStart"/>
      <w:r>
        <w:t>Abcesul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(5)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14.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micotica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(4 –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secundara</w:t>
      </w:r>
      <w:proofErr w:type="spellEnd"/>
      <w:r>
        <w:t xml:space="preserve"> </w:t>
      </w:r>
      <w:proofErr w:type="spellStart"/>
      <w:r>
        <w:t>Aspergillus</w:t>
      </w:r>
      <w:proofErr w:type="spellEnd"/>
      <w:r>
        <w:t xml:space="preserve">, 3 –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micoze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>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15. </w:t>
      </w:r>
      <w:proofErr w:type="spellStart"/>
      <w:r>
        <w:t>Parazitoze</w:t>
      </w:r>
      <w:proofErr w:type="spellEnd"/>
      <w:r>
        <w:t xml:space="preserve"> cu </w:t>
      </w:r>
      <w:proofErr w:type="spellStart"/>
      <w:r>
        <w:t>determinare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(3)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16. </w:t>
      </w:r>
      <w:proofErr w:type="spellStart"/>
      <w:r>
        <w:t>Epidemiologia</w:t>
      </w:r>
      <w:proofErr w:type="spellEnd"/>
      <w:r>
        <w:t xml:space="preserve"> </w:t>
      </w:r>
      <w:proofErr w:type="spellStart"/>
      <w:r>
        <w:t>tuberculozei</w:t>
      </w:r>
      <w:proofErr w:type="spellEnd"/>
      <w:r>
        <w:t xml:space="preserve"> (1</w:t>
      </w:r>
      <w:proofErr w:type="gramStart"/>
      <w:r>
        <w:t>,2</w:t>
      </w:r>
      <w:proofErr w:type="gramEnd"/>
      <w:r>
        <w:t>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17. </w:t>
      </w:r>
      <w:proofErr w:type="spellStart"/>
      <w:r>
        <w:t>Patogenia</w:t>
      </w:r>
      <w:proofErr w:type="spellEnd"/>
      <w:r>
        <w:t xml:space="preserve"> </w:t>
      </w:r>
      <w:proofErr w:type="spellStart"/>
      <w:r>
        <w:t>tuberculozei</w:t>
      </w:r>
      <w:proofErr w:type="spellEnd"/>
      <w:r>
        <w:t xml:space="preserve"> (1</w:t>
      </w:r>
      <w:proofErr w:type="gramStart"/>
      <w:r>
        <w:t>,2</w:t>
      </w:r>
      <w:proofErr w:type="gramEnd"/>
      <w:r>
        <w:t>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18.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complicatiile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(2)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19.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secundara</w:t>
      </w:r>
      <w:proofErr w:type="spellEnd"/>
      <w:r>
        <w:t xml:space="preserve"> (2)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20. </w:t>
      </w:r>
      <w:proofErr w:type="spellStart"/>
      <w:r>
        <w:t>Asociatii</w:t>
      </w:r>
      <w:proofErr w:type="spellEnd"/>
      <w:r>
        <w:t xml:space="preserve"> </w:t>
      </w:r>
      <w:proofErr w:type="spellStart"/>
      <w:r>
        <w:t>agravante</w:t>
      </w:r>
      <w:proofErr w:type="spellEnd"/>
      <w:r>
        <w:t xml:space="preserve"> ale </w:t>
      </w:r>
      <w:proofErr w:type="spellStart"/>
      <w:r>
        <w:t>tuberculozei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afectiuni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stari</w:t>
      </w:r>
      <w:proofErr w:type="spellEnd"/>
      <w:r>
        <w:t xml:space="preserve"> </w:t>
      </w:r>
      <w:proofErr w:type="spellStart"/>
      <w:r>
        <w:t>fiziologice</w:t>
      </w:r>
      <w:proofErr w:type="spellEnd"/>
      <w:r>
        <w:t xml:space="preserve"> (2)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21.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infectia</w:t>
      </w:r>
      <w:proofErr w:type="spellEnd"/>
      <w:r>
        <w:t xml:space="preserve"> cu HIV (2)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22.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tuberculozei</w:t>
      </w:r>
      <w:proofErr w:type="spellEnd"/>
      <w:r>
        <w:t xml:space="preserve"> (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medicamente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regimuri</w:t>
      </w:r>
      <w:proofErr w:type="spellEnd"/>
      <w:r>
        <w:t>) (2)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23. </w:t>
      </w:r>
      <w:proofErr w:type="spellStart"/>
      <w:r>
        <w:t>Masuri</w:t>
      </w:r>
      <w:proofErr w:type="spellEnd"/>
      <w:r>
        <w:t xml:space="preserve"> de </w:t>
      </w:r>
      <w:proofErr w:type="spellStart"/>
      <w:r>
        <w:t>lupta</w:t>
      </w:r>
      <w:proofErr w:type="spellEnd"/>
      <w:r>
        <w:t xml:space="preserve"> </w:t>
      </w:r>
      <w:proofErr w:type="spellStart"/>
      <w:r>
        <w:t>antituberculoasa</w:t>
      </w:r>
      <w:proofErr w:type="spellEnd"/>
      <w:r>
        <w:t xml:space="preserve">, </w:t>
      </w:r>
      <w:proofErr w:type="spellStart"/>
      <w:r>
        <w:t>programe</w:t>
      </w:r>
      <w:proofErr w:type="spellEnd"/>
      <w:r>
        <w:t xml:space="preserve">, </w:t>
      </w:r>
      <w:proofErr w:type="spellStart"/>
      <w:r>
        <w:t>organizare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 (2)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24.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la </w:t>
      </w:r>
      <w:proofErr w:type="spellStart"/>
      <w:r>
        <w:t>imunodeprimati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25. </w:t>
      </w:r>
      <w:proofErr w:type="spellStart"/>
      <w:r>
        <w:t>Micobacteriozele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(1</w:t>
      </w:r>
      <w:proofErr w:type="gramStart"/>
      <w:r>
        <w:t>,2</w:t>
      </w:r>
      <w:proofErr w:type="gramEnd"/>
      <w:r>
        <w:t>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26.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27.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(primitive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>)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28.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mediastinala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29. </w:t>
      </w:r>
      <w:proofErr w:type="spellStart"/>
      <w:r>
        <w:t>Cordul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30. 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31. </w:t>
      </w:r>
      <w:proofErr w:type="spellStart"/>
      <w:r>
        <w:t>Edeme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(3)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32.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trombo-embolica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(4)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33.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34.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apneei</w:t>
      </w:r>
      <w:proofErr w:type="spellEnd"/>
      <w:r>
        <w:t xml:space="preserve"> in </w:t>
      </w:r>
      <w:proofErr w:type="spellStart"/>
      <w:r>
        <w:t>somn</w:t>
      </w:r>
      <w:proofErr w:type="spellEnd"/>
      <w:r>
        <w:t xml:space="preserve"> (1)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35.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pleurala</w:t>
      </w:r>
      <w:proofErr w:type="spellEnd"/>
      <w:r>
        <w:t xml:space="preserve"> (1, 3 - </w:t>
      </w:r>
      <w:proofErr w:type="spellStart"/>
      <w:r>
        <w:t>Pleureziile</w:t>
      </w:r>
      <w:proofErr w:type="spellEnd"/>
      <w:r>
        <w:t>)</w:t>
      </w:r>
    </w:p>
    <w:p w:rsidR="00A614F3" w:rsidRDefault="00A614F3" w:rsidP="00A614F3">
      <w:pPr>
        <w:spacing w:after="48" w:line="240" w:lineRule="auto"/>
        <w:ind w:left="0" w:firstLine="0"/>
      </w:pPr>
      <w:r>
        <w:t xml:space="preserve">36. </w:t>
      </w:r>
      <w:proofErr w:type="spellStart"/>
      <w:r>
        <w:t>Determinari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in </w:t>
      </w:r>
      <w:proofErr w:type="spellStart"/>
      <w:r>
        <w:t>colagenoze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(1, 4 – </w:t>
      </w:r>
      <w:proofErr w:type="spellStart"/>
      <w:r>
        <w:t>Plămânul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</w:p>
    <w:p w:rsidR="00A614F3" w:rsidRDefault="00A614F3" w:rsidP="00A614F3">
      <w:pPr>
        <w:spacing w:after="48" w:line="240" w:lineRule="auto"/>
        <w:ind w:left="0" w:firstLine="0"/>
      </w:pPr>
      <w:proofErr w:type="spellStart"/>
      <w:proofErr w:type="gramStart"/>
      <w:r>
        <w:lastRenderedPageBreak/>
        <w:t>hematologice</w:t>
      </w:r>
      <w:proofErr w:type="spellEnd"/>
      <w:proofErr w:type="gramEnd"/>
      <w:r>
        <w:t>)</w:t>
      </w:r>
    </w:p>
    <w:p w:rsidR="00907AF8" w:rsidRDefault="00A614F3" w:rsidP="00A614F3">
      <w:pPr>
        <w:spacing w:after="48" w:line="240" w:lineRule="auto"/>
        <w:ind w:left="0" w:firstLine="0"/>
      </w:pPr>
      <w:r>
        <w:t xml:space="preserve">37.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(1)</w:t>
      </w:r>
      <w:r w:rsidR="00497EC8">
        <w:t xml:space="preserve"> </w:t>
      </w:r>
    </w:p>
    <w:p w:rsidR="00907AF8" w:rsidRDefault="00497EC8">
      <w:pPr>
        <w:spacing w:after="48" w:line="240" w:lineRule="auto"/>
        <w:ind w:left="0" w:firstLine="0"/>
      </w:pPr>
      <w:r>
        <w:t xml:space="preserve"> </w:t>
      </w:r>
    </w:p>
    <w:p w:rsidR="00907AF8" w:rsidRDefault="00497EC8" w:rsidP="0035294F">
      <w:pPr>
        <w:spacing w:after="0" w:line="240" w:lineRule="auto"/>
        <w:ind w:left="0" w:firstLine="0"/>
      </w:pPr>
      <w:r>
        <w:t xml:space="preserve"> </w:t>
      </w:r>
    </w:p>
    <w:p w:rsidR="00907AF8" w:rsidRDefault="0035294F">
      <w:pPr>
        <w:pStyle w:val="Heading1"/>
      </w:pPr>
      <w:r>
        <w:t>II – III. DOUĂ</w:t>
      </w:r>
      <w:r w:rsidR="00497EC8">
        <w:t xml:space="preserve"> PROBE CLINICE </w:t>
      </w:r>
    </w:p>
    <w:p w:rsidR="00907AF8" w:rsidRDefault="00497EC8">
      <w:pPr>
        <w:spacing w:after="43" w:line="240" w:lineRule="auto"/>
        <w:ind w:left="1133" w:firstLine="0"/>
      </w:pPr>
      <w:r>
        <w:rPr>
          <w:b/>
        </w:rPr>
        <w:t xml:space="preserve"> </w:t>
      </w:r>
    </w:p>
    <w:p w:rsidR="00907AF8" w:rsidRDefault="00497EC8">
      <w:proofErr w:type="spellStart"/>
      <w:r>
        <w:t>Probele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sustine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. </w:t>
      </w:r>
    </w:p>
    <w:p w:rsidR="00907AF8" w:rsidRDefault="00497EC8" w:rsidP="0035294F">
      <w:pPr>
        <w:spacing w:after="48" w:line="240" w:lineRule="auto"/>
        <w:ind w:left="0" w:firstLine="0"/>
      </w:pPr>
      <w:r>
        <w:t xml:space="preserve"> </w:t>
      </w:r>
    </w:p>
    <w:p w:rsidR="00907AF8" w:rsidRDefault="0035294F">
      <w:pPr>
        <w:pStyle w:val="Heading1"/>
      </w:pPr>
      <w:r>
        <w:t>IV. PROBA PRACTICĂ</w:t>
      </w:r>
      <w:r w:rsidR="00497EC8">
        <w:t xml:space="preserve"> </w:t>
      </w:r>
    </w:p>
    <w:p w:rsidR="00907AF8" w:rsidRDefault="00497EC8">
      <w:pPr>
        <w:spacing w:after="53" w:line="240" w:lineRule="auto"/>
        <w:ind w:left="0" w:firstLine="0"/>
      </w:pPr>
      <w:r>
        <w:t xml:space="preserve"> </w:t>
      </w:r>
    </w:p>
    <w:p w:rsidR="00907AF8" w:rsidRDefault="00497EC8">
      <w:pPr>
        <w:pStyle w:val="Heading1"/>
        <w:ind w:left="10"/>
      </w:pPr>
      <w:r>
        <w:t xml:space="preserve">A) </w:t>
      </w:r>
      <w:proofErr w:type="spellStart"/>
      <w:r>
        <w:t>Explorari</w:t>
      </w:r>
      <w:proofErr w:type="spellEnd"/>
      <w:r>
        <w:t xml:space="preserve">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epidemiologica</w:t>
      </w:r>
      <w:proofErr w:type="spellEnd"/>
      <w:r>
        <w:t xml:space="preserve"> in </w:t>
      </w:r>
      <w:proofErr w:type="spellStart"/>
      <w:r>
        <w:t>pneumologie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Examenul</w:t>
      </w:r>
      <w:proofErr w:type="spellEnd"/>
      <w:r>
        <w:t xml:space="preserve"> bacteriologic microscopic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–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Examenul</w:t>
      </w:r>
      <w:proofErr w:type="spellEnd"/>
      <w:r>
        <w:t xml:space="preserve"> microscopic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culturi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–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Testarea</w:t>
      </w:r>
      <w:proofErr w:type="spellEnd"/>
      <w:r>
        <w:t xml:space="preserve"> </w:t>
      </w:r>
      <w:proofErr w:type="spellStart"/>
      <w:r>
        <w:t>sensibilitatii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–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Investigatia</w:t>
      </w:r>
      <w:proofErr w:type="spellEnd"/>
      <w:r>
        <w:t xml:space="preserve"> </w:t>
      </w:r>
      <w:proofErr w:type="spellStart"/>
      <w:r>
        <w:t>radiologica</w:t>
      </w:r>
      <w:proofErr w:type="spellEnd"/>
      <w:r>
        <w:t xml:space="preserve"> </w:t>
      </w:r>
      <w:proofErr w:type="spellStart"/>
      <w:r>
        <w:t>clasica</w:t>
      </w:r>
      <w:proofErr w:type="spellEnd"/>
      <w:r>
        <w:t xml:space="preserve"> –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Testul</w:t>
      </w:r>
      <w:proofErr w:type="spellEnd"/>
      <w:r>
        <w:t xml:space="preserve">  </w:t>
      </w:r>
      <w:proofErr w:type="spellStart"/>
      <w:r>
        <w:t>tuberculinic</w:t>
      </w:r>
      <w:proofErr w:type="spellEnd"/>
      <w:r>
        <w:t xml:space="preserve"> –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tomodensitometric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rezonanta</w:t>
      </w:r>
      <w:proofErr w:type="spellEnd"/>
      <w:r>
        <w:t xml:space="preserve"> </w:t>
      </w:r>
      <w:proofErr w:type="spellStart"/>
      <w:r>
        <w:t>magnetica</w:t>
      </w:r>
      <w:proofErr w:type="spellEnd"/>
      <w:r>
        <w:t xml:space="preserve"> </w:t>
      </w:r>
      <w:proofErr w:type="spellStart"/>
      <w:r>
        <w:t>nucleara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 –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bronhografic</w:t>
      </w:r>
      <w:proofErr w:type="spellEnd"/>
      <w:r>
        <w:t xml:space="preserve">, </w:t>
      </w:r>
      <w:proofErr w:type="spellStart"/>
      <w:r>
        <w:t>scintigrafia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angiografia</w:t>
      </w:r>
      <w:proofErr w:type="spellEnd"/>
      <w:r>
        <w:t xml:space="preserve"> de contrast –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Toracenteza</w:t>
      </w:r>
      <w:proofErr w:type="spellEnd"/>
      <w:r>
        <w:t xml:space="preserve"> –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Investigatii</w:t>
      </w:r>
      <w:proofErr w:type="spellEnd"/>
      <w:r>
        <w:t xml:space="preserve"> </w:t>
      </w:r>
      <w:proofErr w:type="spellStart"/>
      <w:r>
        <w:t>bioptice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citologice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Investigatia</w:t>
      </w:r>
      <w:proofErr w:type="spellEnd"/>
      <w:r>
        <w:t xml:space="preserve"> </w:t>
      </w:r>
      <w:proofErr w:type="spellStart"/>
      <w:r>
        <w:t>functionala</w:t>
      </w:r>
      <w:proofErr w:type="spellEnd"/>
      <w:r>
        <w:t xml:space="preserve"> </w:t>
      </w:r>
      <w:proofErr w:type="spellStart"/>
      <w:r>
        <w:t>ventilatorie</w:t>
      </w:r>
      <w:proofErr w:type="spellEnd"/>
      <w:r>
        <w:t xml:space="preserve"> –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Investigatia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interventii</w:t>
      </w:r>
      <w:proofErr w:type="spellEnd"/>
      <w:r>
        <w:t xml:space="preserve"> </w:t>
      </w:r>
      <w:proofErr w:type="spellStart"/>
      <w:r>
        <w:t>endoscopice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–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asistare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resuscitare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2"/>
        </w:numPr>
        <w:ind w:hanging="360"/>
      </w:pPr>
      <w:proofErr w:type="spellStart"/>
      <w:r>
        <w:t>Electrocardiograma</w:t>
      </w:r>
      <w:proofErr w:type="spellEnd"/>
      <w:r>
        <w:t xml:space="preserve"> – </w:t>
      </w:r>
      <w:proofErr w:type="spellStart"/>
      <w:r>
        <w:t>interpretare</w:t>
      </w:r>
      <w:proofErr w:type="spellEnd"/>
      <w:r>
        <w:t xml:space="preserve"> </w:t>
      </w:r>
      <w:proofErr w:type="spellStart"/>
      <w:r>
        <w:t>buletine</w:t>
      </w:r>
      <w:proofErr w:type="spellEnd"/>
      <w:r>
        <w:t xml:space="preserve">. </w:t>
      </w:r>
    </w:p>
    <w:p w:rsidR="00907AF8" w:rsidRDefault="00497EC8">
      <w:pPr>
        <w:spacing w:after="53" w:line="240" w:lineRule="auto"/>
        <w:ind w:left="0" w:firstLine="0"/>
      </w:pPr>
      <w:r>
        <w:t xml:space="preserve"> </w:t>
      </w:r>
    </w:p>
    <w:p w:rsidR="00907AF8" w:rsidRDefault="00497EC8">
      <w:pPr>
        <w:pStyle w:val="Heading1"/>
        <w:ind w:left="10"/>
      </w:pPr>
      <w:r>
        <w:t xml:space="preserve">B) </w:t>
      </w:r>
      <w:proofErr w:type="spellStart"/>
      <w:r>
        <w:t>Epidemiologia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tuberculozei</w:t>
      </w:r>
      <w:proofErr w:type="spellEnd"/>
      <w:r>
        <w:t xml:space="preserve">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Sistemul</w:t>
      </w:r>
      <w:proofErr w:type="spellEnd"/>
      <w:r>
        <w:t xml:space="preserve"> informational de </w:t>
      </w:r>
      <w:proofErr w:type="spellStart"/>
      <w:r>
        <w:t>inregistrare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procesului</w:t>
      </w:r>
      <w:proofErr w:type="spellEnd"/>
      <w:r>
        <w:t xml:space="preserve"> epidemiologic al </w:t>
      </w:r>
      <w:proofErr w:type="spellStart"/>
      <w:r>
        <w:t>tuberculozei</w:t>
      </w:r>
      <w:proofErr w:type="spellEnd"/>
      <w:r>
        <w:t xml:space="preserve">. </w:t>
      </w:r>
    </w:p>
    <w:p w:rsidR="00907AF8" w:rsidRDefault="00497EC8">
      <w:pPr>
        <w:ind w:left="370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fisierului</w:t>
      </w:r>
      <w:proofErr w:type="spellEnd"/>
      <w:r>
        <w:t xml:space="preserve"> de </w:t>
      </w:r>
      <w:proofErr w:type="spellStart"/>
      <w:r>
        <w:t>tuberculoza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Indicatorii</w:t>
      </w:r>
      <w:proofErr w:type="spellEnd"/>
      <w:r>
        <w:t xml:space="preserve"> </w:t>
      </w:r>
      <w:proofErr w:type="spellStart"/>
      <w:r>
        <w:t>epidemiometrici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 ale </w:t>
      </w:r>
      <w:proofErr w:type="spellStart"/>
      <w:r>
        <w:t>endemiei</w:t>
      </w:r>
      <w:proofErr w:type="spellEnd"/>
      <w:r>
        <w:t xml:space="preserve"> TBC </w:t>
      </w:r>
      <w:proofErr w:type="spellStart"/>
      <w:r>
        <w:t>dintr</w:t>
      </w:r>
      <w:proofErr w:type="spellEnd"/>
      <w:r>
        <w:t xml:space="preserve">-un </w:t>
      </w:r>
      <w:proofErr w:type="spellStart"/>
      <w:r>
        <w:t>teritoriu</w:t>
      </w:r>
      <w:proofErr w:type="spellEnd"/>
      <w:r>
        <w:t xml:space="preserve"> </w:t>
      </w:r>
      <w:proofErr w:type="spellStart"/>
      <w:r>
        <w:t>cunoscut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actiunilor</w:t>
      </w:r>
      <w:proofErr w:type="spellEnd"/>
      <w:r>
        <w:t xml:space="preserve"> de </w:t>
      </w:r>
      <w:proofErr w:type="spellStart"/>
      <w:r>
        <w:t>lupta</w:t>
      </w:r>
      <w:proofErr w:type="spellEnd"/>
      <w:r>
        <w:t xml:space="preserve"> anti-TBC. </w:t>
      </w:r>
      <w:proofErr w:type="spellStart"/>
      <w:r>
        <w:t>Indici</w:t>
      </w:r>
      <w:proofErr w:type="spellEnd"/>
      <w:r>
        <w:t xml:space="preserve"> de </w:t>
      </w:r>
      <w:proofErr w:type="spellStart"/>
      <w:r>
        <w:t>eficienta</w:t>
      </w:r>
      <w:proofErr w:type="spellEnd"/>
      <w:r>
        <w:t xml:space="preserve">, </w:t>
      </w:r>
      <w:proofErr w:type="spellStart"/>
      <w:r>
        <w:t>metodologia</w:t>
      </w:r>
      <w:proofErr w:type="spellEnd"/>
      <w:r>
        <w:t xml:space="preserve"> </w:t>
      </w:r>
      <w:proofErr w:type="spellStart"/>
      <w:r>
        <w:t>evaluarii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investigatiei</w:t>
      </w:r>
      <w:proofErr w:type="spellEnd"/>
      <w:r>
        <w:t xml:space="preserve"> </w:t>
      </w:r>
      <w:proofErr w:type="spellStart"/>
      <w:r>
        <w:t>bacteriologice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chimioterapiei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masura</w:t>
      </w:r>
      <w:proofErr w:type="spellEnd"/>
      <w:r>
        <w:t xml:space="preserve"> de </w:t>
      </w:r>
      <w:proofErr w:type="spellStart"/>
      <w:r>
        <w:t>lupta</w:t>
      </w:r>
      <w:proofErr w:type="spellEnd"/>
      <w:r>
        <w:t xml:space="preserve"> anti-TBC. </w:t>
      </w:r>
    </w:p>
    <w:p w:rsidR="00907AF8" w:rsidRDefault="00497EC8">
      <w:pPr>
        <w:numPr>
          <w:ilvl w:val="0"/>
          <w:numId w:val="3"/>
        </w:numPr>
        <w:ind w:hanging="360"/>
      </w:pPr>
      <w:r>
        <w:t xml:space="preserve">Ancheta </w:t>
      </w:r>
      <w:proofErr w:type="spellStart"/>
      <w:r>
        <w:t>epidemiologica</w:t>
      </w:r>
      <w:proofErr w:type="spellEnd"/>
      <w:r>
        <w:t xml:space="preserve"> de </w:t>
      </w:r>
      <w:proofErr w:type="spellStart"/>
      <w:r>
        <w:t>filiatiune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masurile</w:t>
      </w:r>
      <w:proofErr w:type="spellEnd"/>
      <w:r>
        <w:t xml:space="preserve"> de </w:t>
      </w:r>
      <w:proofErr w:type="spellStart"/>
      <w:r>
        <w:t>lupta</w:t>
      </w:r>
      <w:proofErr w:type="spellEnd"/>
      <w:r>
        <w:t xml:space="preserve"> in </w:t>
      </w:r>
      <w:proofErr w:type="spellStart"/>
      <w:r>
        <w:t>focarul</w:t>
      </w:r>
      <w:proofErr w:type="spellEnd"/>
      <w:r>
        <w:t xml:space="preserve"> TBC.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functionarea</w:t>
      </w:r>
      <w:proofErr w:type="spellEnd"/>
      <w:r>
        <w:t xml:space="preserve"> </w:t>
      </w:r>
      <w:proofErr w:type="spellStart"/>
      <w:r>
        <w:t>Dispensarului</w:t>
      </w:r>
      <w:proofErr w:type="spellEnd"/>
      <w:r>
        <w:t xml:space="preserve"> de </w:t>
      </w:r>
      <w:proofErr w:type="spellStart"/>
      <w:r>
        <w:t>Pneumoftiziologie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Sarcinile</w:t>
      </w:r>
      <w:proofErr w:type="spellEnd"/>
      <w:r>
        <w:t xml:space="preserve"> </w:t>
      </w:r>
      <w:proofErr w:type="spellStart"/>
      <w:r>
        <w:t>circumscriptiei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in </w:t>
      </w:r>
      <w:proofErr w:type="spellStart"/>
      <w:r>
        <w:t>lupta</w:t>
      </w:r>
      <w:proofErr w:type="spellEnd"/>
      <w:r>
        <w:t xml:space="preserve"> anti-TBC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relatiile</w:t>
      </w:r>
      <w:proofErr w:type="spellEnd"/>
      <w:r>
        <w:t xml:space="preserve"> cu </w:t>
      </w:r>
      <w:proofErr w:type="spellStart"/>
      <w:r>
        <w:t>reteaua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Criterii</w:t>
      </w:r>
      <w:proofErr w:type="spellEnd"/>
      <w:r>
        <w:t xml:space="preserve"> de </w:t>
      </w:r>
      <w:proofErr w:type="spellStart"/>
      <w:r>
        <w:t>apreciere</w:t>
      </w:r>
      <w:proofErr w:type="spellEnd"/>
      <w:r>
        <w:t xml:space="preserve"> a </w:t>
      </w:r>
      <w:proofErr w:type="spellStart"/>
      <w:r>
        <w:t>capacitatii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indicatii</w:t>
      </w:r>
      <w:proofErr w:type="spellEnd"/>
      <w:r>
        <w:t xml:space="preserve"> de </w:t>
      </w:r>
      <w:proofErr w:type="spellStart"/>
      <w:r>
        <w:t>reincadrare</w:t>
      </w:r>
      <w:proofErr w:type="spellEnd"/>
      <w:r>
        <w:t xml:space="preserve"> a </w:t>
      </w:r>
      <w:proofErr w:type="spellStart"/>
      <w:r>
        <w:t>bolnavilor</w:t>
      </w:r>
      <w:proofErr w:type="spellEnd"/>
      <w:r>
        <w:t xml:space="preserve"> TBC </w:t>
      </w:r>
      <w:proofErr w:type="spellStart"/>
      <w:r>
        <w:t>recuperati</w:t>
      </w:r>
      <w:proofErr w:type="spellEnd"/>
      <w:r>
        <w:t xml:space="preserve">. </w:t>
      </w:r>
      <w:proofErr w:type="spellStart"/>
      <w:r>
        <w:t>Colaborarea</w:t>
      </w:r>
      <w:proofErr w:type="spellEnd"/>
      <w:r>
        <w:t xml:space="preserve"> cu C.M.E.C.M.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Educatia</w:t>
      </w:r>
      <w:proofErr w:type="spellEnd"/>
      <w:r>
        <w:t xml:space="preserve"> </w:t>
      </w:r>
      <w:proofErr w:type="spellStart"/>
      <w:r>
        <w:t>sanitara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motivatia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luptei</w:t>
      </w:r>
      <w:proofErr w:type="spellEnd"/>
      <w:r>
        <w:t xml:space="preserve"> anti-TBC.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eficientei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masurilor</w:t>
      </w:r>
      <w:proofErr w:type="spellEnd"/>
      <w:r>
        <w:t xml:space="preserve">) </w:t>
      </w:r>
      <w:proofErr w:type="spellStart"/>
      <w:r>
        <w:t>unui</w:t>
      </w:r>
      <w:proofErr w:type="spellEnd"/>
      <w:r>
        <w:t xml:space="preserve"> </w:t>
      </w:r>
      <w:r>
        <w:rPr>
          <w:i/>
        </w:rPr>
        <w:t xml:space="preserve">Program de Control al </w:t>
      </w:r>
      <w:proofErr w:type="spellStart"/>
      <w:r>
        <w:rPr>
          <w:i/>
        </w:rPr>
        <w:t>Tuberculozei</w:t>
      </w:r>
      <w:proofErr w:type="spellEnd"/>
      <w:r>
        <w:rPr>
          <w:i/>
        </w:rPr>
        <w:t>.</w:t>
      </w:r>
      <w:r>
        <w:t xml:space="preserve">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proofErr w:type="gramStart"/>
      <w:r>
        <w:t>Organizarea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 </w:t>
      </w:r>
      <w:proofErr w:type="spellStart"/>
      <w:r>
        <w:t>evaluarea</w:t>
      </w:r>
      <w:proofErr w:type="spellEnd"/>
      <w:r>
        <w:t xml:space="preserve">  </w:t>
      </w:r>
      <w:proofErr w:type="spellStart"/>
      <w:r>
        <w:t>chimioterapiei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masura</w:t>
      </w:r>
      <w:proofErr w:type="spellEnd"/>
      <w:r>
        <w:t xml:space="preserve"> </w:t>
      </w:r>
      <w:proofErr w:type="spellStart"/>
      <w:r>
        <w:t>principala</w:t>
      </w:r>
      <w:proofErr w:type="spellEnd"/>
      <w:r>
        <w:t xml:space="preserve"> de control al </w:t>
      </w:r>
      <w:proofErr w:type="spellStart"/>
      <w:r>
        <w:t>tuberculozei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teritoriu</w:t>
      </w:r>
      <w:proofErr w:type="spellEnd"/>
      <w:r>
        <w:t xml:space="preserve">. </w:t>
      </w:r>
    </w:p>
    <w:p w:rsidR="00907AF8" w:rsidRDefault="00497EC8">
      <w:pPr>
        <w:numPr>
          <w:ilvl w:val="0"/>
          <w:numId w:val="3"/>
        </w:numPr>
        <w:ind w:hanging="360"/>
      </w:pPr>
      <w:proofErr w:type="spellStart"/>
      <w:r>
        <w:t>Masuri</w:t>
      </w:r>
      <w:proofErr w:type="spellEnd"/>
      <w:r>
        <w:t xml:space="preserve"> de </w:t>
      </w:r>
      <w:proofErr w:type="spellStart"/>
      <w:r>
        <w:t>profilaxie</w:t>
      </w:r>
      <w:proofErr w:type="spellEnd"/>
      <w:r>
        <w:t xml:space="preserve"> </w:t>
      </w:r>
      <w:proofErr w:type="spellStart"/>
      <w:r>
        <w:t>recomandate</w:t>
      </w:r>
      <w:proofErr w:type="spellEnd"/>
      <w:r>
        <w:t xml:space="preserve"> in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tuberculozei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</w:t>
      </w:r>
      <w:proofErr w:type="spellStart"/>
      <w:r>
        <w:t>teritoriu</w:t>
      </w:r>
      <w:proofErr w:type="spellEnd"/>
      <w:r>
        <w:t xml:space="preserve"> </w:t>
      </w:r>
    </w:p>
    <w:p w:rsidR="00907AF8" w:rsidRDefault="00497EC8">
      <w:pPr>
        <w:numPr>
          <w:ilvl w:val="0"/>
          <w:numId w:val="3"/>
        </w:numPr>
        <w:spacing w:after="48" w:line="240" w:lineRule="auto"/>
        <w:ind w:hanging="360"/>
      </w:pPr>
      <w:proofErr w:type="spellStart"/>
      <w:r>
        <w:lastRenderedPageBreak/>
        <w:t>Obiectivele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strategia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r>
        <w:rPr>
          <w:i/>
        </w:rPr>
        <w:t xml:space="preserve">Program de Control al </w:t>
      </w:r>
      <w:proofErr w:type="spellStart"/>
      <w:r>
        <w:rPr>
          <w:i/>
        </w:rPr>
        <w:t>Tuberculozei</w:t>
      </w:r>
      <w:proofErr w:type="spellEnd"/>
      <w:r>
        <w:rPr>
          <w:i/>
        </w:rPr>
        <w:t>.</w:t>
      </w:r>
      <w:r>
        <w:t xml:space="preserve"> </w:t>
      </w:r>
    </w:p>
    <w:p w:rsidR="00907AF8" w:rsidRDefault="00497EC8">
      <w:pPr>
        <w:spacing w:after="48" w:line="240" w:lineRule="auto"/>
        <w:ind w:left="0" w:firstLine="0"/>
      </w:pPr>
      <w:r>
        <w:t xml:space="preserve"> </w:t>
      </w:r>
    </w:p>
    <w:p w:rsidR="00907AF8" w:rsidRDefault="0035294F">
      <w:pPr>
        <w:spacing w:after="48" w:line="240" w:lineRule="auto"/>
        <w:ind w:left="0" w:firstLine="0"/>
        <w:rPr>
          <w:b/>
        </w:rPr>
      </w:pPr>
      <w:r w:rsidRPr="0035294F">
        <w:rPr>
          <w:b/>
        </w:rPr>
        <w:t xml:space="preserve"> BIBLIOGRAFIE</w:t>
      </w:r>
    </w:p>
    <w:p w:rsidR="00A614F3" w:rsidRPr="0035294F" w:rsidRDefault="00A614F3">
      <w:pPr>
        <w:spacing w:after="48" w:line="240" w:lineRule="auto"/>
        <w:ind w:left="0" w:firstLine="0"/>
        <w:rPr>
          <w:b/>
        </w:rPr>
      </w:pPr>
    </w:p>
    <w:p w:rsidR="00A614F3" w:rsidRDefault="00A614F3" w:rsidP="00A614F3">
      <w:pPr>
        <w:spacing w:before="240" w:after="48" w:line="360" w:lineRule="auto"/>
        <w:ind w:left="0" w:firstLine="0"/>
        <w:jc w:val="both"/>
      </w:pPr>
      <w:r>
        <w:t>1. Handbook of Respiratory Medicine, European Respiratory Society 2025</w:t>
      </w:r>
    </w:p>
    <w:p w:rsidR="00A614F3" w:rsidRDefault="00A614F3" w:rsidP="00A614F3">
      <w:pPr>
        <w:spacing w:after="48" w:line="360" w:lineRule="auto"/>
        <w:ind w:left="0" w:firstLine="0"/>
        <w:jc w:val="both"/>
      </w:pPr>
      <w:r>
        <w:t xml:space="preserve">2. </w:t>
      </w:r>
      <w:proofErr w:type="spellStart"/>
      <w:r>
        <w:t>Ghidul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a </w:t>
      </w:r>
      <w:proofErr w:type="spellStart"/>
      <w:r>
        <w:t>progamului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prevenire</w:t>
      </w:r>
      <w:proofErr w:type="spellEnd"/>
      <w:r>
        <w:t xml:space="preserve">, </w:t>
      </w:r>
      <w:proofErr w:type="spellStart"/>
      <w:r>
        <w:t>supraveghere</w:t>
      </w:r>
      <w:proofErr w:type="spellEnd"/>
    </w:p>
    <w:p w:rsidR="00A614F3" w:rsidRDefault="00A614F3" w:rsidP="00A614F3">
      <w:pPr>
        <w:spacing w:after="48" w:line="360" w:lineRule="auto"/>
        <w:ind w:left="0" w:firstLine="0"/>
        <w:jc w:val="both"/>
      </w:pPr>
      <w:proofErr w:type="spellStart"/>
      <w:proofErr w:type="gramStart"/>
      <w:r>
        <w:t>şi</w:t>
      </w:r>
      <w:proofErr w:type="spellEnd"/>
      <w:proofErr w:type="gramEnd"/>
      <w:r>
        <w:t xml:space="preserve"> control al </w:t>
      </w:r>
      <w:proofErr w:type="spellStart"/>
      <w:r>
        <w:t>tuberculozei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micobacterioze</w:t>
      </w:r>
      <w:proofErr w:type="spellEnd"/>
      <w:r>
        <w:t xml:space="preserve">, </w:t>
      </w:r>
      <w:proofErr w:type="spellStart"/>
      <w:r>
        <w:t>Ordin</w:t>
      </w:r>
      <w:proofErr w:type="spellEnd"/>
      <w:r>
        <w:t xml:space="preserve"> MS 1171/2015 </w:t>
      </w:r>
      <w:proofErr w:type="spellStart"/>
      <w:r>
        <w:t>și</w:t>
      </w:r>
      <w:proofErr w:type="spellEnd"/>
      <w:r>
        <w:t xml:space="preserve"> 956/2022, </w:t>
      </w:r>
      <w:proofErr w:type="spellStart"/>
      <w:r>
        <w:t>Monitorul</w:t>
      </w:r>
      <w:proofErr w:type="spellEnd"/>
      <w:r>
        <w:t xml:space="preserve"> </w:t>
      </w:r>
    </w:p>
    <w:p w:rsidR="00A614F3" w:rsidRDefault="00A614F3" w:rsidP="00A614F3">
      <w:pPr>
        <w:spacing w:after="48" w:line="360" w:lineRule="auto"/>
        <w:ind w:left="0" w:firstLine="0"/>
        <w:jc w:val="both"/>
      </w:pPr>
      <w:proofErr w:type="spellStart"/>
      <w:r>
        <w:t>Oficial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 nr. 326bis din 04 </w:t>
      </w:r>
      <w:proofErr w:type="spellStart"/>
      <w:r>
        <w:t>aprilie</w:t>
      </w:r>
      <w:proofErr w:type="spellEnd"/>
      <w:r>
        <w:t xml:space="preserve"> 2022, </w:t>
      </w:r>
      <w:proofErr w:type="spellStart"/>
      <w:r>
        <w:t>actualizat</w:t>
      </w:r>
      <w:proofErr w:type="spellEnd"/>
    </w:p>
    <w:p w:rsidR="00A614F3" w:rsidRDefault="00A614F3" w:rsidP="00A614F3">
      <w:pPr>
        <w:spacing w:before="240" w:after="48" w:line="360" w:lineRule="auto"/>
        <w:ind w:left="0" w:firstLine="0"/>
        <w:jc w:val="both"/>
      </w:pPr>
      <w:r>
        <w:t xml:space="preserve">3.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Pneumologie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Medici </w:t>
      </w:r>
      <w:proofErr w:type="spellStart"/>
      <w:r>
        <w:t>Rezidenți</w:t>
      </w:r>
      <w:proofErr w:type="spellEnd"/>
      <w:r>
        <w:t xml:space="preserve">, sub </w:t>
      </w:r>
      <w:proofErr w:type="spellStart"/>
      <w:r>
        <w:t>redacț</w:t>
      </w:r>
      <w:r>
        <w:t>ia</w:t>
      </w:r>
      <w:proofErr w:type="spellEnd"/>
      <w:r>
        <w:t xml:space="preserve"> Cristian </w:t>
      </w:r>
      <w:proofErr w:type="spellStart"/>
      <w:r>
        <w:t>Oancea</w:t>
      </w:r>
      <w:proofErr w:type="spellEnd"/>
      <w:r>
        <w:t xml:space="preserve">, </w:t>
      </w:r>
      <w:proofErr w:type="spellStart"/>
      <w:r>
        <w:t>Ovidiu</w:t>
      </w:r>
      <w:proofErr w:type="spellEnd"/>
      <w:r>
        <w:t xml:space="preserve"> </w:t>
      </w:r>
      <w:proofErr w:type="spellStart"/>
      <w:r>
        <w:t>Firă-</w:t>
      </w:r>
      <w:r>
        <w:t>Mladinescu</w:t>
      </w:r>
      <w:proofErr w:type="spellEnd"/>
      <w:r>
        <w:t xml:space="preserve">, </w:t>
      </w:r>
      <w:proofErr w:type="spellStart"/>
      <w:r>
        <w:t>Voicu</w:t>
      </w:r>
      <w:proofErr w:type="spellEnd"/>
      <w:r>
        <w:t xml:space="preserve"> </w:t>
      </w:r>
      <w:proofErr w:type="spellStart"/>
      <w:r>
        <w:t>Tudorache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“Victor </w:t>
      </w:r>
      <w:proofErr w:type="spellStart"/>
      <w:r>
        <w:t>Babeș</w:t>
      </w:r>
      <w:proofErr w:type="spellEnd"/>
      <w:r>
        <w:t>” Timisoara</w:t>
      </w:r>
      <w:r>
        <w:t xml:space="preserve"> 2021, ISBN 978-606-786-225-6, </w:t>
      </w:r>
      <w:r>
        <w:t>www.umft.ro</w:t>
      </w:r>
    </w:p>
    <w:p w:rsidR="00A614F3" w:rsidRDefault="00A614F3" w:rsidP="00A614F3">
      <w:pPr>
        <w:spacing w:after="48" w:line="360" w:lineRule="auto"/>
        <w:ind w:left="0" w:firstLine="0"/>
        <w:jc w:val="both"/>
      </w:pPr>
      <w:r>
        <w:t xml:space="preserve">4.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Pneumologie</w:t>
      </w:r>
      <w:proofErr w:type="spellEnd"/>
      <w:r>
        <w:t xml:space="preserve">, sub </w:t>
      </w:r>
      <w:proofErr w:type="spellStart"/>
      <w:r>
        <w:t>redacția</w:t>
      </w:r>
      <w:proofErr w:type="spellEnd"/>
      <w:r>
        <w:t xml:space="preserve"> </w:t>
      </w:r>
      <w:proofErr w:type="spellStart"/>
      <w:r>
        <w:t>Doina</w:t>
      </w:r>
      <w:proofErr w:type="spellEnd"/>
      <w:r>
        <w:t xml:space="preserve"> Adina </w:t>
      </w:r>
      <w:proofErr w:type="spellStart"/>
      <w:r>
        <w:t>Todea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Universitară</w:t>
      </w:r>
      <w:proofErr w:type="spellEnd"/>
      <w:r>
        <w:t xml:space="preserve"> “</w:t>
      </w:r>
      <w:proofErr w:type="spellStart"/>
      <w:r>
        <w:t>Iuliu</w:t>
      </w:r>
      <w:proofErr w:type="spellEnd"/>
      <w:r>
        <w:t xml:space="preserve"> </w:t>
      </w:r>
    </w:p>
    <w:p w:rsidR="00A614F3" w:rsidRDefault="00A614F3" w:rsidP="00A614F3">
      <w:pPr>
        <w:spacing w:after="48" w:line="360" w:lineRule="auto"/>
        <w:ind w:left="0" w:firstLine="0"/>
        <w:jc w:val="both"/>
      </w:pPr>
      <w:proofErr w:type="spellStart"/>
      <w:r>
        <w:t>Hațieganu</w:t>
      </w:r>
      <w:proofErr w:type="spellEnd"/>
      <w:r>
        <w:t>” Cluj-Napoca 2023, ISBN 978-606-786-225-6</w:t>
      </w:r>
    </w:p>
    <w:p w:rsidR="00907AF8" w:rsidRDefault="00A614F3" w:rsidP="00A614F3">
      <w:pPr>
        <w:spacing w:before="240" w:after="48" w:line="360" w:lineRule="auto"/>
        <w:ind w:left="0" w:firstLine="0"/>
        <w:jc w:val="both"/>
      </w:pPr>
      <w:r>
        <w:t xml:space="preserve">5.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Medicină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, sub </w:t>
      </w:r>
      <w:proofErr w:type="spellStart"/>
      <w:r>
        <w:t>redacția</w:t>
      </w:r>
      <w:proofErr w:type="spellEnd"/>
      <w:r>
        <w:t xml:space="preserve"> Ion. I. Bruckner, </w:t>
      </w:r>
      <w:proofErr w:type="spellStart"/>
      <w:r>
        <w:t>Editur</w:t>
      </w:r>
      <w:r>
        <w:t>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 2024, ISBN </w:t>
      </w:r>
      <w:r>
        <w:t>978-973-39-0965-</w:t>
      </w:r>
      <w:r>
        <w:t>1</w:t>
      </w:r>
    </w:p>
    <w:p w:rsidR="00A614F3" w:rsidRDefault="00A614F3" w:rsidP="00A614F3">
      <w:pPr>
        <w:spacing w:after="48" w:line="240" w:lineRule="auto"/>
        <w:ind w:left="0" w:firstLine="0"/>
      </w:pPr>
    </w:p>
    <w:p w:rsidR="00907AF8" w:rsidRPr="0035294F" w:rsidRDefault="00497EC8" w:rsidP="00A614F3">
      <w:pPr>
        <w:ind w:left="3823" w:right="3779" w:hanging="3838"/>
        <w:jc w:val="center"/>
        <w:rPr>
          <w:b/>
        </w:rPr>
      </w:pPr>
      <w:proofErr w:type="spellStart"/>
      <w:proofErr w:type="gramStart"/>
      <w:r w:rsidRPr="0035294F">
        <w:rPr>
          <w:b/>
        </w:rPr>
        <w:t>ooooo</w:t>
      </w:r>
      <w:proofErr w:type="spellEnd"/>
      <w:proofErr w:type="gramEnd"/>
      <w:r w:rsidRPr="0035294F">
        <w:rPr>
          <w:b/>
        </w:rPr>
        <w:t xml:space="preserve"> 000 </w:t>
      </w:r>
      <w:proofErr w:type="spellStart"/>
      <w:r w:rsidRPr="0035294F">
        <w:rPr>
          <w:b/>
        </w:rPr>
        <w:t>ooooo</w:t>
      </w:r>
      <w:bookmarkStart w:id="0" w:name="_GoBack"/>
      <w:bookmarkEnd w:id="0"/>
      <w:proofErr w:type="spellEnd"/>
    </w:p>
    <w:p w:rsidR="00907AF8" w:rsidRDefault="00497EC8">
      <w:pPr>
        <w:spacing w:after="0" w:line="240" w:lineRule="auto"/>
        <w:ind w:left="0" w:firstLine="0"/>
      </w:pPr>
      <w:r>
        <w:t xml:space="preserve"> </w:t>
      </w:r>
    </w:p>
    <w:sectPr w:rsidR="00907AF8">
      <w:pgSz w:w="11900" w:h="16840"/>
      <w:pgMar w:top="621" w:right="841" w:bottom="109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6CF7"/>
    <w:multiLevelType w:val="hybridMultilevel"/>
    <w:tmpl w:val="1D2C9EC8"/>
    <w:lvl w:ilvl="0" w:tplc="D5FE02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45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26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6C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C1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E95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CAE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C25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8D4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C15928"/>
    <w:multiLevelType w:val="hybridMultilevel"/>
    <w:tmpl w:val="38B613CA"/>
    <w:lvl w:ilvl="0" w:tplc="69BE35F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60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EB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EA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AAF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4CC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E9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6D2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E6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3C5E2C"/>
    <w:multiLevelType w:val="hybridMultilevel"/>
    <w:tmpl w:val="0E7AA796"/>
    <w:lvl w:ilvl="0" w:tplc="B0AC5C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23E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8B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A6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02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E1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E49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2A6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2AE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F8"/>
    <w:rsid w:val="0035294F"/>
    <w:rsid w:val="00497EC8"/>
    <w:rsid w:val="00907AF8"/>
    <w:rsid w:val="00A6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7EA54-0D6E-4884-AA45-0E8AC5A2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2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4" w:line="240" w:lineRule="auto"/>
      <w:ind w:left="1128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6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Pneumologie</vt:lpstr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Pneumologie</dc:title>
  <dc:subject/>
  <dc:creator>informatica 3</dc:creator>
  <cp:keywords/>
  <cp:lastModifiedBy>Violeta Sburlea</cp:lastModifiedBy>
  <cp:revision>4</cp:revision>
  <dcterms:created xsi:type="dcterms:W3CDTF">2025-11-26T11:35:00Z</dcterms:created>
  <dcterms:modified xsi:type="dcterms:W3CDTF">2025-11-27T13:26:00Z</dcterms:modified>
</cp:coreProperties>
</file>