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23" w:rsidRDefault="0056309D" w:rsidP="008D1589">
      <w:pPr>
        <w:spacing w:after="56" w:line="240" w:lineRule="auto"/>
        <w:ind w:left="0" w:firstLine="0"/>
      </w:pPr>
      <w:r>
        <w:t xml:space="preserve"> </w:t>
      </w:r>
    </w:p>
    <w:p w:rsidR="00370023" w:rsidRDefault="0056309D">
      <w:pPr>
        <w:spacing w:after="56" w:line="240" w:lineRule="auto"/>
        <w:ind w:left="0" w:firstLine="0"/>
        <w:jc w:val="center"/>
      </w:pPr>
      <w:r>
        <w:t xml:space="preserve"> </w:t>
      </w:r>
    </w:p>
    <w:p w:rsidR="008D1589" w:rsidRPr="008D1589" w:rsidRDefault="0056309D" w:rsidP="008D1589">
      <w:pPr>
        <w:ind w:left="248"/>
        <w:jc w:val="center"/>
        <w:rPr>
          <w:b/>
          <w:sz w:val="24"/>
          <w:szCs w:val="24"/>
        </w:rPr>
      </w:pPr>
      <w:r w:rsidRPr="008D1589">
        <w:rPr>
          <w:b/>
          <w:sz w:val="24"/>
          <w:szCs w:val="24"/>
        </w:rPr>
        <w:t>TEMATICA</w:t>
      </w:r>
    </w:p>
    <w:p w:rsidR="008D1589" w:rsidRPr="008D1589" w:rsidRDefault="008D1589" w:rsidP="008D1589">
      <w:pPr>
        <w:ind w:left="248"/>
        <w:jc w:val="center"/>
        <w:rPr>
          <w:b/>
          <w:sz w:val="24"/>
          <w:szCs w:val="24"/>
        </w:rPr>
      </w:pPr>
      <w:proofErr w:type="spellStart"/>
      <w:proofErr w:type="gramStart"/>
      <w:r w:rsidRPr="008D1589">
        <w:rPr>
          <w:b/>
          <w:sz w:val="24"/>
          <w:szCs w:val="24"/>
        </w:rPr>
        <w:t>pentru</w:t>
      </w:r>
      <w:proofErr w:type="spellEnd"/>
      <w:proofErr w:type="gramEnd"/>
      <w:r w:rsidRPr="008D1589">
        <w:rPr>
          <w:b/>
          <w:sz w:val="24"/>
          <w:szCs w:val="24"/>
        </w:rPr>
        <w:t xml:space="preserve"> </w:t>
      </w:r>
      <w:proofErr w:type="spellStart"/>
      <w:r w:rsidRPr="008D1589">
        <w:rPr>
          <w:b/>
          <w:sz w:val="24"/>
          <w:szCs w:val="24"/>
        </w:rPr>
        <w:t>examenul</w:t>
      </w:r>
      <w:proofErr w:type="spellEnd"/>
      <w:r w:rsidRPr="008D1589">
        <w:rPr>
          <w:b/>
          <w:sz w:val="24"/>
          <w:szCs w:val="24"/>
        </w:rPr>
        <w:t xml:space="preserve"> de medic specialist</w:t>
      </w:r>
    </w:p>
    <w:p w:rsidR="00370023" w:rsidRPr="008D1589" w:rsidRDefault="008D1589" w:rsidP="008D1589">
      <w:pPr>
        <w:ind w:left="248"/>
        <w:jc w:val="center"/>
        <w:rPr>
          <w:b/>
          <w:sz w:val="24"/>
          <w:szCs w:val="24"/>
        </w:rPr>
      </w:pPr>
      <w:proofErr w:type="spellStart"/>
      <w:r w:rsidRPr="008D1589">
        <w:rPr>
          <w:b/>
          <w:sz w:val="24"/>
          <w:szCs w:val="24"/>
        </w:rPr>
        <w:t>Specialitatea</w:t>
      </w:r>
      <w:proofErr w:type="spellEnd"/>
      <w:r w:rsidRPr="008D1589">
        <w:rPr>
          <w:b/>
          <w:sz w:val="24"/>
          <w:szCs w:val="24"/>
        </w:rPr>
        <w:t xml:space="preserve"> </w:t>
      </w:r>
      <w:r w:rsidR="0056309D" w:rsidRPr="008D1589">
        <w:rPr>
          <w:b/>
          <w:sz w:val="24"/>
          <w:szCs w:val="24"/>
        </w:rPr>
        <w:t>ORTOPEDIE PEDIATRICA</w:t>
      </w:r>
    </w:p>
    <w:p w:rsidR="00370023" w:rsidRPr="008D1589" w:rsidRDefault="0056309D">
      <w:pPr>
        <w:spacing w:after="54" w:line="240" w:lineRule="auto"/>
        <w:ind w:left="0" w:firstLine="0"/>
        <w:jc w:val="center"/>
        <w:rPr>
          <w:sz w:val="24"/>
          <w:szCs w:val="24"/>
        </w:rPr>
      </w:pPr>
      <w:r w:rsidRPr="008D1589">
        <w:rPr>
          <w:sz w:val="24"/>
          <w:szCs w:val="24"/>
        </w:rPr>
        <w:t xml:space="preserve"> </w:t>
      </w:r>
    </w:p>
    <w:p w:rsidR="00370023" w:rsidRDefault="0056309D">
      <w:pPr>
        <w:spacing w:after="56" w:line="240" w:lineRule="auto"/>
        <w:ind w:left="0" w:firstLine="0"/>
        <w:jc w:val="center"/>
      </w:pPr>
      <w:r>
        <w:t xml:space="preserve"> </w:t>
      </w:r>
    </w:p>
    <w:p w:rsidR="00370023" w:rsidRPr="008D1589" w:rsidRDefault="0056309D">
      <w:pPr>
        <w:rPr>
          <w:b/>
          <w:sz w:val="22"/>
        </w:rPr>
      </w:pPr>
      <w:r w:rsidRPr="008D1589">
        <w:rPr>
          <w:b/>
          <w:sz w:val="22"/>
        </w:rPr>
        <w:t>I.</w:t>
      </w:r>
      <w:r w:rsidRPr="008D1589">
        <w:rPr>
          <w:rFonts w:ascii="Arial" w:eastAsia="Arial" w:hAnsi="Arial" w:cs="Arial"/>
          <w:b/>
          <w:sz w:val="22"/>
        </w:rPr>
        <w:t xml:space="preserve"> </w:t>
      </w:r>
      <w:r w:rsidRPr="008D1589">
        <w:rPr>
          <w:rFonts w:ascii="Arial" w:eastAsia="Arial" w:hAnsi="Arial" w:cs="Arial"/>
          <w:b/>
          <w:sz w:val="22"/>
        </w:rPr>
        <w:tab/>
      </w:r>
      <w:r w:rsidRPr="008D1589">
        <w:rPr>
          <w:b/>
          <w:sz w:val="22"/>
        </w:rPr>
        <w:t xml:space="preserve">PROBA SCRISA </w:t>
      </w:r>
    </w:p>
    <w:p w:rsidR="00370023" w:rsidRPr="008D1589" w:rsidRDefault="008D1589">
      <w:pPr>
        <w:rPr>
          <w:b/>
          <w:sz w:val="22"/>
        </w:rPr>
      </w:pPr>
      <w:r>
        <w:rPr>
          <w:b/>
          <w:sz w:val="22"/>
        </w:rPr>
        <w:t>II.-III</w:t>
      </w:r>
      <w:r w:rsidR="0056309D" w:rsidRPr="008D1589">
        <w:rPr>
          <w:b/>
          <w:sz w:val="22"/>
        </w:rPr>
        <w:t xml:space="preserve"> DOUA PROBE CLINICE </w:t>
      </w:r>
    </w:p>
    <w:p w:rsidR="00370023" w:rsidRDefault="008D1589">
      <w:r>
        <w:rPr>
          <w:b/>
          <w:sz w:val="22"/>
        </w:rPr>
        <w:t>IV. PROBA PRACTICĂ</w:t>
      </w:r>
      <w:r w:rsidR="0056309D">
        <w:t xml:space="preserve"> </w:t>
      </w:r>
    </w:p>
    <w:p w:rsidR="00370023" w:rsidRDefault="0056309D" w:rsidP="008D1589">
      <w:pPr>
        <w:spacing w:after="54" w:line="240" w:lineRule="auto"/>
        <w:ind w:left="350" w:firstLine="0"/>
      </w:pPr>
      <w:r>
        <w:t xml:space="preserve">  </w:t>
      </w:r>
    </w:p>
    <w:p w:rsidR="00370023" w:rsidRPr="008D1589" w:rsidRDefault="0056309D" w:rsidP="008D1589">
      <w:pPr>
        <w:spacing w:after="47" w:line="240" w:lineRule="auto"/>
        <w:ind w:left="10" w:right="-15"/>
        <w:rPr>
          <w:sz w:val="24"/>
          <w:szCs w:val="24"/>
        </w:rPr>
      </w:pPr>
      <w:r w:rsidRPr="008D1589">
        <w:rPr>
          <w:b/>
          <w:sz w:val="24"/>
          <w:szCs w:val="24"/>
        </w:rPr>
        <w:t>I.</w:t>
      </w:r>
      <w:r w:rsidRPr="008D1589">
        <w:rPr>
          <w:rFonts w:ascii="Arial" w:eastAsia="Arial" w:hAnsi="Arial" w:cs="Arial"/>
          <w:b/>
          <w:sz w:val="24"/>
          <w:szCs w:val="24"/>
        </w:rPr>
        <w:t xml:space="preserve"> </w:t>
      </w:r>
      <w:r w:rsidRPr="008D1589">
        <w:rPr>
          <w:rFonts w:ascii="Arial" w:eastAsia="Arial" w:hAnsi="Arial" w:cs="Arial"/>
          <w:b/>
          <w:sz w:val="24"/>
          <w:szCs w:val="24"/>
        </w:rPr>
        <w:tab/>
      </w:r>
      <w:r w:rsidR="008D1589" w:rsidRPr="008D1589">
        <w:rPr>
          <w:b/>
          <w:sz w:val="24"/>
          <w:szCs w:val="24"/>
        </w:rPr>
        <w:t>PROBA SCRISĂ</w:t>
      </w:r>
      <w:r w:rsidRPr="008D1589">
        <w:rPr>
          <w:b/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Particularitatile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morfofunctionale</w:t>
      </w:r>
      <w:proofErr w:type="spellEnd"/>
      <w:r w:rsidRPr="008D1589">
        <w:rPr>
          <w:sz w:val="24"/>
          <w:szCs w:val="24"/>
        </w:rPr>
        <w:t xml:space="preserve"> ale </w:t>
      </w:r>
      <w:proofErr w:type="spellStart"/>
      <w:r w:rsidRPr="008D1589">
        <w:rPr>
          <w:sz w:val="24"/>
          <w:szCs w:val="24"/>
        </w:rPr>
        <w:t>aparatului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locomotor</w:t>
      </w:r>
      <w:proofErr w:type="spellEnd"/>
      <w:r w:rsidRPr="008D1589">
        <w:rPr>
          <w:sz w:val="24"/>
          <w:szCs w:val="24"/>
        </w:rPr>
        <w:t xml:space="preserve"> la </w:t>
      </w:r>
      <w:proofErr w:type="spellStart"/>
      <w:r w:rsidRPr="008D1589">
        <w:rPr>
          <w:sz w:val="24"/>
          <w:szCs w:val="24"/>
        </w:rPr>
        <w:t>copil</w:t>
      </w:r>
      <w:proofErr w:type="spellEnd"/>
      <w:r w:rsidRPr="008D1589">
        <w:rPr>
          <w:sz w:val="24"/>
          <w:szCs w:val="24"/>
        </w:rPr>
        <w:t xml:space="preserve">;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</w:t>
      </w:r>
      <w:proofErr w:type="spellEnd"/>
      <w:r w:rsidRPr="008D1589">
        <w:rPr>
          <w:sz w:val="24"/>
          <w:szCs w:val="24"/>
        </w:rPr>
        <w:t xml:space="preserve"> – </w:t>
      </w:r>
      <w:proofErr w:type="spellStart"/>
      <w:r w:rsidRPr="008D1589">
        <w:rPr>
          <w:sz w:val="24"/>
          <w:szCs w:val="24"/>
        </w:rPr>
        <w:t>generalitati</w:t>
      </w:r>
      <w:proofErr w:type="spellEnd"/>
      <w:r w:rsidRPr="008D1589">
        <w:rPr>
          <w:sz w:val="24"/>
          <w:szCs w:val="24"/>
        </w:rPr>
        <w:t xml:space="preserve">;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clavicula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humersului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antebratului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Sindromul</w:t>
      </w:r>
      <w:proofErr w:type="spellEnd"/>
      <w:r w:rsidRPr="008D1589">
        <w:rPr>
          <w:sz w:val="24"/>
          <w:szCs w:val="24"/>
        </w:rPr>
        <w:t xml:space="preserve"> Volkmann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bazinului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femurului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Fracturile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oaselor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gambei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entorse</w:t>
      </w:r>
      <w:proofErr w:type="spellEnd"/>
      <w:r w:rsidRPr="008D1589">
        <w:rPr>
          <w:sz w:val="24"/>
          <w:szCs w:val="24"/>
        </w:rPr>
        <w:t xml:space="preserve"> – </w:t>
      </w:r>
      <w:proofErr w:type="spellStart"/>
      <w:r w:rsidRPr="008D1589">
        <w:rPr>
          <w:sz w:val="24"/>
          <w:szCs w:val="24"/>
        </w:rPr>
        <w:t>generalitati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scapulo-humerala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de cot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traumatica</w:t>
      </w:r>
      <w:proofErr w:type="spellEnd"/>
      <w:r w:rsidRPr="008D1589">
        <w:rPr>
          <w:sz w:val="24"/>
          <w:szCs w:val="24"/>
        </w:rPr>
        <w:t xml:space="preserve"> de sold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Instabilitatea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posttraumatica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genunchi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Entorsa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glezna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Paralizia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plex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brahial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Omoplat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supraridicat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Pectus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excavatum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Pectus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carinatum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Torticolis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Sindromul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Klippel</w:t>
      </w:r>
      <w:proofErr w:type="spellEnd"/>
      <w:r w:rsidRPr="008D1589">
        <w:rPr>
          <w:sz w:val="24"/>
          <w:szCs w:val="24"/>
        </w:rPr>
        <w:t xml:space="preserve"> – </w:t>
      </w:r>
      <w:proofErr w:type="spellStart"/>
      <w:r w:rsidRPr="008D1589">
        <w:rPr>
          <w:sz w:val="24"/>
          <w:szCs w:val="24"/>
        </w:rPr>
        <w:t>Feil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Sinostoza</w:t>
      </w:r>
      <w:proofErr w:type="spellEnd"/>
      <w:r w:rsidRPr="008D1589">
        <w:rPr>
          <w:sz w:val="24"/>
          <w:szCs w:val="24"/>
        </w:rPr>
        <w:t xml:space="preserve"> radio-</w:t>
      </w:r>
      <w:proofErr w:type="spellStart"/>
      <w:r w:rsidRPr="008D1589">
        <w:rPr>
          <w:sz w:val="24"/>
          <w:szCs w:val="24"/>
        </w:rPr>
        <w:t>cubitala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Marile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aplazii</w:t>
      </w:r>
      <w:proofErr w:type="spellEnd"/>
      <w:r w:rsidRPr="008D1589">
        <w:rPr>
          <w:sz w:val="24"/>
          <w:szCs w:val="24"/>
        </w:rPr>
        <w:t xml:space="preserve"> ale </w:t>
      </w:r>
      <w:proofErr w:type="spellStart"/>
      <w:r w:rsidRPr="008D1589">
        <w:rPr>
          <w:sz w:val="24"/>
          <w:szCs w:val="24"/>
        </w:rPr>
        <w:t>membrului</w:t>
      </w:r>
      <w:proofErr w:type="spellEnd"/>
      <w:r w:rsidRPr="008D1589">
        <w:rPr>
          <w:sz w:val="24"/>
          <w:szCs w:val="24"/>
        </w:rPr>
        <w:t xml:space="preserve"> superior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congenitala</w:t>
      </w:r>
      <w:proofErr w:type="spellEnd"/>
      <w:r w:rsidRPr="008D1589">
        <w:rPr>
          <w:sz w:val="24"/>
          <w:szCs w:val="24"/>
        </w:rPr>
        <w:t xml:space="preserve"> de sold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Coxa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vara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infantila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Maladia</w:t>
      </w:r>
      <w:proofErr w:type="spellEnd"/>
      <w:r w:rsidRPr="008D1589">
        <w:rPr>
          <w:sz w:val="24"/>
          <w:szCs w:val="24"/>
        </w:rPr>
        <w:t xml:space="preserve"> Legg – Calve – </w:t>
      </w:r>
      <w:proofErr w:type="spellStart"/>
      <w:r w:rsidRPr="008D1589">
        <w:rPr>
          <w:sz w:val="24"/>
          <w:szCs w:val="24"/>
        </w:rPr>
        <w:t>Perthes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Epifizioliza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congenitala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rotula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r w:rsidRPr="008D1589">
        <w:rPr>
          <w:sz w:val="24"/>
          <w:szCs w:val="24"/>
        </w:rPr>
        <w:t xml:space="preserve">Genu </w:t>
      </w:r>
      <w:proofErr w:type="spellStart"/>
      <w:r w:rsidRPr="008D1589">
        <w:rPr>
          <w:sz w:val="24"/>
          <w:szCs w:val="24"/>
        </w:rPr>
        <w:t>var</w:t>
      </w:r>
      <w:proofErr w:type="spellEnd"/>
      <w:r w:rsidRPr="008D1589">
        <w:rPr>
          <w:sz w:val="24"/>
          <w:szCs w:val="24"/>
        </w:rPr>
        <w:t xml:space="preserve">, </w:t>
      </w:r>
      <w:proofErr w:type="spellStart"/>
      <w:r w:rsidRPr="008D1589">
        <w:rPr>
          <w:sz w:val="24"/>
          <w:szCs w:val="24"/>
        </w:rPr>
        <w:t>geu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valg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Chistul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sinovial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popliteu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lastRenderedPageBreak/>
        <w:t>Pseudartroza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congenitala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gamba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stramb</w:t>
      </w:r>
      <w:proofErr w:type="spellEnd"/>
      <w:r w:rsidRPr="008D1589">
        <w:rPr>
          <w:sz w:val="24"/>
          <w:szCs w:val="24"/>
        </w:rPr>
        <w:t xml:space="preserve"> congenital </w:t>
      </w:r>
      <w:proofErr w:type="spellStart"/>
      <w:r w:rsidRPr="008D1589">
        <w:rPr>
          <w:sz w:val="24"/>
          <w:szCs w:val="24"/>
        </w:rPr>
        <w:t>varus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equin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stramb</w:t>
      </w:r>
      <w:proofErr w:type="spellEnd"/>
      <w:r w:rsidRPr="008D1589">
        <w:rPr>
          <w:sz w:val="24"/>
          <w:szCs w:val="24"/>
        </w:rPr>
        <w:t xml:space="preserve"> congenital </w:t>
      </w:r>
      <w:proofErr w:type="spellStart"/>
      <w:r w:rsidRPr="008D1589">
        <w:rPr>
          <w:sz w:val="24"/>
          <w:szCs w:val="24"/>
        </w:rPr>
        <w:t>tal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valg</w:t>
      </w:r>
      <w:proofErr w:type="spellEnd"/>
      <w:r w:rsidRPr="008D1589">
        <w:rPr>
          <w:sz w:val="24"/>
          <w:szCs w:val="24"/>
        </w:rPr>
        <w:t xml:space="preserve"> (</w:t>
      </w:r>
      <w:proofErr w:type="spellStart"/>
      <w:r w:rsidRPr="008D1589">
        <w:rPr>
          <w:sz w:val="24"/>
          <w:szCs w:val="24"/>
        </w:rPr>
        <w:t>calcaneo</w:t>
      </w:r>
      <w:proofErr w:type="spellEnd"/>
      <w:r w:rsidRPr="008D1589">
        <w:rPr>
          <w:sz w:val="24"/>
          <w:szCs w:val="24"/>
        </w:rPr>
        <w:t xml:space="preserve"> – </w:t>
      </w:r>
      <w:proofErr w:type="spellStart"/>
      <w:r w:rsidRPr="008D1589">
        <w:rPr>
          <w:sz w:val="24"/>
          <w:szCs w:val="24"/>
        </w:rPr>
        <w:t>valg</w:t>
      </w:r>
      <w:proofErr w:type="spellEnd"/>
      <w:r w:rsidRPr="008D1589">
        <w:rPr>
          <w:sz w:val="24"/>
          <w:szCs w:val="24"/>
        </w:rPr>
        <w:t xml:space="preserve">)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convex congenital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scobit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plat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r w:rsidRPr="008D1589">
        <w:rPr>
          <w:sz w:val="24"/>
          <w:szCs w:val="24"/>
        </w:rPr>
        <w:t xml:space="preserve">Hallux valgus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Vicii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rotatie</w:t>
      </w:r>
      <w:proofErr w:type="spellEnd"/>
      <w:r w:rsidRPr="008D1589">
        <w:rPr>
          <w:sz w:val="24"/>
          <w:szCs w:val="24"/>
        </w:rPr>
        <w:t xml:space="preserve"> ale </w:t>
      </w:r>
      <w:proofErr w:type="spellStart"/>
      <w:r w:rsidRPr="008D1589">
        <w:rPr>
          <w:sz w:val="24"/>
          <w:szCs w:val="24"/>
        </w:rPr>
        <w:t>membrelor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inferioare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Inegalitatile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membrelor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inferioare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Chist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esential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Chistul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anevrismal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Distrofia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fibroasa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osului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Defectul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osos</w:t>
      </w:r>
      <w:proofErr w:type="spellEnd"/>
      <w:r w:rsidRPr="008D1589">
        <w:rPr>
          <w:sz w:val="24"/>
          <w:szCs w:val="24"/>
        </w:rPr>
        <w:t xml:space="preserve"> cortical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fibromul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nonosifiant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Osteomul</w:t>
      </w:r>
      <w:proofErr w:type="spellEnd"/>
      <w:r w:rsidRPr="008D1589">
        <w:rPr>
          <w:sz w:val="24"/>
          <w:szCs w:val="24"/>
        </w:rPr>
        <w:t xml:space="preserve"> osteoid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Granulomul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eozinofil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Tumora</w:t>
      </w:r>
      <w:proofErr w:type="spellEnd"/>
      <w:r w:rsidRPr="008D1589">
        <w:rPr>
          <w:sz w:val="24"/>
          <w:szCs w:val="24"/>
        </w:rPr>
        <w:t xml:space="preserve"> cu </w:t>
      </w:r>
      <w:proofErr w:type="spellStart"/>
      <w:r w:rsidRPr="008D1589">
        <w:rPr>
          <w:sz w:val="24"/>
          <w:szCs w:val="24"/>
        </w:rPr>
        <w:t>mieloplaxe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Exostoza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osteogenica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maladia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exostozanta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Encondromatoza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multipla</w:t>
      </w:r>
      <w:proofErr w:type="spellEnd"/>
      <w:r w:rsidRPr="008D1589">
        <w:rPr>
          <w:sz w:val="24"/>
          <w:szCs w:val="24"/>
        </w:rPr>
        <w:t xml:space="preserve"> (</w:t>
      </w:r>
      <w:proofErr w:type="spellStart"/>
      <w:r w:rsidRPr="008D1589">
        <w:rPr>
          <w:sz w:val="24"/>
          <w:szCs w:val="24"/>
        </w:rPr>
        <w:t>Maladia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Olier</w:t>
      </w:r>
      <w:proofErr w:type="spellEnd"/>
      <w:r w:rsidRPr="008D1589">
        <w:rPr>
          <w:sz w:val="24"/>
          <w:szCs w:val="24"/>
        </w:rPr>
        <w:t xml:space="preserve">)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Tumori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osoase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maligne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Sechelele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paraliziilor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flasce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Sechelele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infirmitatii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motorii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origine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cerebrala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Retractia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iatrogena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cvadriceps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Scolioza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Cifoza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Spondilolistezisul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spondiloliza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Distrofiile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musculare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Maladia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Lobstein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Artrita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cronica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juvenila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Artrogripoza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Osteomielita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acuta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Osteomielita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cronica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1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Tuberculoza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osoasa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spacing w:after="64" w:line="240" w:lineRule="auto"/>
        <w:ind w:left="350" w:firstLine="0"/>
        <w:rPr>
          <w:sz w:val="24"/>
          <w:szCs w:val="24"/>
        </w:rPr>
      </w:pPr>
      <w:r w:rsidRPr="008D1589">
        <w:rPr>
          <w:sz w:val="24"/>
          <w:szCs w:val="24"/>
        </w:rPr>
        <w:t xml:space="preserve"> </w:t>
      </w:r>
    </w:p>
    <w:p w:rsidR="00370023" w:rsidRPr="008D1589" w:rsidRDefault="008D1589">
      <w:pPr>
        <w:spacing w:after="47" w:line="240" w:lineRule="auto"/>
        <w:ind w:left="10" w:right="-15"/>
        <w:jc w:val="center"/>
        <w:rPr>
          <w:sz w:val="24"/>
          <w:szCs w:val="24"/>
        </w:rPr>
      </w:pPr>
      <w:r w:rsidRPr="008D1589">
        <w:rPr>
          <w:b/>
          <w:sz w:val="24"/>
          <w:szCs w:val="24"/>
        </w:rPr>
        <w:t>II</w:t>
      </w:r>
      <w:proofErr w:type="gramStart"/>
      <w:r w:rsidRPr="008D1589">
        <w:rPr>
          <w:b/>
          <w:sz w:val="24"/>
          <w:szCs w:val="24"/>
        </w:rPr>
        <w:t>.–</w:t>
      </w:r>
      <w:proofErr w:type="gramEnd"/>
      <w:r w:rsidRPr="008D1589">
        <w:rPr>
          <w:b/>
          <w:sz w:val="24"/>
          <w:szCs w:val="24"/>
        </w:rPr>
        <w:t xml:space="preserve"> III. DOUĂ</w:t>
      </w:r>
      <w:r w:rsidR="0056309D" w:rsidRPr="008D1589">
        <w:rPr>
          <w:b/>
          <w:sz w:val="24"/>
          <w:szCs w:val="24"/>
        </w:rPr>
        <w:t xml:space="preserve"> PROBE CLINICE </w:t>
      </w:r>
    </w:p>
    <w:p w:rsidR="00370023" w:rsidRPr="008D1589" w:rsidRDefault="0056309D">
      <w:pPr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Prezentarea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doua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cazuri</w:t>
      </w:r>
      <w:proofErr w:type="spellEnd"/>
      <w:r w:rsidRPr="008D1589">
        <w:rPr>
          <w:sz w:val="24"/>
          <w:szCs w:val="24"/>
        </w:rPr>
        <w:t xml:space="preserve">, </w:t>
      </w:r>
      <w:proofErr w:type="spellStart"/>
      <w:r w:rsidRPr="008D1589">
        <w:rPr>
          <w:sz w:val="24"/>
          <w:szCs w:val="24"/>
        </w:rPr>
        <w:t>unul</w:t>
      </w:r>
      <w:proofErr w:type="spellEnd"/>
      <w:r w:rsidRPr="008D1589">
        <w:rPr>
          <w:sz w:val="24"/>
          <w:szCs w:val="24"/>
        </w:rPr>
        <w:t xml:space="preserve"> cu </w:t>
      </w:r>
      <w:proofErr w:type="spellStart"/>
      <w:r w:rsidRPr="008D1589">
        <w:rPr>
          <w:sz w:val="24"/>
          <w:szCs w:val="24"/>
        </w:rPr>
        <w:t>afectiune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traumatica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unul</w:t>
      </w:r>
      <w:proofErr w:type="spellEnd"/>
      <w:r w:rsidRPr="008D1589">
        <w:rPr>
          <w:sz w:val="24"/>
          <w:szCs w:val="24"/>
        </w:rPr>
        <w:t xml:space="preserve"> cu </w:t>
      </w:r>
      <w:proofErr w:type="spellStart"/>
      <w:r w:rsidRPr="008D1589">
        <w:rPr>
          <w:sz w:val="24"/>
          <w:szCs w:val="24"/>
        </w:rPr>
        <w:t>afectiune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ortopedica</w:t>
      </w:r>
      <w:proofErr w:type="spellEnd"/>
      <w:r w:rsidRPr="008D1589">
        <w:rPr>
          <w:sz w:val="24"/>
          <w:szCs w:val="24"/>
        </w:rPr>
        <w:t xml:space="preserve">, din </w:t>
      </w:r>
      <w:proofErr w:type="spellStart"/>
      <w:r w:rsidRPr="008D1589">
        <w:rPr>
          <w:sz w:val="24"/>
          <w:szCs w:val="24"/>
        </w:rPr>
        <w:t>cadrul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tematicii</w:t>
      </w:r>
      <w:proofErr w:type="spellEnd"/>
      <w:r w:rsidRPr="008D1589">
        <w:rPr>
          <w:sz w:val="24"/>
          <w:szCs w:val="24"/>
        </w:rPr>
        <w:t xml:space="preserve"> de la </w:t>
      </w:r>
      <w:proofErr w:type="spellStart"/>
      <w:r w:rsidRPr="008D1589">
        <w:rPr>
          <w:sz w:val="24"/>
          <w:szCs w:val="24"/>
        </w:rPr>
        <w:t>proba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scrisa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spacing w:after="64" w:line="240" w:lineRule="auto"/>
        <w:ind w:left="350" w:firstLine="0"/>
        <w:rPr>
          <w:sz w:val="24"/>
          <w:szCs w:val="24"/>
        </w:rPr>
      </w:pPr>
      <w:r w:rsidRPr="008D1589">
        <w:rPr>
          <w:sz w:val="24"/>
          <w:szCs w:val="24"/>
        </w:rPr>
        <w:t xml:space="preserve"> </w:t>
      </w:r>
    </w:p>
    <w:p w:rsidR="00370023" w:rsidRPr="008D1589" w:rsidRDefault="008D1589">
      <w:pPr>
        <w:spacing w:after="47" w:line="240" w:lineRule="auto"/>
        <w:ind w:left="10" w:right="-15"/>
        <w:jc w:val="center"/>
        <w:rPr>
          <w:sz w:val="24"/>
          <w:szCs w:val="24"/>
        </w:rPr>
      </w:pPr>
      <w:r w:rsidRPr="008D1589">
        <w:rPr>
          <w:b/>
          <w:sz w:val="24"/>
          <w:szCs w:val="24"/>
        </w:rPr>
        <w:t>IV. PROBA PRACTICĂ</w:t>
      </w:r>
      <w:r w:rsidR="0056309D" w:rsidRPr="008D1589">
        <w:rPr>
          <w:b/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Reducerea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deschisa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osteosinteza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fracturilor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diafizare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Osteosinteza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elastica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fracturilor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diafizare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Reducerea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imbrosarea</w:t>
      </w:r>
      <w:proofErr w:type="spellEnd"/>
      <w:r w:rsidRPr="008D1589">
        <w:rPr>
          <w:sz w:val="24"/>
          <w:szCs w:val="24"/>
        </w:rPr>
        <w:t xml:space="preserve"> in </w:t>
      </w:r>
      <w:proofErr w:type="spellStart"/>
      <w:r w:rsidRPr="008D1589">
        <w:rPr>
          <w:sz w:val="24"/>
          <w:szCs w:val="24"/>
        </w:rPr>
        <w:t>focar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inchis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fracturilor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supracondiliene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humerus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Cura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chirurgicala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torticolisului</w:t>
      </w:r>
      <w:proofErr w:type="spellEnd"/>
      <w:r w:rsidRPr="008D1589">
        <w:rPr>
          <w:sz w:val="24"/>
          <w:szCs w:val="24"/>
        </w:rPr>
        <w:t xml:space="preserve"> muscular congenital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lastRenderedPageBreak/>
        <w:t>Operatia</w:t>
      </w:r>
      <w:proofErr w:type="spellEnd"/>
      <w:r w:rsidRPr="008D1589">
        <w:rPr>
          <w:sz w:val="24"/>
          <w:szCs w:val="24"/>
        </w:rPr>
        <w:t xml:space="preserve"> Woodward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Operatia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Scaglietti</w:t>
      </w:r>
      <w:proofErr w:type="spellEnd"/>
      <w:r w:rsidRPr="008D1589">
        <w:rPr>
          <w:sz w:val="24"/>
          <w:szCs w:val="24"/>
        </w:rPr>
        <w:t xml:space="preserve"> – </w:t>
      </w:r>
      <w:proofErr w:type="spellStart"/>
      <w:r w:rsidRPr="008D1589">
        <w:rPr>
          <w:sz w:val="24"/>
          <w:szCs w:val="24"/>
        </w:rPr>
        <w:t>Gosset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Repunerea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sangeranda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cale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anterioara</w:t>
      </w:r>
      <w:proofErr w:type="spellEnd"/>
      <w:r w:rsidRPr="008D1589">
        <w:rPr>
          <w:sz w:val="24"/>
          <w:szCs w:val="24"/>
        </w:rPr>
        <w:t xml:space="preserve"> in </w:t>
      </w:r>
      <w:proofErr w:type="spellStart"/>
      <w:r w:rsidRPr="008D1589">
        <w:rPr>
          <w:sz w:val="24"/>
          <w:szCs w:val="24"/>
        </w:rPr>
        <w:t>luxatia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congenitala</w:t>
      </w:r>
      <w:proofErr w:type="spellEnd"/>
      <w:r w:rsidRPr="008D1589">
        <w:rPr>
          <w:sz w:val="24"/>
          <w:szCs w:val="24"/>
        </w:rPr>
        <w:t xml:space="preserve"> de sold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bazin</w:t>
      </w:r>
      <w:proofErr w:type="spellEnd"/>
      <w:r w:rsidRPr="008D1589">
        <w:rPr>
          <w:sz w:val="24"/>
          <w:szCs w:val="24"/>
        </w:rPr>
        <w:t xml:space="preserve"> Salter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bazin</w:t>
      </w:r>
      <w:proofErr w:type="spellEnd"/>
      <w:r w:rsidRPr="008D1589">
        <w:rPr>
          <w:sz w:val="24"/>
          <w:szCs w:val="24"/>
        </w:rPr>
        <w:t xml:space="preserve"> Pemberton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bazin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Chiari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varizare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femurala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valgizare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femurala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derotare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femurala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Reaxarea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aparatului</w:t>
      </w:r>
      <w:proofErr w:type="spellEnd"/>
      <w:r w:rsidRPr="008D1589">
        <w:rPr>
          <w:sz w:val="24"/>
          <w:szCs w:val="24"/>
        </w:rPr>
        <w:t xml:space="preserve"> extensor al </w:t>
      </w:r>
      <w:proofErr w:type="spellStart"/>
      <w:r w:rsidRPr="008D1589">
        <w:rPr>
          <w:sz w:val="24"/>
          <w:szCs w:val="24"/>
        </w:rPr>
        <w:t>genunchiului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Alugirea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ischigambierilor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Operatia</w:t>
      </w:r>
      <w:proofErr w:type="spellEnd"/>
      <w:r w:rsidRPr="008D1589">
        <w:rPr>
          <w:sz w:val="24"/>
          <w:szCs w:val="24"/>
        </w:rPr>
        <w:t xml:space="preserve"> Backer </w:t>
      </w:r>
      <w:proofErr w:type="spellStart"/>
      <w:r w:rsidRPr="008D1589">
        <w:rPr>
          <w:sz w:val="24"/>
          <w:szCs w:val="24"/>
        </w:rPr>
        <w:t>pentru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cura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chirurgicala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chistului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sinovial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popliteu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valgizare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tibiei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Osteotomia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derotare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tibiei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Alungirea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tendonului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Achilean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Artrodeza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subastragaliana</w:t>
      </w:r>
      <w:proofErr w:type="spellEnd"/>
      <w:r w:rsidRPr="008D1589">
        <w:rPr>
          <w:sz w:val="24"/>
          <w:szCs w:val="24"/>
        </w:rPr>
        <w:t xml:space="preserve"> Grice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Dubla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artrodeza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piciorului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Cvadrupla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artrodeza</w:t>
      </w:r>
      <w:proofErr w:type="spellEnd"/>
      <w:r w:rsidRPr="008D1589">
        <w:rPr>
          <w:sz w:val="24"/>
          <w:szCs w:val="24"/>
        </w:rPr>
        <w:t xml:space="preserve"> a </w:t>
      </w:r>
      <w:proofErr w:type="spellStart"/>
      <w:r w:rsidRPr="008D1589">
        <w:rPr>
          <w:sz w:val="24"/>
          <w:szCs w:val="24"/>
        </w:rPr>
        <w:t>piciorului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Eliberarea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postero-interna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pentru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stramb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varus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equin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Alungirea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transcalcaneana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raza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externa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Mosca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Transplantarea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tendonului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tibial</w:t>
      </w:r>
      <w:proofErr w:type="spellEnd"/>
      <w:r w:rsidRPr="008D1589">
        <w:rPr>
          <w:sz w:val="24"/>
          <w:szCs w:val="24"/>
        </w:rPr>
        <w:t xml:space="preserve"> anterior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Tarsectomia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mediotarsiana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pentru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piciorul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scobit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Injectarea</w:t>
      </w:r>
      <w:proofErr w:type="spellEnd"/>
      <w:r w:rsidRPr="008D1589">
        <w:rPr>
          <w:sz w:val="24"/>
          <w:szCs w:val="24"/>
        </w:rPr>
        <w:t xml:space="preserve"> de </w:t>
      </w:r>
      <w:proofErr w:type="spellStart"/>
      <w:r w:rsidRPr="008D1589">
        <w:rPr>
          <w:sz w:val="24"/>
          <w:szCs w:val="24"/>
        </w:rPr>
        <w:t>maduva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hematogena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pentru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tratamentul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chistului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osos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esential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Artrodeza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vertebrala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posterioara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Alungirea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progresiva</w:t>
      </w:r>
      <w:proofErr w:type="spellEnd"/>
      <w:r w:rsidRPr="008D1589">
        <w:rPr>
          <w:sz w:val="24"/>
          <w:szCs w:val="24"/>
        </w:rPr>
        <w:t xml:space="preserve"> de femur cu fixator extern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Epifiziodeza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femurala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inferioara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Pfemister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Biopsia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unei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formatiuni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tumorale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osoase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Recoltarea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grefonului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tibial</w:t>
      </w:r>
      <w:proofErr w:type="spellEnd"/>
      <w:r w:rsidRPr="008D1589">
        <w:rPr>
          <w:sz w:val="24"/>
          <w:szCs w:val="24"/>
        </w:rPr>
        <w:t xml:space="preserve"> </w:t>
      </w:r>
    </w:p>
    <w:p w:rsidR="00370023" w:rsidRPr="008D1589" w:rsidRDefault="0056309D">
      <w:pPr>
        <w:numPr>
          <w:ilvl w:val="0"/>
          <w:numId w:val="2"/>
        </w:numPr>
        <w:ind w:left="685" w:hanging="350"/>
        <w:rPr>
          <w:sz w:val="24"/>
          <w:szCs w:val="24"/>
        </w:rPr>
      </w:pPr>
      <w:proofErr w:type="spellStart"/>
      <w:r w:rsidRPr="008D1589">
        <w:rPr>
          <w:sz w:val="24"/>
          <w:szCs w:val="24"/>
        </w:rPr>
        <w:t>Recoltarea</w:t>
      </w:r>
      <w:proofErr w:type="spellEnd"/>
      <w:r w:rsidRPr="008D1589">
        <w:rPr>
          <w:sz w:val="24"/>
          <w:szCs w:val="24"/>
        </w:rPr>
        <w:t xml:space="preserve"> </w:t>
      </w:r>
      <w:proofErr w:type="spellStart"/>
      <w:r w:rsidRPr="008D1589">
        <w:rPr>
          <w:sz w:val="24"/>
          <w:szCs w:val="24"/>
        </w:rPr>
        <w:t>grefonului</w:t>
      </w:r>
      <w:proofErr w:type="spellEnd"/>
      <w:r w:rsidRPr="008D1589">
        <w:rPr>
          <w:sz w:val="24"/>
          <w:szCs w:val="24"/>
        </w:rPr>
        <w:t xml:space="preserve"> iliac </w:t>
      </w:r>
    </w:p>
    <w:p w:rsidR="00370023" w:rsidRPr="008D1589" w:rsidRDefault="0056309D">
      <w:pPr>
        <w:spacing w:after="56" w:line="240" w:lineRule="auto"/>
        <w:ind w:left="0" w:firstLine="0"/>
        <w:rPr>
          <w:sz w:val="24"/>
          <w:szCs w:val="24"/>
        </w:rPr>
      </w:pPr>
      <w:r w:rsidRPr="008D1589">
        <w:rPr>
          <w:sz w:val="24"/>
          <w:szCs w:val="24"/>
        </w:rPr>
        <w:t xml:space="preserve"> </w:t>
      </w:r>
    </w:p>
    <w:p w:rsidR="00370023" w:rsidRPr="008D1589" w:rsidRDefault="008D1589" w:rsidP="008D1589">
      <w:pPr>
        <w:spacing w:after="54" w:line="240" w:lineRule="auto"/>
        <w:ind w:left="0" w:firstLine="0"/>
        <w:rPr>
          <w:b/>
        </w:rPr>
      </w:pPr>
      <w:r w:rsidRPr="008D1589">
        <w:rPr>
          <w:b/>
        </w:rPr>
        <w:t>BIBLIOGRAFIE</w:t>
      </w:r>
      <w:r w:rsidR="0056309D" w:rsidRPr="008D1589">
        <w:rPr>
          <w:b/>
        </w:rPr>
        <w:t xml:space="preserve"> </w:t>
      </w:r>
    </w:p>
    <w:p w:rsidR="008D1589" w:rsidRPr="00CC4405" w:rsidRDefault="008D1589" w:rsidP="008D1589">
      <w:pPr>
        <w:spacing w:before="240" w:line="276" w:lineRule="auto"/>
      </w:pPr>
      <w:r w:rsidRPr="00CC4405">
        <w:t xml:space="preserve">1. </w:t>
      </w:r>
      <w:proofErr w:type="spellStart"/>
      <w:r w:rsidRPr="00CC4405">
        <w:t>Elemente</w:t>
      </w:r>
      <w:proofErr w:type="spellEnd"/>
      <w:r w:rsidRPr="00CC4405">
        <w:t xml:space="preserve"> de </w:t>
      </w:r>
      <w:proofErr w:type="spellStart"/>
      <w:r w:rsidRPr="00CC4405">
        <w:t>Ortopedie</w:t>
      </w:r>
      <w:proofErr w:type="spellEnd"/>
      <w:r w:rsidRPr="00CC4405">
        <w:t xml:space="preserve"> </w:t>
      </w:r>
      <w:proofErr w:type="spellStart"/>
      <w:r w:rsidRPr="00CC4405">
        <w:t>Pediatrica</w:t>
      </w:r>
      <w:proofErr w:type="spellEnd"/>
      <w:r w:rsidRPr="00CC4405">
        <w:t xml:space="preserve"> - Maria Corina </w:t>
      </w:r>
      <w:proofErr w:type="spellStart"/>
      <w:r w:rsidRPr="00CC4405">
        <w:t>Stanciulescu</w:t>
      </w:r>
      <w:proofErr w:type="spellEnd"/>
      <w:r w:rsidRPr="00CC4405">
        <w:t xml:space="preserve">, Marius </w:t>
      </w:r>
      <w:proofErr w:type="spellStart"/>
      <w:r w:rsidRPr="00CC4405">
        <w:t>Negru</w:t>
      </w:r>
      <w:proofErr w:type="spellEnd"/>
      <w:r w:rsidRPr="00CC4405">
        <w:t xml:space="preserve">, </w:t>
      </w:r>
      <w:proofErr w:type="spellStart"/>
      <w:r w:rsidRPr="00CC4405">
        <w:t>Calin</w:t>
      </w:r>
      <w:proofErr w:type="spellEnd"/>
      <w:r w:rsidRPr="00CC4405">
        <w:t xml:space="preserve"> M. </w:t>
      </w:r>
      <w:proofErr w:type="spellStart"/>
      <w:r w:rsidRPr="00CC4405">
        <w:t>Popoiu</w:t>
      </w:r>
      <w:proofErr w:type="spellEnd"/>
      <w:r w:rsidRPr="00CC4405">
        <w:t xml:space="preserve"> (sub </w:t>
      </w:r>
      <w:proofErr w:type="spellStart"/>
      <w:r w:rsidRPr="00CC4405">
        <w:t>redactia</w:t>
      </w:r>
      <w:proofErr w:type="spellEnd"/>
      <w:r w:rsidRPr="00CC4405">
        <w:t xml:space="preserve"> </w:t>
      </w:r>
      <w:proofErr w:type="spellStart"/>
      <w:r w:rsidRPr="00CC4405">
        <w:t>Eugen</w:t>
      </w:r>
      <w:proofErr w:type="spellEnd"/>
      <w:r w:rsidRPr="00CC4405">
        <w:t xml:space="preserve"> </w:t>
      </w:r>
      <w:proofErr w:type="spellStart"/>
      <w:r w:rsidRPr="00CC4405">
        <w:t>S.Boia</w:t>
      </w:r>
      <w:proofErr w:type="spellEnd"/>
      <w:proofErr w:type="gramStart"/>
      <w:r w:rsidRPr="00CC4405">
        <w:t>)-</w:t>
      </w:r>
      <w:proofErr w:type="gramEnd"/>
      <w:r w:rsidRPr="00CC4405">
        <w:t xml:space="preserve"> </w:t>
      </w:r>
      <w:proofErr w:type="spellStart"/>
      <w:r w:rsidRPr="00CC4405">
        <w:t>editura</w:t>
      </w:r>
      <w:proofErr w:type="spellEnd"/>
      <w:r w:rsidRPr="00CC4405">
        <w:t xml:space="preserve"> </w:t>
      </w:r>
      <w:proofErr w:type="spellStart"/>
      <w:r w:rsidRPr="00CC4405">
        <w:t>Eurostampa</w:t>
      </w:r>
      <w:proofErr w:type="spellEnd"/>
      <w:r w:rsidRPr="00CC4405">
        <w:t xml:space="preserve"> 2022</w:t>
      </w:r>
    </w:p>
    <w:p w:rsidR="008D1589" w:rsidRPr="00CC4405" w:rsidRDefault="008D1589" w:rsidP="008D1589">
      <w:pPr>
        <w:spacing w:before="240" w:line="276" w:lineRule="auto"/>
      </w:pPr>
      <w:r w:rsidRPr="00CC4405">
        <w:t xml:space="preserve">2. </w:t>
      </w:r>
      <w:proofErr w:type="spellStart"/>
      <w:r w:rsidRPr="00CC4405">
        <w:t>Patologia</w:t>
      </w:r>
      <w:proofErr w:type="spellEnd"/>
      <w:r w:rsidRPr="00CC4405">
        <w:t xml:space="preserve"> </w:t>
      </w:r>
      <w:proofErr w:type="spellStart"/>
      <w:r w:rsidRPr="00CC4405">
        <w:t>aparatului</w:t>
      </w:r>
      <w:proofErr w:type="spellEnd"/>
      <w:r w:rsidRPr="00CC4405">
        <w:t xml:space="preserve"> </w:t>
      </w:r>
      <w:proofErr w:type="spellStart"/>
      <w:r w:rsidRPr="00CC4405">
        <w:t>locomotor</w:t>
      </w:r>
      <w:proofErr w:type="spellEnd"/>
      <w:r w:rsidRPr="00CC4405">
        <w:t xml:space="preserve"> - sub </w:t>
      </w:r>
      <w:proofErr w:type="spellStart"/>
      <w:r w:rsidRPr="00CC4405">
        <w:t>redactia</w:t>
      </w:r>
      <w:proofErr w:type="spellEnd"/>
      <w:r w:rsidRPr="00CC4405">
        <w:t xml:space="preserve"> </w:t>
      </w:r>
      <w:proofErr w:type="spellStart"/>
      <w:r w:rsidRPr="00CC4405">
        <w:t>Prof.Dr</w:t>
      </w:r>
      <w:proofErr w:type="spellEnd"/>
      <w:r w:rsidRPr="00CC4405">
        <w:t xml:space="preserve">. </w:t>
      </w:r>
      <w:proofErr w:type="spellStart"/>
      <w:r w:rsidRPr="00CC4405">
        <w:t>Dinu</w:t>
      </w:r>
      <w:proofErr w:type="spellEnd"/>
      <w:r w:rsidRPr="00CC4405">
        <w:t xml:space="preserve"> </w:t>
      </w:r>
      <w:proofErr w:type="spellStart"/>
      <w:r w:rsidRPr="00CC4405">
        <w:t>Antonescu</w:t>
      </w:r>
      <w:proofErr w:type="spellEnd"/>
      <w:r w:rsidRPr="00CC4405">
        <w:t xml:space="preserve"> - </w:t>
      </w:r>
      <w:proofErr w:type="spellStart"/>
      <w:r w:rsidRPr="00CC4405">
        <w:t>editura</w:t>
      </w:r>
      <w:proofErr w:type="spellEnd"/>
      <w:r w:rsidRPr="00CC4405">
        <w:t xml:space="preserve"> </w:t>
      </w:r>
      <w:proofErr w:type="spellStart"/>
      <w:r w:rsidRPr="00CC4405">
        <w:t>Amaltea</w:t>
      </w:r>
      <w:proofErr w:type="spellEnd"/>
      <w:r w:rsidRPr="00CC4405">
        <w:t xml:space="preserve"> 2023</w:t>
      </w:r>
    </w:p>
    <w:p w:rsidR="00370023" w:rsidRDefault="008D1589" w:rsidP="008D1589">
      <w:pPr>
        <w:spacing w:before="240" w:line="276" w:lineRule="auto"/>
      </w:pPr>
      <w:r w:rsidRPr="00CC4405">
        <w:t xml:space="preserve">3. Pediatric Orthopedics in Practice - Fritz </w:t>
      </w:r>
      <w:proofErr w:type="spellStart"/>
      <w:r w:rsidRPr="00CC4405">
        <w:t>Hefti</w:t>
      </w:r>
      <w:proofErr w:type="spellEnd"/>
      <w:r w:rsidRPr="00CC4405">
        <w:t xml:space="preserve">- </w:t>
      </w:r>
      <w:proofErr w:type="spellStart"/>
      <w:r w:rsidRPr="00CC4405">
        <w:t>Editura</w:t>
      </w:r>
      <w:proofErr w:type="spellEnd"/>
      <w:r w:rsidRPr="00CC4405">
        <w:t xml:space="preserve"> Springer 2017</w:t>
      </w:r>
      <w:bookmarkStart w:id="0" w:name="_GoBack"/>
      <w:bookmarkEnd w:id="0"/>
      <w:r w:rsidR="0056309D">
        <w:t xml:space="preserve"> </w:t>
      </w:r>
    </w:p>
    <w:p w:rsidR="00370023" w:rsidRPr="008D1589" w:rsidRDefault="0056309D">
      <w:pPr>
        <w:spacing w:line="240" w:lineRule="auto"/>
        <w:ind w:left="10" w:right="-15"/>
        <w:jc w:val="center"/>
        <w:rPr>
          <w:b/>
        </w:rPr>
      </w:pPr>
      <w:proofErr w:type="spellStart"/>
      <w:proofErr w:type="gramStart"/>
      <w:r w:rsidRPr="008D1589">
        <w:rPr>
          <w:b/>
        </w:rPr>
        <w:t>ooooOOOOoooo</w:t>
      </w:r>
      <w:proofErr w:type="spellEnd"/>
      <w:proofErr w:type="gramEnd"/>
      <w:r w:rsidRPr="008D1589">
        <w:rPr>
          <w:b/>
        </w:rPr>
        <w:t xml:space="preserve"> </w:t>
      </w:r>
    </w:p>
    <w:p w:rsidR="00370023" w:rsidRDefault="0056309D" w:rsidP="008D1589">
      <w:pPr>
        <w:spacing w:after="56" w:line="240" w:lineRule="auto"/>
        <w:ind w:left="0" w:firstLine="0"/>
      </w:pPr>
      <w:r>
        <w:t xml:space="preserve"> </w:t>
      </w:r>
    </w:p>
    <w:sectPr w:rsidR="00370023">
      <w:pgSz w:w="11900" w:h="16840"/>
      <w:pgMar w:top="773" w:right="1087" w:bottom="1404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DA2"/>
    <w:multiLevelType w:val="hybridMultilevel"/>
    <w:tmpl w:val="3DB82AFE"/>
    <w:lvl w:ilvl="0" w:tplc="A0C6694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5828858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E70AF3E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6C02C46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59E92BC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C441FB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73038FC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11A09AE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090C3DC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0E213E"/>
    <w:multiLevelType w:val="hybridMultilevel"/>
    <w:tmpl w:val="1F3A599C"/>
    <w:lvl w:ilvl="0" w:tplc="2AA8D19A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C9F26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63C3572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D743D04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770D9FE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B06E7BE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28A6AFC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EACF1A6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0D6035A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23"/>
    <w:rsid w:val="00370023"/>
    <w:rsid w:val="0056309D"/>
    <w:rsid w:val="008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6551-2EA0-4BD1-A303-09F8C8AB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36" w:lineRule="auto"/>
      <w:ind w:left="345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Ortopedie pediatrica</vt:lpstr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Ortopedie pediatrica</dc:title>
  <dc:subject/>
  <dc:creator>informatica 3</dc:creator>
  <cp:keywords/>
  <cp:lastModifiedBy>Violeta Sburlea</cp:lastModifiedBy>
  <cp:revision>3</cp:revision>
  <dcterms:created xsi:type="dcterms:W3CDTF">2025-11-26T11:31:00Z</dcterms:created>
  <dcterms:modified xsi:type="dcterms:W3CDTF">2025-11-27T12:55:00Z</dcterms:modified>
</cp:coreProperties>
</file>