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4901" w14:textId="61588143" w:rsidR="00545D56" w:rsidRPr="009B64E7" w:rsidRDefault="008D2C9D">
      <w:pPr>
        <w:rPr>
          <w:lang w:val="ro-RO"/>
        </w:rPr>
      </w:pPr>
      <w:r>
        <w:rPr>
          <w:noProof/>
        </w:rPr>
        <w:drawing>
          <wp:anchor distT="0" distB="0" distL="114300" distR="114300" simplePos="0" relativeHeight="251677696" behindDoc="0" locked="0" layoutInCell="1" allowOverlap="1" wp14:anchorId="5AD35064" wp14:editId="648F1203">
            <wp:simplePos x="0" y="0"/>
            <wp:positionH relativeFrom="page">
              <wp:posOffset>490220</wp:posOffset>
            </wp:positionH>
            <wp:positionV relativeFrom="page">
              <wp:posOffset>129540</wp:posOffset>
            </wp:positionV>
            <wp:extent cx="6803136" cy="877824"/>
            <wp:effectExtent l="0" t="0" r="0" b="0"/>
            <wp:wrapNone/>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41762" name="Picture 2481417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3136" cy="877824"/>
                    </a:xfrm>
                    <a:prstGeom prst="rect">
                      <a:avLst/>
                    </a:prstGeom>
                  </pic:spPr>
                </pic:pic>
              </a:graphicData>
            </a:graphic>
            <wp14:sizeRelH relativeFrom="margin">
              <wp14:pctWidth>0</wp14:pctWidth>
            </wp14:sizeRelH>
            <wp14:sizeRelV relativeFrom="margin">
              <wp14:pctHeight>0</wp14:pctHeight>
            </wp14:sizeRelV>
          </wp:anchor>
        </w:drawing>
      </w:r>
      <w:r w:rsidR="00681B9E" w:rsidRPr="009B64E7">
        <w:rPr>
          <w:noProof/>
          <w:lang w:val="ro-RO"/>
        </w:rPr>
        <mc:AlternateContent>
          <mc:Choice Requires="wps">
            <w:drawing>
              <wp:anchor distT="45720" distB="45720" distL="114300" distR="114300" simplePos="0" relativeHeight="251670528" behindDoc="0" locked="0" layoutInCell="1" allowOverlap="1" wp14:anchorId="03492F6E" wp14:editId="66BD1903">
                <wp:simplePos x="0" y="0"/>
                <wp:positionH relativeFrom="column">
                  <wp:posOffset>555625</wp:posOffset>
                </wp:positionH>
                <wp:positionV relativeFrom="paragraph">
                  <wp:posOffset>131445</wp:posOffset>
                </wp:positionV>
                <wp:extent cx="2465704" cy="161924"/>
                <wp:effectExtent l="0" t="0" r="11430"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4" cy="161924"/>
                        </a:xfrm>
                        <a:prstGeom prst="rect">
                          <a:avLst/>
                        </a:prstGeom>
                        <a:noFill/>
                        <a:ln w="9525">
                          <a:noFill/>
                          <a:miter lim="800000"/>
                          <a:headEnd/>
                          <a:tailEnd/>
                        </a:ln>
                      </wps:spPr>
                      <wps:txbx>
                        <w:txbxContent>
                          <w:p w14:paraId="574C6327" w14:textId="493C500B" w:rsidR="00CB1B86" w:rsidRPr="00CB1B86" w:rsidRDefault="00CB1B86">
                            <w:pPr>
                              <w:rPr>
                                <w:lang w:val="ro-RO"/>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492F6E" id="_x0000_t202" coordsize="21600,21600" o:spt="202" path="m,l,21600r21600,l21600,xe">
                <v:stroke joinstyle="miter"/>
                <v:path gradientshapeok="t" o:connecttype="rect"/>
              </v:shapetype>
              <v:shape id="Text Box 2" o:spid="_x0000_s1026" type="#_x0000_t202" style="position:absolute;margin-left:43.75pt;margin-top:10.35pt;width:194.15pt;height:12.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" filled="f" stroked="f">
                <v:textbox inset="0,0,0,0">
                  <w:txbxContent>
                    <w:p w14:paraId="574C6327" w14:textId="493C500B" w:rsidR="00CB1B86" w:rsidRPr="00CB1B86" w:rsidRDefault="00CB1B86">
                      <w:pPr>
                        <w:rPr>
                          <w:lang w:val="ro-RO"/>
                        </w:rPr>
                      </w:pPr>
                    </w:p>
                  </w:txbxContent>
                </v:textbox>
                <w10:wrap type="square"/>
              </v:shape>
            </w:pict>
          </mc:Fallback>
        </mc:AlternateContent>
      </w:r>
      <w:r w:rsidR="00CA5617" w:rsidRPr="009B64E7">
        <w:rPr>
          <w:noProof/>
          <w:lang w:val="ro-RO"/>
        </w:rPr>
        <mc:AlternateContent>
          <mc:Choice Requires="wps">
            <w:drawing>
              <wp:anchor distT="45720" distB="45720" distL="114300" distR="114300" simplePos="0" relativeHeight="251675648" behindDoc="0" locked="0" layoutInCell="1" allowOverlap="1" wp14:anchorId="1A703AEF" wp14:editId="6FE68CED">
                <wp:simplePos x="0" y="0"/>
                <wp:positionH relativeFrom="column">
                  <wp:posOffset>4306132</wp:posOffset>
                </wp:positionH>
                <wp:positionV relativeFrom="paragraph">
                  <wp:posOffset>152622</wp:posOffset>
                </wp:positionV>
                <wp:extent cx="484505" cy="171450"/>
                <wp:effectExtent l="0" t="0" r="1079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71450"/>
                        </a:xfrm>
                        <a:prstGeom prst="rect">
                          <a:avLst/>
                        </a:prstGeom>
                        <a:noFill/>
                        <a:ln w="9525">
                          <a:noFill/>
                          <a:miter lim="800000"/>
                          <a:headEnd/>
                          <a:tailEnd/>
                        </a:ln>
                      </wps:spPr>
                      <wps:txbx>
                        <w:txbxContent>
                          <w:p w14:paraId="7057ED15" w14:textId="30BA1027" w:rsidR="00726278" w:rsidRPr="00CB1B86" w:rsidRDefault="00726278">
                            <w:pPr>
                              <w:rPr>
                                <w:lang w:val="ro-RO"/>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03AEF" id="_x0000_s1027" type="#_x0000_t202" style="position:absolute;margin-left:339.05pt;margin-top:12pt;width:38.15pt;height:1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" filled="f" stroked="f">
                <v:textbox inset="0,0,0,0">
                  <w:txbxContent>
                    <w:p w14:paraId="7057ED15" w14:textId="30BA1027" w:rsidR="00726278" w:rsidRPr="00CB1B86" w:rsidRDefault="00726278">
                      <w:pPr>
                        <w:rPr>
                          <w:lang w:val="ro-RO"/>
                        </w:rPr>
                      </w:pPr>
                    </w:p>
                  </w:txbxContent>
                </v:textbox>
                <w10:wrap type="square"/>
              </v:shape>
            </w:pict>
          </mc:Fallback>
        </mc:AlternateContent>
      </w:r>
      <w:r w:rsidR="00726278" w:rsidRPr="009B64E7">
        <w:rPr>
          <w:noProof/>
          <w:lang w:val="ro-RO"/>
        </w:rPr>
        <mc:AlternateContent>
          <mc:Choice Requires="wps">
            <w:drawing>
              <wp:anchor distT="45720" distB="45720" distL="114300" distR="114300" simplePos="0" relativeHeight="251659264" behindDoc="0" locked="0" layoutInCell="1" allowOverlap="1" wp14:anchorId="77027C14" wp14:editId="6219063E">
                <wp:simplePos x="0" y="0"/>
                <wp:positionH relativeFrom="page">
                  <wp:posOffset>6671666</wp:posOffset>
                </wp:positionH>
                <wp:positionV relativeFrom="paragraph">
                  <wp:posOffset>133147</wp:posOffset>
                </wp:positionV>
                <wp:extent cx="866775" cy="1404620"/>
                <wp:effectExtent l="0" t="0" r="952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404620"/>
                        </a:xfrm>
                        <a:prstGeom prst="rect">
                          <a:avLst/>
                        </a:prstGeom>
                        <a:noFill/>
                        <a:ln w="9525">
                          <a:noFill/>
                          <a:miter lim="800000"/>
                          <a:headEnd/>
                          <a:tailEnd/>
                        </a:ln>
                      </wps:spPr>
                      <wps:txbx>
                        <w:txbxContent>
                          <w:p w14:paraId="728A34ED" w14:textId="63C8D072" w:rsidR="00E7466C" w:rsidRDefault="00E7466C"/>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027C14" id="_x0000_s1028" type="#_x0000_t202" style="position:absolute;margin-left:525.35pt;margin-top:10.5pt;width:68.2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" filled="f" stroked="f">
                <v:textbox style="mso-fit-shape-to-text:t" inset="0,0,0,0">
                  <w:txbxContent>
                    <w:p w14:paraId="728A34ED" w14:textId="63C8D072" w:rsidR="00E7466C" w:rsidRDefault="00E7466C"/>
                  </w:txbxContent>
                </v:textbox>
                <w10:wrap type="square" anchorx="page"/>
              </v:shape>
            </w:pict>
          </mc:Fallback>
        </mc:AlternateContent>
      </w:r>
    </w:p>
    <w:p w14:paraId="22DCE95D" w14:textId="6878FA95" w:rsidR="008D2C9D" w:rsidRDefault="00623BF1" w:rsidP="002859A2">
      <w:pPr>
        <w:pStyle w:val="Default"/>
        <w:ind w:left="-990"/>
        <w:rPr>
          <w:noProof/>
        </w:rPr>
      </w:pPr>
      <w:r w:rsidRPr="0012149C">
        <w:rPr>
          <w:rFonts w:asciiTheme="minorHAnsi" w:hAnsiTheme="minorHAnsi" w:cstheme="minorHAnsi"/>
          <w:b/>
          <w:bCs/>
          <w:lang w:val="ro-RO"/>
        </w:rPr>
        <w:t xml:space="preserve">           </w:t>
      </w:r>
    </w:p>
    <w:p w14:paraId="269DC360" w14:textId="469C2739" w:rsidR="0041557F" w:rsidRDefault="00623BF1" w:rsidP="0041557F">
      <w:pPr>
        <w:pStyle w:val="Default"/>
        <w:ind w:left="-990"/>
        <w:rPr>
          <w:rFonts w:asciiTheme="minorHAnsi" w:hAnsiTheme="minorHAnsi" w:cstheme="minorHAnsi"/>
          <w:b/>
          <w:bCs/>
          <w:lang w:val="ro-RO"/>
        </w:rPr>
      </w:pPr>
      <w:r w:rsidRPr="0012149C">
        <w:rPr>
          <w:rFonts w:asciiTheme="minorHAnsi" w:hAnsiTheme="minorHAnsi" w:cstheme="minorHAnsi"/>
          <w:b/>
          <w:bCs/>
          <w:lang w:val="ro-RO"/>
        </w:rPr>
        <w:t xml:space="preserve">                                                                                                      </w:t>
      </w:r>
      <w:r w:rsidR="007503B9" w:rsidRPr="0012149C">
        <w:rPr>
          <w:rFonts w:asciiTheme="minorHAnsi" w:hAnsiTheme="minorHAnsi" w:cstheme="minorHAnsi"/>
          <w:b/>
          <w:bCs/>
          <w:lang w:val="ro-RO"/>
        </w:rPr>
        <w:t xml:space="preserve">                 </w:t>
      </w:r>
      <w:r w:rsidRPr="0012149C">
        <w:rPr>
          <w:rFonts w:asciiTheme="minorHAnsi" w:hAnsiTheme="minorHAnsi" w:cstheme="minorHAnsi"/>
          <w:b/>
          <w:bCs/>
          <w:lang w:val="ro-RO"/>
        </w:rPr>
        <w:t xml:space="preserve">   </w:t>
      </w:r>
    </w:p>
    <w:p w14:paraId="1158B17D" w14:textId="6F7592ED" w:rsidR="002859A2" w:rsidRDefault="002859A2" w:rsidP="002859A2">
      <w:pPr>
        <w:pStyle w:val="Default"/>
        <w:ind w:left="-990"/>
        <w:rPr>
          <w:rFonts w:asciiTheme="minorHAnsi" w:hAnsiTheme="minorHAnsi" w:cstheme="minorHAnsi"/>
          <w:b/>
          <w:bCs/>
          <w:lang w:val="ro-RO"/>
        </w:rPr>
      </w:pPr>
      <w:r>
        <w:rPr>
          <w:rFonts w:asciiTheme="minorHAnsi" w:hAnsiTheme="minorHAnsi" w:cstheme="minorHAnsi"/>
          <w:b/>
          <w:bCs/>
          <w:lang w:val="ro-RO"/>
        </w:rPr>
        <w:tab/>
      </w:r>
      <w:r>
        <w:rPr>
          <w:rFonts w:asciiTheme="minorHAnsi" w:hAnsiTheme="minorHAnsi" w:cstheme="minorHAnsi"/>
          <w:b/>
          <w:bCs/>
          <w:lang w:val="ro-RO"/>
        </w:rPr>
        <w:tab/>
      </w:r>
      <w:r>
        <w:rPr>
          <w:rFonts w:asciiTheme="minorHAnsi" w:hAnsiTheme="minorHAnsi" w:cstheme="minorHAnsi"/>
          <w:b/>
          <w:bCs/>
          <w:lang w:val="ro-RO"/>
        </w:rPr>
        <w:tab/>
      </w:r>
      <w:r>
        <w:rPr>
          <w:rFonts w:asciiTheme="minorHAnsi" w:hAnsiTheme="minorHAnsi" w:cstheme="minorHAnsi"/>
          <w:b/>
          <w:bCs/>
          <w:lang w:val="ro-RO"/>
        </w:rPr>
        <w:tab/>
      </w:r>
      <w:r>
        <w:rPr>
          <w:rFonts w:asciiTheme="minorHAnsi" w:hAnsiTheme="minorHAnsi" w:cstheme="minorHAnsi"/>
          <w:b/>
          <w:bCs/>
          <w:lang w:val="ro-RO"/>
        </w:rPr>
        <w:tab/>
      </w:r>
      <w:r>
        <w:rPr>
          <w:rFonts w:asciiTheme="minorHAnsi" w:hAnsiTheme="minorHAnsi" w:cstheme="minorHAnsi"/>
          <w:b/>
          <w:bCs/>
          <w:lang w:val="ro-RO"/>
        </w:rPr>
        <w:tab/>
      </w:r>
      <w:r>
        <w:rPr>
          <w:rFonts w:asciiTheme="minorHAnsi" w:hAnsiTheme="minorHAnsi" w:cstheme="minorHAnsi"/>
          <w:b/>
          <w:bCs/>
          <w:lang w:val="ro-RO"/>
        </w:rPr>
        <w:tab/>
      </w:r>
      <w:r>
        <w:rPr>
          <w:rFonts w:asciiTheme="minorHAnsi" w:hAnsiTheme="minorHAnsi" w:cstheme="minorHAnsi"/>
          <w:b/>
          <w:bCs/>
          <w:lang w:val="ro-RO"/>
        </w:rPr>
        <w:tab/>
        <w:t xml:space="preserve">      </w:t>
      </w:r>
    </w:p>
    <w:p w14:paraId="112166FB" w14:textId="5D419005" w:rsidR="00623BF1" w:rsidRPr="0012149C" w:rsidRDefault="002859A2" w:rsidP="00623BF1">
      <w:pPr>
        <w:pStyle w:val="Default"/>
        <w:rPr>
          <w:rFonts w:asciiTheme="minorHAnsi" w:hAnsiTheme="minorHAnsi" w:cstheme="minorHAnsi"/>
          <w:b/>
          <w:bCs/>
          <w:lang w:val="ro-RO"/>
        </w:rPr>
      </w:pPr>
      <w:r>
        <w:rPr>
          <w:rFonts w:asciiTheme="minorHAnsi" w:hAnsiTheme="minorHAnsi" w:cstheme="minorHAnsi"/>
          <w:b/>
          <w:bCs/>
          <w:lang w:val="ro-RO"/>
        </w:rPr>
        <w:t xml:space="preserve">   </w:t>
      </w:r>
      <w:r>
        <w:rPr>
          <w:rFonts w:asciiTheme="minorHAnsi" w:hAnsiTheme="minorHAnsi" w:cstheme="minorHAnsi"/>
          <w:b/>
          <w:bCs/>
          <w:lang w:val="ro-RO"/>
        </w:rPr>
        <w:tab/>
      </w:r>
      <w:r>
        <w:rPr>
          <w:rFonts w:asciiTheme="minorHAnsi" w:hAnsiTheme="minorHAnsi" w:cstheme="minorHAnsi"/>
          <w:b/>
          <w:bCs/>
          <w:lang w:val="ro-RO"/>
        </w:rPr>
        <w:tab/>
      </w:r>
      <w:r>
        <w:rPr>
          <w:rFonts w:asciiTheme="minorHAnsi" w:hAnsiTheme="minorHAnsi" w:cstheme="minorHAnsi"/>
          <w:b/>
          <w:bCs/>
          <w:lang w:val="ro-RO"/>
        </w:rPr>
        <w:tab/>
      </w:r>
      <w:r>
        <w:rPr>
          <w:rFonts w:asciiTheme="minorHAnsi" w:hAnsiTheme="minorHAnsi" w:cstheme="minorHAnsi"/>
          <w:b/>
          <w:bCs/>
          <w:lang w:val="ro-RO"/>
        </w:rPr>
        <w:tab/>
      </w:r>
      <w:r>
        <w:rPr>
          <w:rFonts w:asciiTheme="minorHAnsi" w:hAnsiTheme="minorHAnsi" w:cstheme="minorHAnsi"/>
          <w:b/>
          <w:bCs/>
          <w:lang w:val="ro-RO"/>
        </w:rPr>
        <w:tab/>
      </w:r>
      <w:r>
        <w:rPr>
          <w:rFonts w:asciiTheme="minorHAnsi" w:hAnsiTheme="minorHAnsi" w:cstheme="minorHAnsi"/>
          <w:b/>
          <w:bCs/>
          <w:lang w:val="ro-RO"/>
        </w:rPr>
        <w:tab/>
      </w:r>
      <w:r>
        <w:rPr>
          <w:rFonts w:asciiTheme="minorHAnsi" w:hAnsiTheme="minorHAnsi" w:cstheme="minorHAnsi"/>
          <w:b/>
          <w:bCs/>
          <w:lang w:val="ro-RO"/>
        </w:rPr>
        <w:tab/>
      </w:r>
      <w:r>
        <w:rPr>
          <w:rFonts w:asciiTheme="minorHAnsi" w:hAnsiTheme="minorHAnsi" w:cstheme="minorHAnsi"/>
          <w:b/>
          <w:bCs/>
          <w:lang w:val="ro-RO"/>
        </w:rPr>
        <w:tab/>
      </w:r>
      <w:r>
        <w:rPr>
          <w:rFonts w:asciiTheme="minorHAnsi" w:hAnsiTheme="minorHAnsi" w:cstheme="minorHAnsi"/>
          <w:b/>
          <w:bCs/>
          <w:lang w:val="ro-RO"/>
        </w:rPr>
        <w:tab/>
      </w:r>
      <w:r>
        <w:rPr>
          <w:rFonts w:asciiTheme="minorHAnsi" w:hAnsiTheme="minorHAnsi" w:cstheme="minorHAnsi"/>
          <w:b/>
          <w:bCs/>
          <w:lang w:val="ro-RO"/>
        </w:rPr>
        <w:tab/>
        <w:t xml:space="preserve">             </w:t>
      </w:r>
      <w:r w:rsidR="008D2C9D">
        <w:rPr>
          <w:rFonts w:asciiTheme="minorHAnsi" w:hAnsiTheme="minorHAnsi" w:cstheme="minorHAnsi"/>
          <w:b/>
          <w:bCs/>
          <w:lang w:val="ro-RO"/>
        </w:rPr>
        <w:t xml:space="preserve"> </w:t>
      </w:r>
      <w:r w:rsidR="00B35910">
        <w:rPr>
          <w:rFonts w:asciiTheme="minorHAnsi" w:hAnsiTheme="minorHAnsi" w:cstheme="minorHAnsi"/>
          <w:b/>
          <w:bCs/>
          <w:lang w:val="ro-RO"/>
        </w:rPr>
        <w:t xml:space="preserve">  </w:t>
      </w:r>
      <w:r w:rsidR="00623BF1" w:rsidRPr="0012149C">
        <w:rPr>
          <w:rFonts w:asciiTheme="minorHAnsi" w:hAnsiTheme="minorHAnsi" w:cstheme="minorHAnsi"/>
          <w:b/>
          <w:bCs/>
          <w:lang w:val="ro-RO"/>
        </w:rPr>
        <w:t>Aprob:</w:t>
      </w:r>
    </w:p>
    <w:p w14:paraId="49785DFC" w14:textId="170E5558" w:rsidR="00623BF1" w:rsidRPr="0012149C" w:rsidRDefault="00623BF1" w:rsidP="00623BF1">
      <w:pPr>
        <w:pStyle w:val="Default"/>
        <w:rPr>
          <w:rFonts w:asciiTheme="minorHAnsi" w:hAnsiTheme="minorHAnsi" w:cstheme="minorHAnsi"/>
          <w:b/>
          <w:bCs/>
          <w:lang w:val="ro-RO"/>
        </w:rPr>
      </w:pPr>
      <w:r w:rsidRPr="0012149C">
        <w:rPr>
          <w:rFonts w:asciiTheme="minorHAnsi" w:hAnsiTheme="minorHAnsi" w:cstheme="minorHAnsi"/>
          <w:bCs/>
          <w:lang w:val="ro-RO"/>
        </w:rPr>
        <w:t xml:space="preserve">                                                                                                                                      </w:t>
      </w:r>
      <w:r w:rsidR="008F40EC" w:rsidRPr="0012149C">
        <w:rPr>
          <w:rFonts w:asciiTheme="minorHAnsi" w:hAnsiTheme="minorHAnsi" w:cstheme="minorHAnsi"/>
          <w:bCs/>
          <w:lang w:val="ro-RO"/>
        </w:rPr>
        <w:t xml:space="preserve">              </w:t>
      </w:r>
      <w:r w:rsidRPr="0012149C">
        <w:rPr>
          <w:rFonts w:asciiTheme="minorHAnsi" w:hAnsiTheme="minorHAnsi" w:cstheme="minorHAnsi"/>
          <w:b/>
          <w:bCs/>
          <w:lang w:val="ro-RO"/>
        </w:rPr>
        <w:t>Manager,</w:t>
      </w:r>
    </w:p>
    <w:p w14:paraId="29BA6C3B" w14:textId="1ECE312E" w:rsidR="00623BF1" w:rsidRDefault="00623BF1" w:rsidP="00623BF1">
      <w:pPr>
        <w:pStyle w:val="Default"/>
        <w:rPr>
          <w:rFonts w:asciiTheme="minorHAnsi" w:hAnsiTheme="minorHAnsi" w:cstheme="minorHAnsi"/>
          <w:b/>
          <w:bCs/>
          <w:lang w:val="ro-RO"/>
        </w:rPr>
      </w:pPr>
      <w:r w:rsidRPr="0012149C">
        <w:rPr>
          <w:rFonts w:asciiTheme="minorHAnsi" w:hAnsiTheme="minorHAnsi" w:cstheme="minorHAnsi"/>
          <w:b/>
          <w:bCs/>
          <w:lang w:val="ro-RO"/>
        </w:rPr>
        <w:t xml:space="preserve">                                                                                                                            </w:t>
      </w:r>
      <w:r w:rsidR="008F40EC" w:rsidRPr="0012149C">
        <w:rPr>
          <w:rFonts w:asciiTheme="minorHAnsi" w:hAnsiTheme="minorHAnsi" w:cstheme="minorHAnsi"/>
          <w:b/>
          <w:bCs/>
          <w:lang w:val="ro-RO"/>
        </w:rPr>
        <w:t xml:space="preserve">                </w:t>
      </w:r>
      <w:r w:rsidRPr="0012149C">
        <w:rPr>
          <w:rFonts w:asciiTheme="minorHAnsi" w:hAnsiTheme="minorHAnsi" w:cstheme="minorHAnsi"/>
          <w:b/>
          <w:bCs/>
          <w:lang w:val="ro-RO"/>
        </w:rPr>
        <w:t>Dr.</w:t>
      </w:r>
      <w:r w:rsidR="007503B9" w:rsidRPr="0012149C">
        <w:rPr>
          <w:rFonts w:asciiTheme="minorHAnsi" w:hAnsiTheme="minorHAnsi" w:cstheme="minorHAnsi"/>
          <w:b/>
          <w:bCs/>
          <w:lang w:val="ro-RO"/>
        </w:rPr>
        <w:t>Konrád Judith</w:t>
      </w:r>
    </w:p>
    <w:p w14:paraId="4F760EF3" w14:textId="77777777" w:rsidR="008D2C9D" w:rsidRDefault="008D2C9D" w:rsidP="00623BF1">
      <w:pPr>
        <w:pStyle w:val="Default"/>
        <w:rPr>
          <w:rFonts w:asciiTheme="minorHAnsi" w:hAnsiTheme="minorHAnsi" w:cstheme="minorHAnsi"/>
          <w:b/>
          <w:bCs/>
          <w:lang w:val="ro-RO"/>
        </w:rPr>
      </w:pPr>
    </w:p>
    <w:p w14:paraId="4B40F51F" w14:textId="77777777" w:rsidR="008D2C9D" w:rsidRPr="0012149C" w:rsidRDefault="008D2C9D" w:rsidP="00623BF1">
      <w:pPr>
        <w:pStyle w:val="Default"/>
        <w:rPr>
          <w:rFonts w:asciiTheme="minorHAnsi" w:hAnsiTheme="minorHAnsi" w:cstheme="minorHAnsi"/>
          <w:b/>
          <w:bCs/>
          <w:lang w:val="ro-RO"/>
        </w:rPr>
      </w:pPr>
    </w:p>
    <w:p w14:paraId="6CC2414E" w14:textId="77777777" w:rsidR="008D2C9D" w:rsidRDefault="008D2C9D" w:rsidP="008D2C9D">
      <w:pPr>
        <w:pStyle w:val="WW-Default"/>
        <w:jc w:val="center"/>
        <w:rPr>
          <w:rFonts w:ascii="Calibri" w:hAnsi="Calibri" w:cs="Calibri"/>
          <w:b/>
          <w:bCs/>
          <w:lang w:val="ro-RO"/>
        </w:rPr>
      </w:pPr>
      <w:r>
        <w:rPr>
          <w:rFonts w:ascii="Calibri" w:hAnsi="Calibri" w:cs="Calibri"/>
          <w:b/>
          <w:bCs/>
          <w:lang w:val="ro-RO"/>
        </w:rPr>
        <w:t>FIŞA POSTULUI</w:t>
      </w:r>
    </w:p>
    <w:p w14:paraId="73503F39" w14:textId="71EF1EEF" w:rsidR="008D2C9D" w:rsidRDefault="008D2C9D" w:rsidP="008D2C9D">
      <w:pPr>
        <w:pStyle w:val="WW-Default"/>
        <w:jc w:val="center"/>
        <w:rPr>
          <w:rFonts w:ascii="Calibri" w:hAnsi="Calibri" w:cs="Calibri"/>
          <w:b/>
          <w:bCs/>
          <w:lang w:val="ro-RO"/>
        </w:rPr>
      </w:pPr>
      <w:r>
        <w:rPr>
          <w:rFonts w:ascii="Calibri" w:hAnsi="Calibri" w:cs="Calibri"/>
          <w:b/>
          <w:bCs/>
          <w:lang w:val="ro-RO"/>
        </w:rPr>
        <w:t xml:space="preserve">ANEXĂ LA CONTRACTUL INDIVIDUAL DE MUNCĂ NR: </w:t>
      </w:r>
      <w:r w:rsidR="00841DAB">
        <w:rPr>
          <w:rFonts w:ascii="Calibri" w:hAnsi="Calibri" w:cs="Calibri"/>
          <w:lang w:val="ro-RO"/>
        </w:rPr>
        <w:t>7159</w:t>
      </w:r>
    </w:p>
    <w:p w14:paraId="25AF1EDC" w14:textId="77777777" w:rsidR="008D2C9D" w:rsidRDefault="008D2C9D" w:rsidP="008D2C9D">
      <w:pPr>
        <w:pStyle w:val="WW-Default"/>
        <w:jc w:val="both"/>
        <w:rPr>
          <w:rFonts w:ascii="Calibri" w:hAnsi="Calibri" w:cs="Calibri"/>
          <w:b/>
          <w:bCs/>
          <w:lang w:val="ro-RO"/>
        </w:rPr>
      </w:pPr>
    </w:p>
    <w:p w14:paraId="057D136D" w14:textId="77777777" w:rsidR="008D2C9D" w:rsidRDefault="008D2C9D" w:rsidP="008D2C9D">
      <w:pPr>
        <w:pStyle w:val="WW-Default"/>
        <w:jc w:val="both"/>
        <w:rPr>
          <w:rFonts w:ascii="Calibri" w:hAnsi="Calibri" w:cs="Calibri"/>
          <w:b/>
          <w:bCs/>
          <w:lang w:val="ro-RO"/>
        </w:rPr>
      </w:pPr>
    </w:p>
    <w:p w14:paraId="3AE8AA29" w14:textId="4A3F9D29" w:rsidR="008D2C9D" w:rsidRDefault="008D2C9D" w:rsidP="008D2C9D">
      <w:pPr>
        <w:pStyle w:val="WW-Default"/>
        <w:jc w:val="both"/>
        <w:rPr>
          <w:rFonts w:ascii="Calibri" w:hAnsi="Calibri" w:cs="Calibri"/>
          <w:color w:val="auto"/>
          <w:lang w:val="ro-RO"/>
        </w:rPr>
      </w:pPr>
      <w:r>
        <w:rPr>
          <w:rFonts w:ascii="Calibri" w:hAnsi="Calibri" w:cs="Calibri"/>
          <w:b/>
          <w:bCs/>
          <w:lang w:val="ro-RO"/>
        </w:rPr>
        <w:t xml:space="preserve">I. NIVELUL </w:t>
      </w:r>
      <w:r>
        <w:rPr>
          <w:rFonts w:ascii="Calibri" w:hAnsi="Calibri" w:cs="Calibri"/>
          <w:b/>
          <w:bCs/>
          <w:color w:val="auto"/>
          <w:lang w:val="ro-RO"/>
        </w:rPr>
        <w:t>POSTULUI:</w:t>
      </w:r>
      <w:r>
        <w:rPr>
          <w:rFonts w:ascii="Calibri" w:hAnsi="Calibri" w:cs="Calibri"/>
          <w:color w:val="auto"/>
          <w:lang w:val="ro-RO"/>
        </w:rPr>
        <w:t xml:space="preserve">  funcție de execuţie</w:t>
      </w:r>
    </w:p>
    <w:p w14:paraId="0AD4B14D" w14:textId="18DCEE80" w:rsidR="008D2C9D" w:rsidRDefault="008D2C9D" w:rsidP="008D2C9D">
      <w:pPr>
        <w:pStyle w:val="WW-Default"/>
        <w:jc w:val="both"/>
        <w:rPr>
          <w:rFonts w:ascii="Calibri" w:hAnsi="Calibri" w:cs="Calibri"/>
          <w:color w:val="auto"/>
          <w:lang w:val="ro-RO"/>
        </w:rPr>
      </w:pPr>
      <w:r>
        <w:rPr>
          <w:rFonts w:ascii="Calibri" w:hAnsi="Calibri" w:cs="Calibri"/>
          <w:b/>
          <w:bCs/>
          <w:color w:val="auto"/>
          <w:lang w:val="ro-RO"/>
        </w:rPr>
        <w:t xml:space="preserve">DENUMIREA POSTULUI:  </w:t>
      </w:r>
      <w:r>
        <w:rPr>
          <w:rFonts w:ascii="Calibri" w:hAnsi="Calibri" w:cs="Calibri"/>
          <w:color w:val="auto"/>
          <w:lang w:val="ro-RO"/>
        </w:rPr>
        <w:t xml:space="preserve">farmacist </w:t>
      </w:r>
    </w:p>
    <w:p w14:paraId="1CA2989D" w14:textId="5F9F1431" w:rsidR="008D2C9D" w:rsidRPr="00841DAB" w:rsidRDefault="008D2C9D" w:rsidP="008D2C9D">
      <w:pPr>
        <w:pStyle w:val="WW-Default"/>
        <w:jc w:val="both"/>
        <w:rPr>
          <w:rFonts w:ascii="Calibri" w:hAnsi="Calibri" w:cs="Calibri"/>
          <w:b/>
          <w:bCs/>
          <w:i/>
          <w:iCs/>
          <w:color w:val="auto"/>
          <w:lang w:val="ro-RO"/>
        </w:rPr>
      </w:pPr>
      <w:r>
        <w:rPr>
          <w:rFonts w:ascii="Calibri" w:hAnsi="Calibri" w:cs="Calibri"/>
          <w:b/>
          <w:bCs/>
          <w:color w:val="auto"/>
          <w:lang w:val="ro-RO"/>
        </w:rPr>
        <w:t xml:space="preserve">GRADUL/TREAPTA PROFESIONAL/PROFESIONALĂ: </w:t>
      </w:r>
      <w:r w:rsidR="00841DAB" w:rsidRPr="00841DAB">
        <w:rPr>
          <w:rFonts w:ascii="Calibri" w:hAnsi="Calibri" w:cs="Calibri"/>
          <w:i/>
          <w:iCs/>
          <w:color w:val="auto"/>
          <w:lang w:val="ro-RO"/>
        </w:rPr>
        <w:t>nu este cazul</w:t>
      </w:r>
    </w:p>
    <w:p w14:paraId="24C57702" w14:textId="00C0B9FD" w:rsidR="008D2C9D" w:rsidRDefault="008D2C9D" w:rsidP="008D2C9D">
      <w:pPr>
        <w:pStyle w:val="WW-Default"/>
        <w:jc w:val="both"/>
        <w:rPr>
          <w:rFonts w:ascii="Calibri" w:hAnsi="Calibri" w:cs="Calibri"/>
          <w:color w:val="auto"/>
          <w:lang w:val="ro-RO"/>
        </w:rPr>
      </w:pPr>
      <w:r>
        <w:rPr>
          <w:rFonts w:ascii="Calibri" w:hAnsi="Calibri" w:cs="Calibri"/>
          <w:b/>
          <w:bCs/>
          <w:color w:val="auto"/>
          <w:lang w:val="ro-RO"/>
        </w:rPr>
        <w:t>Cod C.O.R.:</w:t>
      </w:r>
      <w:r>
        <w:rPr>
          <w:rFonts w:ascii="Calibri" w:hAnsi="Calibri" w:cs="Calibri"/>
          <w:color w:val="auto"/>
          <w:lang w:val="ro-RO"/>
        </w:rPr>
        <w:t xml:space="preserve"> 226203</w:t>
      </w:r>
    </w:p>
    <w:p w14:paraId="2994C15A" w14:textId="77777777" w:rsidR="000E7004" w:rsidRDefault="008D2C9D" w:rsidP="000E7004">
      <w:pPr>
        <w:pStyle w:val="WW-Default"/>
        <w:jc w:val="both"/>
        <w:rPr>
          <w:rFonts w:ascii="Calibri" w:hAnsi="Calibri" w:cs="Calibri"/>
          <w:color w:val="FF0000"/>
          <w:lang w:val="ro-RO"/>
        </w:rPr>
      </w:pPr>
      <w:r>
        <w:rPr>
          <w:rFonts w:ascii="Calibri" w:hAnsi="Calibri" w:cs="Calibri"/>
          <w:b/>
          <w:bCs/>
          <w:color w:val="auto"/>
          <w:lang w:val="ro-RO"/>
        </w:rPr>
        <w:t>SCOPUL PRINCIPAL AL POSTULUI:</w:t>
      </w:r>
      <w:r>
        <w:rPr>
          <w:rFonts w:ascii="Calibri" w:hAnsi="Calibri" w:cs="Calibri"/>
          <w:color w:val="auto"/>
          <w:lang w:val="ro-RO"/>
        </w:rPr>
        <w:t xml:space="preserve"> </w:t>
      </w:r>
    </w:p>
    <w:p w14:paraId="675F69E0" w14:textId="0E107CE9" w:rsidR="008D2C9D" w:rsidRPr="008D2C9D" w:rsidRDefault="008D2C9D" w:rsidP="000E7004">
      <w:pPr>
        <w:pStyle w:val="WW-Default"/>
        <w:jc w:val="both"/>
        <w:rPr>
          <w:rFonts w:asciiTheme="minorHAnsi" w:hAnsiTheme="minorHAnsi" w:cstheme="minorHAnsi"/>
          <w:lang w:val="ro-RO"/>
        </w:rPr>
      </w:pPr>
      <w:r>
        <w:rPr>
          <w:rFonts w:ascii="Calibri" w:hAnsi="Calibri" w:cs="Calibri"/>
          <w:b/>
          <w:bCs/>
          <w:lang w:val="ro-RO"/>
        </w:rPr>
        <w:t xml:space="preserve">SECŢIA/COMPARTIMENTUL: </w:t>
      </w:r>
      <w:r w:rsidRPr="008D2C9D">
        <w:rPr>
          <w:rFonts w:asciiTheme="minorHAnsi" w:hAnsiTheme="minorHAnsi" w:cstheme="minorHAnsi"/>
          <w:lang w:val="ro-RO"/>
        </w:rPr>
        <w:t xml:space="preserve">Farmacie </w:t>
      </w:r>
    </w:p>
    <w:p w14:paraId="1B5A9C54" w14:textId="77777777" w:rsidR="008D2C9D" w:rsidRDefault="008D2C9D" w:rsidP="008D2C9D">
      <w:pPr>
        <w:pStyle w:val="WW-Default"/>
        <w:jc w:val="both"/>
        <w:rPr>
          <w:rFonts w:ascii="Calibri" w:hAnsi="Calibri" w:cs="Calibri"/>
          <w:color w:val="auto"/>
          <w:lang w:val="ro-RO"/>
        </w:rPr>
      </w:pPr>
    </w:p>
    <w:p w14:paraId="7E2BFAC9" w14:textId="77777777" w:rsidR="008D2C9D" w:rsidRDefault="008D2C9D" w:rsidP="008D2C9D">
      <w:pPr>
        <w:pStyle w:val="WW-Default"/>
        <w:jc w:val="both"/>
        <w:rPr>
          <w:rFonts w:ascii="Calibri" w:hAnsi="Calibri" w:cs="Calibri"/>
          <w:b/>
          <w:bCs/>
          <w:color w:val="auto"/>
          <w:lang w:val="ro-RO"/>
        </w:rPr>
      </w:pPr>
      <w:r>
        <w:rPr>
          <w:rFonts w:ascii="Calibri" w:hAnsi="Calibri" w:cs="Calibri"/>
          <w:b/>
          <w:bCs/>
          <w:color w:val="auto"/>
          <w:lang w:val="ro-RO"/>
        </w:rPr>
        <w:t>II.DATE PERSONALE:</w:t>
      </w:r>
    </w:p>
    <w:p w14:paraId="74F2E50F" w14:textId="254A7766" w:rsidR="000E7004" w:rsidRPr="000E7004" w:rsidRDefault="008D2C9D" w:rsidP="008D2C9D">
      <w:pPr>
        <w:pStyle w:val="WW-Default"/>
        <w:jc w:val="both"/>
        <w:rPr>
          <w:rFonts w:ascii="Calibri" w:hAnsi="Calibri" w:cs="Calibri"/>
          <w:color w:val="auto"/>
          <w:u w:val="single"/>
          <w:lang w:val="ro-RO"/>
        </w:rPr>
      </w:pPr>
      <w:r>
        <w:rPr>
          <w:rFonts w:ascii="Calibri" w:hAnsi="Calibri" w:cs="Calibri"/>
          <w:b/>
          <w:bCs/>
          <w:color w:val="auto"/>
          <w:lang w:val="ro-RO"/>
        </w:rPr>
        <w:t xml:space="preserve">NUME: </w:t>
      </w:r>
    </w:p>
    <w:p w14:paraId="6B11B074" w14:textId="34D33CC7" w:rsidR="008D2C9D" w:rsidRDefault="008D2C9D" w:rsidP="008D2C9D">
      <w:pPr>
        <w:pStyle w:val="WW-Default"/>
        <w:jc w:val="both"/>
        <w:rPr>
          <w:rFonts w:ascii="Calibri" w:hAnsi="Calibri" w:cs="Calibri"/>
          <w:b/>
          <w:bCs/>
          <w:color w:val="auto"/>
          <w:lang w:val="ro-RO"/>
        </w:rPr>
      </w:pPr>
      <w:r>
        <w:rPr>
          <w:rFonts w:ascii="Calibri" w:hAnsi="Calibri" w:cs="Calibri"/>
          <w:b/>
          <w:bCs/>
          <w:color w:val="auto"/>
          <w:lang w:val="ro-RO"/>
        </w:rPr>
        <w:t xml:space="preserve">PRENUME: </w:t>
      </w:r>
    </w:p>
    <w:p w14:paraId="20AB465B" w14:textId="26CF6507" w:rsidR="008D2C9D" w:rsidRDefault="008D2C9D" w:rsidP="008D2C9D">
      <w:pPr>
        <w:pStyle w:val="WW-Default"/>
        <w:jc w:val="both"/>
        <w:rPr>
          <w:rFonts w:ascii="Calibri" w:hAnsi="Calibri" w:cs="Calibri"/>
          <w:b/>
          <w:bCs/>
          <w:lang w:val="ro-RO"/>
        </w:rPr>
      </w:pPr>
      <w:r>
        <w:rPr>
          <w:rFonts w:ascii="Calibri" w:hAnsi="Calibri" w:cs="Calibri"/>
          <w:b/>
          <w:bCs/>
          <w:lang w:val="ro-RO"/>
        </w:rPr>
        <w:t xml:space="preserve">CNP: </w:t>
      </w:r>
    </w:p>
    <w:p w14:paraId="65B6E068" w14:textId="4E627773" w:rsidR="008D2C9D" w:rsidRDefault="0041557F" w:rsidP="008D2C9D">
      <w:pPr>
        <w:pStyle w:val="WW-Default"/>
        <w:jc w:val="both"/>
        <w:rPr>
          <w:rFonts w:ascii="Calibri" w:hAnsi="Calibri" w:cs="Calibri"/>
          <w:b/>
          <w:bCs/>
          <w:lang w:val="ro-RO"/>
        </w:rPr>
      </w:pPr>
      <w:r>
        <w:rPr>
          <w:rFonts w:ascii="Calibri" w:hAnsi="Calibri" w:cs="Calibri"/>
          <w:b/>
          <w:bCs/>
          <w:lang w:val="ro-RO"/>
        </w:rPr>
        <w:t xml:space="preserve">      </w:t>
      </w:r>
    </w:p>
    <w:p w14:paraId="33CBDD55" w14:textId="77777777" w:rsidR="008D2C9D" w:rsidRDefault="008D2C9D" w:rsidP="008D2C9D">
      <w:pPr>
        <w:pStyle w:val="WW-Default"/>
        <w:jc w:val="both"/>
        <w:rPr>
          <w:rFonts w:ascii="Calibri" w:hAnsi="Calibri" w:cs="Calibri"/>
          <w:b/>
          <w:bCs/>
          <w:lang w:val="ro-RO"/>
        </w:rPr>
      </w:pPr>
      <w:r>
        <w:rPr>
          <w:rFonts w:ascii="Calibri" w:hAnsi="Calibri" w:cs="Calibri"/>
          <w:b/>
          <w:bCs/>
          <w:lang w:val="ro-RO"/>
        </w:rPr>
        <w:t>III.SPECIFICAŢIILE POSTULUI</w:t>
      </w:r>
    </w:p>
    <w:p w14:paraId="051692A1" w14:textId="22308499" w:rsidR="008D2C9D" w:rsidRPr="0012149C" w:rsidRDefault="008D2C9D" w:rsidP="008D2C9D">
      <w:pPr>
        <w:pStyle w:val="WW-Default"/>
        <w:rPr>
          <w:rFonts w:asciiTheme="minorHAnsi" w:hAnsiTheme="minorHAnsi" w:cstheme="minorHAnsi"/>
          <w:bCs/>
          <w:lang w:val="ro-RO"/>
        </w:rPr>
      </w:pPr>
      <w:r>
        <w:rPr>
          <w:rFonts w:ascii="Calibri" w:hAnsi="Calibri" w:cs="Calibri"/>
          <w:lang w:val="ro-RO"/>
        </w:rPr>
        <w:t xml:space="preserve">1. </w:t>
      </w:r>
      <w:r w:rsidRPr="0012149C">
        <w:rPr>
          <w:rFonts w:asciiTheme="minorHAnsi" w:hAnsiTheme="minorHAnsi" w:cstheme="minorHAnsi"/>
          <w:bCs/>
          <w:lang w:val="ro-RO"/>
        </w:rPr>
        <w:t xml:space="preserve">Studii de specialitate:  Studii superioare de specialitate </w:t>
      </w:r>
    </w:p>
    <w:p w14:paraId="4E03E801" w14:textId="77777777" w:rsidR="008D2C9D" w:rsidRPr="0012149C" w:rsidRDefault="008D2C9D" w:rsidP="008D2C9D">
      <w:pPr>
        <w:pStyle w:val="WW-Default"/>
        <w:rPr>
          <w:rFonts w:asciiTheme="minorHAnsi" w:hAnsiTheme="minorHAnsi" w:cstheme="minorHAnsi"/>
          <w:bCs/>
          <w:lang w:val="ro-RO"/>
        </w:rPr>
      </w:pPr>
      <w:r w:rsidRPr="0012149C">
        <w:rPr>
          <w:rFonts w:asciiTheme="minorHAnsi" w:hAnsiTheme="minorHAnsi" w:cstheme="minorHAnsi"/>
          <w:bCs/>
          <w:lang w:val="ro-RO"/>
        </w:rPr>
        <w:t>Studii superioară Facultate de farmacie</w:t>
      </w:r>
    </w:p>
    <w:p w14:paraId="5019A5B4" w14:textId="2F7632FE" w:rsidR="008D2C9D" w:rsidRDefault="008D2C9D" w:rsidP="008D2C9D">
      <w:pPr>
        <w:pStyle w:val="WW-Default"/>
        <w:jc w:val="both"/>
        <w:rPr>
          <w:rFonts w:ascii="Calibri" w:hAnsi="Calibri" w:cs="Calibri"/>
          <w:lang w:val="ro-RO"/>
        </w:rPr>
      </w:pPr>
      <w:r>
        <w:rPr>
          <w:rFonts w:ascii="Calibri" w:hAnsi="Calibri" w:cs="Calibri"/>
          <w:lang w:val="ro-RO"/>
        </w:rPr>
        <w:t xml:space="preserve">2. Perfecționări (specializări) </w:t>
      </w:r>
      <w:r w:rsidR="00841DAB">
        <w:rPr>
          <w:rFonts w:ascii="Calibri" w:hAnsi="Calibri" w:cs="Calibri"/>
          <w:lang w:val="ro-RO"/>
        </w:rPr>
        <w:t>___________</w:t>
      </w:r>
    </w:p>
    <w:p w14:paraId="02F6D6D1" w14:textId="77777777" w:rsidR="008D2C9D" w:rsidRDefault="008D2C9D" w:rsidP="008D2C9D">
      <w:pPr>
        <w:pStyle w:val="WW-Default"/>
        <w:jc w:val="both"/>
        <w:rPr>
          <w:rFonts w:ascii="Calibri" w:hAnsi="Calibri" w:cs="Calibri"/>
          <w:lang w:val="ro-RO"/>
        </w:rPr>
      </w:pPr>
      <w:r>
        <w:rPr>
          <w:rFonts w:ascii="Calibri" w:hAnsi="Calibri" w:cs="Calibri"/>
          <w:lang w:val="ro-RO"/>
        </w:rPr>
        <w:t>3. Cunoştinţe de operare/programare pe calculator (necesitate şi nivel): DA, mediu</w:t>
      </w:r>
    </w:p>
    <w:p w14:paraId="529BBD08" w14:textId="77777777" w:rsidR="008D2C9D" w:rsidRDefault="008D2C9D" w:rsidP="008D2C9D">
      <w:pPr>
        <w:pStyle w:val="WW-Default"/>
        <w:jc w:val="both"/>
        <w:rPr>
          <w:rFonts w:ascii="Calibri" w:hAnsi="Calibri" w:cs="Calibri"/>
          <w:lang w:val="ro-RO"/>
        </w:rPr>
      </w:pPr>
      <w:r>
        <w:rPr>
          <w:rFonts w:ascii="Calibri" w:hAnsi="Calibri" w:cs="Calibri"/>
          <w:lang w:val="ro-RO"/>
        </w:rPr>
        <w:t xml:space="preserve">4. Limbi străine(necesitate și nivel) cunoscute: </w:t>
      </w:r>
      <w:r>
        <w:rPr>
          <w:rFonts w:ascii="Calibri" w:hAnsi="Calibri" w:cs="Calibri"/>
          <w:i/>
          <w:iCs/>
          <w:lang w:val="ro-RO"/>
        </w:rPr>
        <w:t>nu este cazul</w:t>
      </w:r>
    </w:p>
    <w:p w14:paraId="3BAFC316" w14:textId="77777777" w:rsidR="008D2C9D" w:rsidRDefault="008D2C9D" w:rsidP="008D2C9D">
      <w:pPr>
        <w:pStyle w:val="WW-Default"/>
        <w:jc w:val="both"/>
        <w:rPr>
          <w:rFonts w:ascii="Calibri" w:hAnsi="Calibri" w:cs="Calibri"/>
          <w:lang w:val="ro-RO"/>
        </w:rPr>
      </w:pPr>
      <w:r>
        <w:rPr>
          <w:rFonts w:ascii="Calibri" w:hAnsi="Calibri" w:cs="Calibri"/>
          <w:lang w:val="ro-RO"/>
        </w:rPr>
        <w:t xml:space="preserve">5. Abilități, calități și aptitudini necesare: </w:t>
      </w:r>
    </w:p>
    <w:p w14:paraId="60DBF20A" w14:textId="77777777" w:rsidR="008D2C9D" w:rsidRDefault="008D2C9D" w:rsidP="008D2C9D">
      <w:pPr>
        <w:pStyle w:val="WW-Default"/>
        <w:jc w:val="both"/>
        <w:rPr>
          <w:rFonts w:ascii="Calibri" w:hAnsi="Calibri" w:cs="Calibri"/>
          <w:lang w:val="ro-RO"/>
        </w:rPr>
      </w:pPr>
      <w:r>
        <w:rPr>
          <w:rFonts w:ascii="Calibri" w:hAnsi="Calibri" w:cs="Calibri"/>
          <w:lang w:val="ro-RO"/>
        </w:rPr>
        <w:t>Aptitudini de comunicare cu pacientul şi aparţinătorii acestuia;</w:t>
      </w:r>
    </w:p>
    <w:p w14:paraId="70E15BAC" w14:textId="77777777" w:rsidR="008D2C9D" w:rsidRDefault="008D2C9D" w:rsidP="008D2C9D">
      <w:pPr>
        <w:pStyle w:val="WW-Default"/>
        <w:jc w:val="both"/>
        <w:rPr>
          <w:rFonts w:ascii="Calibri" w:hAnsi="Calibri" w:cs="Calibri"/>
          <w:lang w:val="ro-RO"/>
        </w:rPr>
      </w:pPr>
      <w:r>
        <w:rPr>
          <w:rFonts w:ascii="Calibri" w:hAnsi="Calibri" w:cs="Calibri"/>
          <w:lang w:val="ro-RO"/>
        </w:rPr>
        <w:t>Spirit practic şi organizatoric;</w:t>
      </w:r>
    </w:p>
    <w:p w14:paraId="1086C0DC" w14:textId="77777777" w:rsidR="008D2C9D" w:rsidRDefault="008D2C9D" w:rsidP="008D2C9D">
      <w:pPr>
        <w:pStyle w:val="WW-Default"/>
        <w:jc w:val="both"/>
        <w:rPr>
          <w:rFonts w:ascii="Calibri" w:hAnsi="Calibri" w:cs="Calibri"/>
          <w:lang w:val="ro-RO"/>
        </w:rPr>
      </w:pPr>
      <w:r>
        <w:rPr>
          <w:rFonts w:ascii="Calibri" w:hAnsi="Calibri" w:cs="Calibri"/>
          <w:lang w:val="ro-RO"/>
        </w:rPr>
        <w:t xml:space="preserve">Aptitudini de planificare şi organizare  a activităţilor; </w:t>
      </w:r>
    </w:p>
    <w:p w14:paraId="1CA176A4" w14:textId="77777777" w:rsidR="008D2C9D" w:rsidRDefault="008D2C9D" w:rsidP="008D2C9D">
      <w:pPr>
        <w:pStyle w:val="WW-Default"/>
        <w:jc w:val="both"/>
        <w:rPr>
          <w:rFonts w:ascii="Calibri" w:hAnsi="Calibri" w:cs="Calibri"/>
          <w:lang w:val="ro-RO"/>
        </w:rPr>
      </w:pPr>
      <w:r>
        <w:rPr>
          <w:rFonts w:ascii="Calibri" w:hAnsi="Calibri" w:cs="Calibri"/>
          <w:lang w:val="ro-RO"/>
        </w:rPr>
        <w:t>Adaptare pentru muncă în echipă;</w:t>
      </w:r>
    </w:p>
    <w:p w14:paraId="79512653" w14:textId="77777777" w:rsidR="008D2C9D" w:rsidRDefault="008D2C9D" w:rsidP="008D2C9D">
      <w:pPr>
        <w:pStyle w:val="WW-Default"/>
        <w:jc w:val="both"/>
        <w:rPr>
          <w:rFonts w:ascii="Calibri" w:hAnsi="Calibri" w:cs="Calibri"/>
          <w:lang w:val="ro-RO"/>
        </w:rPr>
      </w:pPr>
      <w:r>
        <w:rPr>
          <w:rFonts w:ascii="Calibri" w:hAnsi="Calibri" w:cs="Calibri"/>
          <w:lang w:val="ro-RO"/>
        </w:rPr>
        <w:t>Respectarea instrucţiunilor verbale şi scrise;</w:t>
      </w:r>
    </w:p>
    <w:p w14:paraId="3938398F" w14:textId="77777777" w:rsidR="008D2C9D" w:rsidRDefault="008D2C9D" w:rsidP="008D2C9D">
      <w:pPr>
        <w:pStyle w:val="WW-Default"/>
        <w:jc w:val="both"/>
        <w:rPr>
          <w:rFonts w:ascii="Calibri" w:hAnsi="Calibri" w:cs="Calibri"/>
          <w:lang w:val="ro-RO"/>
        </w:rPr>
      </w:pPr>
      <w:r>
        <w:rPr>
          <w:rFonts w:ascii="Calibri" w:hAnsi="Calibri" w:cs="Calibri"/>
          <w:lang w:val="ro-RO"/>
        </w:rPr>
        <w:t>Capacitate de adaptare la situaţii de urgenţă;</w:t>
      </w:r>
    </w:p>
    <w:p w14:paraId="3D050315" w14:textId="77777777" w:rsidR="008D2C9D" w:rsidRDefault="008D2C9D" w:rsidP="008D2C9D">
      <w:pPr>
        <w:pStyle w:val="WW-Default"/>
        <w:jc w:val="both"/>
        <w:rPr>
          <w:rFonts w:ascii="Calibri" w:hAnsi="Calibri" w:cs="Calibri"/>
          <w:lang w:val="ro-RO"/>
        </w:rPr>
      </w:pPr>
      <w:r>
        <w:rPr>
          <w:rFonts w:ascii="Calibri" w:hAnsi="Calibri" w:cs="Calibri"/>
          <w:lang w:val="ro-RO"/>
        </w:rPr>
        <w:t>Atenţie şi concentrare distributivă, spirit de observaţie;</w:t>
      </w:r>
    </w:p>
    <w:p w14:paraId="04541832" w14:textId="77777777" w:rsidR="008D2C9D" w:rsidRDefault="008D2C9D" w:rsidP="008D2C9D">
      <w:pPr>
        <w:pStyle w:val="WW-Default"/>
        <w:jc w:val="both"/>
        <w:rPr>
          <w:rFonts w:ascii="Calibri" w:hAnsi="Calibri" w:cs="Calibri"/>
          <w:lang w:val="ro-RO"/>
        </w:rPr>
      </w:pPr>
      <w:r>
        <w:rPr>
          <w:rFonts w:ascii="Calibri" w:hAnsi="Calibri" w:cs="Calibri"/>
          <w:lang w:val="ro-RO"/>
        </w:rPr>
        <w:t>Empatie, capacitatea de a lucra cu oamenii;</w:t>
      </w:r>
    </w:p>
    <w:p w14:paraId="2930E84B" w14:textId="77777777" w:rsidR="008D2C9D" w:rsidRDefault="008D2C9D" w:rsidP="008D2C9D">
      <w:pPr>
        <w:pStyle w:val="WW-Default"/>
        <w:jc w:val="both"/>
        <w:rPr>
          <w:rFonts w:ascii="Calibri" w:hAnsi="Calibri" w:cs="Calibri"/>
          <w:lang w:val="ro-RO"/>
        </w:rPr>
      </w:pPr>
      <w:r>
        <w:rPr>
          <w:rFonts w:ascii="Calibri" w:hAnsi="Calibri" w:cs="Calibri"/>
          <w:lang w:val="ro-RO"/>
        </w:rPr>
        <w:t>Manualitate;</w:t>
      </w:r>
    </w:p>
    <w:p w14:paraId="544C4C94" w14:textId="77777777" w:rsidR="008D2C9D" w:rsidRDefault="008D2C9D" w:rsidP="008D2C9D">
      <w:pPr>
        <w:pStyle w:val="WW-Default"/>
        <w:jc w:val="both"/>
        <w:rPr>
          <w:rFonts w:ascii="Calibri" w:hAnsi="Calibri" w:cs="Calibri"/>
          <w:lang w:val="ro-RO"/>
        </w:rPr>
      </w:pPr>
      <w:r>
        <w:rPr>
          <w:rFonts w:ascii="Calibri" w:hAnsi="Calibri" w:cs="Calibri"/>
          <w:lang w:val="ro-RO"/>
        </w:rPr>
        <w:t>Echilibru emoţional, putere de concentrare, rezistenţă la stres;</w:t>
      </w:r>
      <w:r>
        <w:rPr>
          <w:rFonts w:ascii="Calibri" w:hAnsi="Calibri" w:cs="Calibri"/>
          <w:lang w:val="ro-RO"/>
        </w:rPr>
        <w:tab/>
      </w:r>
    </w:p>
    <w:p w14:paraId="0E22A09C" w14:textId="77777777" w:rsidR="008D2C9D" w:rsidRDefault="008D2C9D" w:rsidP="008D2C9D">
      <w:pPr>
        <w:pStyle w:val="WW-Default"/>
        <w:jc w:val="both"/>
        <w:rPr>
          <w:rFonts w:ascii="Calibri" w:hAnsi="Calibri" w:cs="Calibri"/>
          <w:lang w:val="ro-RO"/>
        </w:rPr>
      </w:pPr>
      <w:r>
        <w:rPr>
          <w:rFonts w:ascii="Calibri" w:hAnsi="Calibri" w:cs="Calibri"/>
          <w:lang w:val="ro-RO"/>
        </w:rPr>
        <w:t>Punctualitate, corectitudine; amabilitate.</w:t>
      </w:r>
    </w:p>
    <w:p w14:paraId="5F1401F4" w14:textId="77777777" w:rsidR="008D2C9D" w:rsidRPr="0012149C" w:rsidRDefault="008D2C9D" w:rsidP="008D2C9D">
      <w:pPr>
        <w:pStyle w:val="NoSpacing"/>
        <w:jc w:val="both"/>
        <w:rPr>
          <w:rFonts w:asciiTheme="minorHAnsi" w:hAnsiTheme="minorHAnsi" w:cstheme="minorHAnsi"/>
          <w:szCs w:val="24"/>
          <w:lang w:val="ro-RO"/>
        </w:rPr>
      </w:pPr>
      <w:r>
        <w:rPr>
          <w:rFonts w:ascii="Calibri" w:hAnsi="Calibri" w:cs="Calibri"/>
          <w:lang w:val="ro-RO"/>
        </w:rPr>
        <w:t xml:space="preserve">6. Cerințe specifice (avize, autorizații): </w:t>
      </w:r>
      <w:r w:rsidRPr="0012149C">
        <w:rPr>
          <w:rFonts w:asciiTheme="minorHAnsi" w:hAnsiTheme="minorHAnsi" w:cstheme="minorHAnsi"/>
          <w:szCs w:val="24"/>
          <w:lang w:val="ro-RO"/>
        </w:rPr>
        <w:t xml:space="preserve">- Certificat de Membru al Colegiului Farmaciștilor din România, privind exercitarea profesiei de farmacist </w:t>
      </w:r>
    </w:p>
    <w:p w14:paraId="1D9BCF59" w14:textId="77777777" w:rsidR="008D2C9D" w:rsidRPr="0012149C" w:rsidRDefault="008D2C9D" w:rsidP="008D2C9D">
      <w:pPr>
        <w:pStyle w:val="NoSpacing"/>
        <w:jc w:val="both"/>
        <w:rPr>
          <w:rFonts w:asciiTheme="minorHAnsi" w:hAnsiTheme="minorHAnsi" w:cstheme="minorHAnsi"/>
          <w:szCs w:val="24"/>
          <w:lang w:val="ro-RO"/>
        </w:rPr>
      </w:pPr>
      <w:r w:rsidRPr="0012149C">
        <w:rPr>
          <w:rFonts w:asciiTheme="minorHAnsi" w:hAnsiTheme="minorHAnsi" w:cstheme="minorHAnsi"/>
          <w:szCs w:val="24"/>
          <w:lang w:val="ro-RO"/>
        </w:rPr>
        <w:lastRenderedPageBreak/>
        <w:t xml:space="preserve">- Asigurare de malpraxis pentru cazurile de răspundere civilă profesională pentru prejudicii cauzate prin actul medical – incheiată anual, în conformitate cu prevederile legislaţiei în vigoare  </w:t>
      </w:r>
    </w:p>
    <w:p w14:paraId="4B1FE3E1" w14:textId="77777777" w:rsidR="008D2C9D" w:rsidRDefault="008D2C9D" w:rsidP="003F4702">
      <w:pPr>
        <w:pStyle w:val="NoSpacing"/>
        <w:jc w:val="both"/>
        <w:rPr>
          <w:rFonts w:asciiTheme="minorHAnsi" w:hAnsiTheme="minorHAnsi" w:cstheme="minorHAnsi"/>
          <w:bCs/>
          <w:iCs/>
          <w:szCs w:val="24"/>
          <w:lang w:val="ro-RO" w:eastAsia="hu-HU"/>
        </w:rPr>
      </w:pPr>
    </w:p>
    <w:p w14:paraId="06743EAE" w14:textId="77777777" w:rsidR="008D2C9D" w:rsidRDefault="008D2C9D" w:rsidP="008D2C9D">
      <w:pPr>
        <w:pStyle w:val="WW-Default"/>
        <w:jc w:val="both"/>
        <w:rPr>
          <w:rFonts w:ascii="Calibri" w:hAnsi="Calibri" w:cs="Calibri"/>
          <w:b/>
          <w:bCs/>
          <w:lang w:val="ro-RO"/>
        </w:rPr>
      </w:pPr>
      <w:r>
        <w:rPr>
          <w:rFonts w:ascii="Calibri" w:hAnsi="Calibri" w:cs="Calibri"/>
          <w:b/>
          <w:bCs/>
          <w:lang w:val="ro-RO"/>
        </w:rPr>
        <w:t>IV.SFERA RELAȚIONALĂ A TITULARULUI POSTULUI</w:t>
      </w:r>
    </w:p>
    <w:p w14:paraId="34954100" w14:textId="77777777" w:rsidR="008D2C9D" w:rsidRDefault="008D2C9D" w:rsidP="008D2C9D">
      <w:pPr>
        <w:pStyle w:val="WW-Default"/>
        <w:jc w:val="both"/>
        <w:rPr>
          <w:rFonts w:ascii="Calibri" w:hAnsi="Calibri" w:cs="Calibri"/>
          <w:lang w:val="ro-RO"/>
        </w:rPr>
      </w:pPr>
      <w:r>
        <w:rPr>
          <w:rFonts w:ascii="Calibri" w:hAnsi="Calibri" w:cs="Calibri"/>
          <w:lang w:val="ro-RO"/>
        </w:rPr>
        <w:t>1. Sfera relațională internă:</w:t>
      </w:r>
    </w:p>
    <w:p w14:paraId="5CEB61C8" w14:textId="77777777" w:rsidR="008D2C9D" w:rsidRDefault="008D2C9D" w:rsidP="008D2C9D">
      <w:pPr>
        <w:pStyle w:val="WW-Default"/>
        <w:jc w:val="both"/>
        <w:rPr>
          <w:rFonts w:ascii="Calibri" w:hAnsi="Calibri" w:cs="Calibri"/>
          <w:lang w:val="ro-RO"/>
        </w:rPr>
      </w:pPr>
      <w:r>
        <w:rPr>
          <w:rFonts w:ascii="Calibri" w:hAnsi="Calibri" w:cs="Calibri"/>
          <w:lang w:val="ro-RO"/>
        </w:rPr>
        <w:t xml:space="preserve">   a) relații ierarhice:</w:t>
      </w:r>
    </w:p>
    <w:p w14:paraId="4D132C1E" w14:textId="6526425F" w:rsidR="008D2C9D" w:rsidRPr="008D2C9D" w:rsidRDefault="008D2C9D" w:rsidP="008D2C9D">
      <w:pPr>
        <w:pStyle w:val="NoSpacing"/>
        <w:ind w:left="180" w:hanging="180"/>
        <w:jc w:val="both"/>
        <w:rPr>
          <w:rFonts w:asciiTheme="minorHAnsi" w:hAnsiTheme="minorHAnsi" w:cstheme="minorHAnsi"/>
          <w:b/>
          <w:szCs w:val="24"/>
          <w:lang w:val="ro-RO"/>
        </w:rPr>
      </w:pPr>
      <w:r>
        <w:rPr>
          <w:rFonts w:ascii="Calibri" w:hAnsi="Calibri" w:cs="Calibri"/>
          <w:lang w:val="ro-RO"/>
        </w:rPr>
        <w:t xml:space="preserve">   -subordonat față de: Manager, Director medical, Farmacist șef,</w:t>
      </w:r>
      <w:r w:rsidRPr="008D2C9D">
        <w:rPr>
          <w:rFonts w:asciiTheme="minorHAnsi" w:hAnsiTheme="minorHAnsi" w:cstheme="minorHAnsi"/>
          <w:szCs w:val="24"/>
          <w:lang w:val="ro-RO"/>
        </w:rPr>
        <w:t xml:space="preserve"> </w:t>
      </w:r>
      <w:r w:rsidRPr="0012149C">
        <w:rPr>
          <w:rFonts w:asciiTheme="minorHAnsi" w:hAnsiTheme="minorHAnsi" w:cstheme="minorHAnsi"/>
          <w:szCs w:val="24"/>
          <w:lang w:val="ro-RO"/>
        </w:rPr>
        <w:t>Farmacist șef înlocuitor</w:t>
      </w:r>
    </w:p>
    <w:p w14:paraId="73905B67" w14:textId="52E43178" w:rsidR="008D2C9D" w:rsidRDefault="008D2C9D" w:rsidP="008D2C9D">
      <w:pPr>
        <w:pStyle w:val="WW-Default"/>
        <w:ind w:left="180" w:hanging="180"/>
        <w:jc w:val="both"/>
        <w:rPr>
          <w:rFonts w:ascii="Calibri" w:hAnsi="Calibri" w:cs="Calibri"/>
          <w:lang w:val="ro-RO"/>
        </w:rPr>
      </w:pPr>
      <w:r>
        <w:rPr>
          <w:rFonts w:ascii="Calibri" w:hAnsi="Calibri" w:cs="Calibri"/>
          <w:lang w:val="ro-RO"/>
        </w:rPr>
        <w:t xml:space="preserve">   -superior pentru: </w:t>
      </w:r>
      <w:r w:rsidRPr="0012149C">
        <w:rPr>
          <w:rFonts w:asciiTheme="minorHAnsi" w:hAnsiTheme="minorHAnsi" w:cstheme="minorHAnsi"/>
          <w:lang w:val="ro-RO"/>
        </w:rPr>
        <w:t>asistenți de farmacie, personal auxiliar</w:t>
      </w:r>
      <w:r>
        <w:rPr>
          <w:rFonts w:ascii="Calibri" w:hAnsi="Calibri" w:cs="Calibri"/>
          <w:lang w:val="ro-RO"/>
        </w:rPr>
        <w:t>.</w:t>
      </w:r>
    </w:p>
    <w:p w14:paraId="040F7CD3" w14:textId="17A5D366" w:rsidR="008D2C9D" w:rsidRDefault="008D2C9D" w:rsidP="008D2C9D">
      <w:pPr>
        <w:pStyle w:val="WW-Default"/>
        <w:jc w:val="both"/>
        <w:rPr>
          <w:rFonts w:ascii="Calibri" w:hAnsi="Calibri" w:cs="Calibri"/>
          <w:lang w:val="ro-RO"/>
        </w:rPr>
      </w:pPr>
      <w:r>
        <w:rPr>
          <w:rFonts w:ascii="Calibri" w:hAnsi="Calibri" w:cs="Calibri"/>
          <w:lang w:val="ro-RO"/>
        </w:rPr>
        <w:t xml:space="preserve">   </w:t>
      </w:r>
      <w:r w:rsidR="003562F8">
        <w:rPr>
          <w:rFonts w:ascii="Calibri" w:hAnsi="Calibri" w:cs="Calibri"/>
          <w:lang w:val="ro-RO"/>
        </w:rPr>
        <w:t xml:space="preserve"> </w:t>
      </w:r>
      <w:r>
        <w:rPr>
          <w:rFonts w:ascii="Calibri" w:hAnsi="Calibri" w:cs="Calibri"/>
          <w:lang w:val="ro-RO"/>
        </w:rPr>
        <w:t>b) relații funcționale: farmaciști din alte departamente</w:t>
      </w:r>
    </w:p>
    <w:p w14:paraId="61346E9C" w14:textId="77777777" w:rsidR="008D2C9D" w:rsidRDefault="008D2C9D" w:rsidP="008D2C9D">
      <w:pPr>
        <w:pStyle w:val="WW-Default"/>
        <w:jc w:val="both"/>
        <w:rPr>
          <w:rFonts w:ascii="Calibri" w:hAnsi="Calibri" w:cs="Calibri"/>
          <w:lang w:val="ro-RO"/>
        </w:rPr>
      </w:pPr>
      <w:r>
        <w:rPr>
          <w:rFonts w:ascii="Calibri" w:hAnsi="Calibri" w:cs="Calibri"/>
          <w:lang w:val="ro-RO"/>
        </w:rPr>
        <w:t xml:space="preserve">    c) relații de control: </w:t>
      </w:r>
      <w:r w:rsidRPr="008D2C9D">
        <w:rPr>
          <w:rFonts w:ascii="Calibri" w:hAnsi="Calibri" w:cs="Calibri"/>
          <w:i/>
          <w:iCs/>
          <w:lang w:val="ro-RO"/>
        </w:rPr>
        <w:t>nu este cazul</w:t>
      </w:r>
    </w:p>
    <w:p w14:paraId="33844D36" w14:textId="590683CC" w:rsidR="008D2C9D" w:rsidRDefault="008D2C9D" w:rsidP="008D2C9D">
      <w:pPr>
        <w:pStyle w:val="WW-Default"/>
        <w:jc w:val="both"/>
        <w:rPr>
          <w:rFonts w:ascii="Calibri" w:hAnsi="Calibri" w:cs="Calibri"/>
          <w:lang w:val="ro-RO"/>
        </w:rPr>
      </w:pPr>
      <w:r>
        <w:rPr>
          <w:rFonts w:ascii="Calibri" w:hAnsi="Calibri" w:cs="Calibri"/>
          <w:lang w:val="ro-RO"/>
        </w:rPr>
        <w:t xml:space="preserve">    d) relații de reprezentare: unitatea sanitară în relaţie cu pacientul; </w:t>
      </w:r>
    </w:p>
    <w:p w14:paraId="7592D1BA" w14:textId="77777777" w:rsidR="008D2C9D" w:rsidRDefault="008D2C9D" w:rsidP="008D2C9D">
      <w:pPr>
        <w:pStyle w:val="WW-Default"/>
        <w:jc w:val="both"/>
        <w:rPr>
          <w:rFonts w:ascii="Calibri" w:hAnsi="Calibri" w:cs="Calibri"/>
          <w:lang w:val="ro-RO"/>
        </w:rPr>
      </w:pPr>
      <w:r>
        <w:rPr>
          <w:rFonts w:ascii="Calibri" w:hAnsi="Calibri" w:cs="Calibri"/>
          <w:lang w:val="ro-RO"/>
        </w:rPr>
        <w:t>2. Sfera relațională externă:</w:t>
      </w:r>
    </w:p>
    <w:p w14:paraId="1C84C6DB" w14:textId="77777777" w:rsidR="008D2C9D" w:rsidRDefault="008D2C9D" w:rsidP="008D2C9D">
      <w:pPr>
        <w:pStyle w:val="WW-Default"/>
        <w:jc w:val="both"/>
        <w:rPr>
          <w:rFonts w:ascii="Calibri" w:hAnsi="Calibri" w:cs="Calibri"/>
          <w:lang w:val="ro-RO"/>
        </w:rPr>
      </w:pPr>
      <w:r>
        <w:rPr>
          <w:rFonts w:ascii="Calibri" w:hAnsi="Calibri" w:cs="Calibri"/>
          <w:lang w:val="ro-RO"/>
        </w:rPr>
        <w:t xml:space="preserve">    a) cu autorități și instituții publice: </w:t>
      </w:r>
      <w:r>
        <w:rPr>
          <w:rFonts w:ascii="Calibri" w:hAnsi="Calibri" w:cs="Calibri"/>
          <w:i/>
          <w:iCs/>
          <w:lang w:val="ro-RO"/>
        </w:rPr>
        <w:t>nu este cazul</w:t>
      </w:r>
    </w:p>
    <w:p w14:paraId="2CCD83D2" w14:textId="77777777" w:rsidR="008D2C9D" w:rsidRDefault="008D2C9D" w:rsidP="008D2C9D">
      <w:pPr>
        <w:pStyle w:val="WW-Default"/>
        <w:jc w:val="both"/>
        <w:rPr>
          <w:rFonts w:ascii="Calibri" w:hAnsi="Calibri" w:cs="Calibri"/>
          <w:lang w:val="ro-RO"/>
        </w:rPr>
      </w:pPr>
      <w:r>
        <w:rPr>
          <w:rFonts w:ascii="Calibri" w:hAnsi="Calibri" w:cs="Calibri"/>
          <w:lang w:val="ro-RO"/>
        </w:rPr>
        <w:t xml:space="preserve">    b) cu organizații internaționale: </w:t>
      </w:r>
      <w:r>
        <w:rPr>
          <w:rFonts w:ascii="Calibri" w:hAnsi="Calibri" w:cs="Calibri"/>
          <w:i/>
          <w:iCs/>
          <w:lang w:val="ro-RO"/>
        </w:rPr>
        <w:t>nu este cazul</w:t>
      </w:r>
    </w:p>
    <w:p w14:paraId="6346D4F8" w14:textId="77777777" w:rsidR="008D2C9D" w:rsidRDefault="008D2C9D" w:rsidP="008D2C9D">
      <w:pPr>
        <w:pStyle w:val="WW-Default"/>
        <w:jc w:val="both"/>
        <w:rPr>
          <w:rFonts w:ascii="Calibri" w:hAnsi="Calibri" w:cs="Calibri"/>
          <w:lang w:val="ro-RO"/>
        </w:rPr>
      </w:pPr>
      <w:r>
        <w:rPr>
          <w:rFonts w:ascii="Calibri" w:hAnsi="Calibri" w:cs="Calibri"/>
          <w:lang w:val="ro-RO"/>
        </w:rPr>
        <w:t xml:space="preserve">    c) cu personae juridice private: </w:t>
      </w:r>
      <w:r>
        <w:rPr>
          <w:rFonts w:ascii="Calibri" w:hAnsi="Calibri" w:cs="Calibri"/>
          <w:i/>
          <w:iCs/>
          <w:lang w:val="ro-RO"/>
        </w:rPr>
        <w:t>nu este cazul</w:t>
      </w:r>
    </w:p>
    <w:p w14:paraId="2F652B73" w14:textId="77777777" w:rsidR="008D2C9D" w:rsidRDefault="008D2C9D" w:rsidP="008D2C9D">
      <w:pPr>
        <w:pStyle w:val="WW-Default"/>
        <w:jc w:val="both"/>
        <w:rPr>
          <w:rFonts w:ascii="Calibri" w:hAnsi="Calibri" w:cs="Calibri"/>
          <w:lang w:val="ro-RO"/>
        </w:rPr>
      </w:pPr>
      <w:r>
        <w:rPr>
          <w:rFonts w:ascii="Calibri" w:hAnsi="Calibri" w:cs="Calibri"/>
          <w:lang w:val="ro-RO"/>
        </w:rPr>
        <w:t>3. Delegare de atribuții și competență: Alt personal care îndeplinește condițiile specific postului</w:t>
      </w:r>
    </w:p>
    <w:p w14:paraId="5740B032" w14:textId="77777777" w:rsidR="008D2C9D" w:rsidRDefault="008D2C9D" w:rsidP="008D2C9D">
      <w:pPr>
        <w:pStyle w:val="WW-Default"/>
        <w:jc w:val="both"/>
        <w:rPr>
          <w:rFonts w:ascii="Calibri" w:hAnsi="Calibri" w:cs="Calibri"/>
          <w:lang w:val="ro-RO"/>
        </w:rPr>
      </w:pPr>
      <w:r>
        <w:rPr>
          <w:rFonts w:ascii="Calibri" w:hAnsi="Calibri" w:cs="Calibri"/>
          <w:lang w:val="ro-RO"/>
        </w:rPr>
        <w:t>4. Responsabilitatea implicată de  post:</w:t>
      </w:r>
    </w:p>
    <w:p w14:paraId="67B44AB3" w14:textId="77777777" w:rsidR="008D2C9D" w:rsidRDefault="008D2C9D" w:rsidP="008D2C9D">
      <w:pPr>
        <w:pStyle w:val="WW-Default"/>
        <w:jc w:val="both"/>
        <w:rPr>
          <w:rFonts w:ascii="Calibri" w:hAnsi="Calibri" w:cs="Calibri"/>
          <w:lang w:val="ro-RO"/>
        </w:rPr>
      </w:pPr>
      <w:r>
        <w:rPr>
          <w:rFonts w:ascii="Calibri" w:hAnsi="Calibri" w:cs="Calibri"/>
          <w:lang w:val="ro-RO"/>
        </w:rPr>
        <w:t xml:space="preserve">   a) păstrarea confidenţialităţii datelor la care are acces.</w:t>
      </w:r>
    </w:p>
    <w:p w14:paraId="0AA29B62" w14:textId="77777777" w:rsidR="008D2C9D" w:rsidRDefault="008D2C9D" w:rsidP="008D2C9D">
      <w:pPr>
        <w:pStyle w:val="WW-Default"/>
        <w:jc w:val="both"/>
        <w:rPr>
          <w:rFonts w:ascii="Calibri" w:hAnsi="Calibri" w:cs="Calibri"/>
          <w:lang w:val="ro-RO"/>
        </w:rPr>
      </w:pPr>
      <w:r>
        <w:rPr>
          <w:rFonts w:ascii="Calibri" w:hAnsi="Calibri" w:cs="Calibri"/>
          <w:lang w:val="ro-RO"/>
        </w:rPr>
        <w:t xml:space="preserve">   b) respectarea confidentialitatea si anonimatul pacientilor</w:t>
      </w:r>
    </w:p>
    <w:p w14:paraId="1B2FB6BA" w14:textId="77777777" w:rsidR="008D2C9D" w:rsidRDefault="008D2C9D" w:rsidP="008D2C9D">
      <w:pPr>
        <w:pStyle w:val="WW-Default"/>
        <w:jc w:val="both"/>
        <w:rPr>
          <w:rFonts w:ascii="Calibri" w:hAnsi="Calibri" w:cs="Calibri"/>
          <w:lang w:val="ro-RO"/>
        </w:rPr>
      </w:pPr>
      <w:r>
        <w:rPr>
          <w:rFonts w:ascii="Calibri" w:hAnsi="Calibri" w:cs="Calibri"/>
          <w:lang w:val="ro-RO"/>
        </w:rPr>
        <w:t xml:space="preserve">   c) asigurarea calitatii serviciilor.</w:t>
      </w:r>
    </w:p>
    <w:p w14:paraId="4A7B85DC" w14:textId="142AA211" w:rsidR="003F4702" w:rsidRPr="008D2C9D" w:rsidRDefault="008D2C9D" w:rsidP="003F4702">
      <w:pPr>
        <w:pStyle w:val="NoSpacing"/>
        <w:jc w:val="both"/>
        <w:rPr>
          <w:rFonts w:ascii="Calibri" w:hAnsi="Calibri" w:cs="Calibri"/>
          <w:bCs/>
          <w:iCs/>
          <w:szCs w:val="24"/>
          <w:lang w:val="ro-RO" w:eastAsia="hu-HU"/>
        </w:rPr>
      </w:pPr>
      <w:r w:rsidRPr="008D2C9D">
        <w:rPr>
          <w:rFonts w:ascii="Calibri" w:hAnsi="Calibri" w:cs="Calibri"/>
          <w:bCs/>
          <w:iCs/>
          <w:szCs w:val="24"/>
          <w:lang w:val="ro-RO" w:eastAsia="hu-HU"/>
        </w:rPr>
        <w:t>5</w:t>
      </w:r>
      <w:r w:rsidR="003F4702" w:rsidRPr="008D2C9D">
        <w:rPr>
          <w:rFonts w:ascii="Calibri" w:hAnsi="Calibri" w:cs="Calibri"/>
          <w:bCs/>
          <w:iCs/>
          <w:szCs w:val="24"/>
          <w:lang w:val="ro-RO" w:eastAsia="hu-HU"/>
        </w:rPr>
        <w:t>. Dificultatea operaţiunilor specifice postului:</w:t>
      </w:r>
    </w:p>
    <w:p w14:paraId="7FCB2754" w14:textId="6E52427F" w:rsidR="003F4702" w:rsidRPr="008D2C9D" w:rsidRDefault="004A732C" w:rsidP="003F4702">
      <w:pPr>
        <w:pStyle w:val="NoSpacing"/>
        <w:jc w:val="both"/>
        <w:rPr>
          <w:rFonts w:ascii="Calibri" w:hAnsi="Calibri" w:cs="Calibri"/>
          <w:szCs w:val="24"/>
          <w:lang w:val="ro-RO" w:eastAsia="hu-HU"/>
        </w:rPr>
      </w:pPr>
      <w:r>
        <w:rPr>
          <w:rFonts w:ascii="Calibri" w:hAnsi="Calibri" w:cs="Calibri"/>
          <w:szCs w:val="24"/>
          <w:lang w:val="ro-RO" w:eastAsia="hu-HU"/>
        </w:rPr>
        <w:t xml:space="preserve">  </w:t>
      </w:r>
      <w:r w:rsidR="008D2C9D" w:rsidRPr="008D2C9D">
        <w:rPr>
          <w:rFonts w:ascii="Calibri" w:hAnsi="Calibri" w:cs="Calibri"/>
          <w:szCs w:val="24"/>
          <w:lang w:val="ro-RO" w:eastAsia="hu-HU"/>
        </w:rPr>
        <w:t>a)</w:t>
      </w:r>
      <w:r w:rsidR="003F4702" w:rsidRPr="008D2C9D">
        <w:rPr>
          <w:rFonts w:ascii="Calibri" w:hAnsi="Calibri" w:cs="Calibri"/>
          <w:szCs w:val="24"/>
          <w:lang w:val="ro-RO" w:eastAsia="hu-HU"/>
        </w:rPr>
        <w:t xml:space="preserve"> </w:t>
      </w:r>
      <w:r w:rsidR="003F4702" w:rsidRPr="008D2C9D">
        <w:rPr>
          <w:rFonts w:ascii="Calibri" w:hAnsi="Calibri" w:cs="Calibri"/>
          <w:i/>
          <w:szCs w:val="24"/>
          <w:lang w:val="ro-RO" w:eastAsia="hu-HU"/>
        </w:rPr>
        <w:t>Complexitatea postului în sensul diversităţii operaţiunilor de efectuat:</w:t>
      </w:r>
    </w:p>
    <w:p w14:paraId="2FB0BCA0" w14:textId="77777777" w:rsidR="003F4702" w:rsidRPr="008D2C9D" w:rsidRDefault="003F4702" w:rsidP="003F4702">
      <w:pPr>
        <w:pStyle w:val="NoSpacing"/>
        <w:jc w:val="both"/>
        <w:rPr>
          <w:rFonts w:ascii="Calibri" w:hAnsi="Calibri" w:cs="Calibri"/>
          <w:szCs w:val="24"/>
          <w:lang w:val="ro-RO" w:eastAsia="hu-HU"/>
        </w:rPr>
      </w:pPr>
      <w:r w:rsidRPr="008D2C9D">
        <w:rPr>
          <w:rFonts w:ascii="Calibri" w:hAnsi="Calibri" w:cs="Calibri"/>
          <w:szCs w:val="24"/>
          <w:lang w:val="ro-RO" w:eastAsia="hu-HU"/>
        </w:rPr>
        <w:t>- organizarea aprovizionării cu materiale</w:t>
      </w:r>
    </w:p>
    <w:p w14:paraId="7AEB32EB" w14:textId="2E66DF64" w:rsidR="00D47585" w:rsidRPr="008D2C9D" w:rsidRDefault="003F4702" w:rsidP="008D2C9D">
      <w:pPr>
        <w:pStyle w:val="NoSpacing"/>
        <w:jc w:val="both"/>
        <w:rPr>
          <w:rFonts w:ascii="Calibri" w:hAnsi="Calibri" w:cs="Calibri"/>
          <w:szCs w:val="24"/>
          <w:lang w:val="ro-RO" w:eastAsia="hu-HU"/>
        </w:rPr>
      </w:pPr>
      <w:r w:rsidRPr="008D2C9D">
        <w:rPr>
          <w:rFonts w:ascii="Calibri" w:hAnsi="Calibri" w:cs="Calibri"/>
          <w:szCs w:val="24"/>
          <w:lang w:val="ro-RO" w:eastAsia="hu-HU"/>
        </w:rPr>
        <w:t>- organizarea timpului de lucru</w:t>
      </w:r>
    </w:p>
    <w:p w14:paraId="6C162B5D" w14:textId="001F8A0D" w:rsidR="00CA70BD" w:rsidRPr="008D2C9D" w:rsidRDefault="008D2C9D" w:rsidP="00706CCF">
      <w:pPr>
        <w:pStyle w:val="NoSpacing"/>
        <w:rPr>
          <w:rFonts w:ascii="Calibri" w:hAnsi="Calibri" w:cs="Calibri"/>
          <w:szCs w:val="24"/>
          <w:lang w:val="ro-RO" w:eastAsia="hu-HU"/>
        </w:rPr>
      </w:pPr>
      <w:r w:rsidRPr="008D2C9D">
        <w:rPr>
          <w:rFonts w:ascii="Calibri" w:hAnsi="Calibri" w:cs="Calibri"/>
          <w:szCs w:val="24"/>
          <w:lang w:val="ro-RO"/>
        </w:rPr>
        <w:t xml:space="preserve">6. </w:t>
      </w:r>
      <w:r w:rsidR="00CA70BD" w:rsidRPr="008D2C9D">
        <w:rPr>
          <w:rFonts w:ascii="Calibri" w:hAnsi="Calibri" w:cs="Calibri"/>
          <w:szCs w:val="24"/>
          <w:lang w:val="ro-RO"/>
        </w:rPr>
        <w:t>Responsabilitatea implicată de post:</w:t>
      </w:r>
    </w:p>
    <w:p w14:paraId="7473EF23" w14:textId="5461CC82" w:rsidR="00706CCF" w:rsidRPr="008D2C9D" w:rsidRDefault="004A732C" w:rsidP="00706CCF">
      <w:pPr>
        <w:pStyle w:val="NoSpacing"/>
        <w:jc w:val="both"/>
        <w:rPr>
          <w:rFonts w:ascii="Calibri" w:hAnsi="Calibri" w:cs="Calibri"/>
          <w:szCs w:val="24"/>
          <w:lang w:val="ro-RO" w:eastAsia="hu-HU"/>
        </w:rPr>
      </w:pPr>
      <w:r>
        <w:rPr>
          <w:rFonts w:ascii="Calibri" w:hAnsi="Calibri" w:cs="Calibri"/>
          <w:szCs w:val="24"/>
          <w:lang w:val="ro-RO" w:eastAsia="hu-HU"/>
        </w:rPr>
        <w:t xml:space="preserve">   </w:t>
      </w:r>
      <w:r w:rsidR="008D2C9D">
        <w:rPr>
          <w:rFonts w:ascii="Calibri" w:hAnsi="Calibri" w:cs="Calibri"/>
          <w:szCs w:val="24"/>
          <w:lang w:val="ro-RO" w:eastAsia="hu-HU"/>
        </w:rPr>
        <w:t>a) a</w:t>
      </w:r>
      <w:r w:rsidR="00706CCF" w:rsidRPr="008D2C9D">
        <w:rPr>
          <w:rFonts w:ascii="Calibri" w:hAnsi="Calibri" w:cs="Calibri"/>
          <w:szCs w:val="24"/>
          <w:lang w:val="ro-RO" w:eastAsia="hu-HU"/>
        </w:rPr>
        <w:t>sigurarea calității serviciului.</w:t>
      </w:r>
    </w:p>
    <w:p w14:paraId="1EAA1418" w14:textId="36F6CF93" w:rsidR="00706CCF" w:rsidRPr="008D2C9D" w:rsidRDefault="004A732C" w:rsidP="004A732C">
      <w:pPr>
        <w:pStyle w:val="NoSpacing"/>
        <w:ind w:left="180" w:hanging="180"/>
        <w:jc w:val="both"/>
        <w:rPr>
          <w:rFonts w:ascii="Calibri" w:hAnsi="Calibri" w:cs="Calibri"/>
          <w:szCs w:val="24"/>
          <w:lang w:val="ro-RO" w:eastAsia="hu-HU"/>
        </w:rPr>
      </w:pPr>
      <w:r>
        <w:rPr>
          <w:rFonts w:ascii="Calibri" w:hAnsi="Calibri" w:cs="Calibri"/>
          <w:szCs w:val="24"/>
          <w:lang w:val="ro-RO" w:eastAsia="hu-HU"/>
        </w:rPr>
        <w:t xml:space="preserve">   </w:t>
      </w:r>
      <w:r w:rsidR="008D2C9D">
        <w:rPr>
          <w:rFonts w:ascii="Calibri" w:hAnsi="Calibri" w:cs="Calibri"/>
          <w:szCs w:val="24"/>
          <w:lang w:val="ro-RO" w:eastAsia="hu-HU"/>
        </w:rPr>
        <w:t>b) r</w:t>
      </w:r>
      <w:r w:rsidR="00706CCF" w:rsidRPr="008D2C9D">
        <w:rPr>
          <w:rFonts w:ascii="Calibri" w:hAnsi="Calibri" w:cs="Calibri"/>
          <w:szCs w:val="24"/>
          <w:lang w:val="ro-RO" w:eastAsia="hu-HU"/>
        </w:rPr>
        <w:t>esponsabilitate privind planificarea, organizarea, evaluarea şi furnizarea serviciilor medicale precum şi a tuturor actelor şi tehnicilor practicate.</w:t>
      </w:r>
    </w:p>
    <w:p w14:paraId="5F7E3186" w14:textId="77777777" w:rsidR="00CA70BD" w:rsidRPr="008D2C9D" w:rsidRDefault="00CA70BD" w:rsidP="00706CCF">
      <w:pPr>
        <w:pStyle w:val="NoSpacing"/>
        <w:rPr>
          <w:rFonts w:ascii="Calibri" w:hAnsi="Calibri" w:cs="Calibri"/>
          <w:szCs w:val="24"/>
          <w:lang w:val="ro-RO"/>
        </w:rPr>
      </w:pPr>
    </w:p>
    <w:p w14:paraId="634F3843" w14:textId="4A960384" w:rsidR="00623BF1" w:rsidRPr="0012149C" w:rsidRDefault="00CA70BD" w:rsidP="00706CCF">
      <w:pPr>
        <w:tabs>
          <w:tab w:val="left" w:pos="540"/>
        </w:tabs>
        <w:ind w:left="360" w:hanging="720"/>
        <w:jc w:val="both"/>
        <w:rPr>
          <w:rFonts w:cstheme="minorHAnsi"/>
          <w:b/>
          <w:sz w:val="24"/>
          <w:szCs w:val="24"/>
          <w:lang w:val="ro-RO"/>
        </w:rPr>
      </w:pPr>
      <w:r w:rsidRPr="0012149C">
        <w:rPr>
          <w:rFonts w:cstheme="minorHAnsi"/>
          <w:b/>
          <w:sz w:val="24"/>
          <w:szCs w:val="24"/>
          <w:lang w:val="ro-RO"/>
        </w:rPr>
        <w:t xml:space="preserve">      V. </w:t>
      </w:r>
      <w:r w:rsidR="00A004C9">
        <w:rPr>
          <w:rFonts w:cstheme="minorHAnsi"/>
          <w:b/>
          <w:sz w:val="24"/>
          <w:szCs w:val="24"/>
          <w:lang w:val="ro-RO"/>
        </w:rPr>
        <w:t>Atribuții specifice</w:t>
      </w:r>
      <w:r w:rsidRPr="0012149C">
        <w:rPr>
          <w:rFonts w:cstheme="minorHAnsi"/>
          <w:b/>
          <w:sz w:val="24"/>
          <w:szCs w:val="24"/>
          <w:lang w:val="ro-RO"/>
        </w:rPr>
        <w:t>:</w:t>
      </w:r>
    </w:p>
    <w:p w14:paraId="17E2DA66" w14:textId="0CDAEFA3" w:rsidR="00623BF1" w:rsidRPr="0012149C" w:rsidRDefault="00623BF1" w:rsidP="00706CCF">
      <w:pPr>
        <w:pStyle w:val="NoSpacing"/>
        <w:numPr>
          <w:ilvl w:val="2"/>
          <w:numId w:val="2"/>
        </w:numPr>
        <w:tabs>
          <w:tab w:val="num" w:pos="270"/>
        </w:tabs>
        <w:suppressAutoHyphens/>
        <w:ind w:left="270" w:hanging="270"/>
        <w:jc w:val="both"/>
        <w:rPr>
          <w:rFonts w:asciiTheme="minorHAnsi" w:hAnsiTheme="minorHAnsi" w:cstheme="minorHAnsi"/>
          <w:szCs w:val="24"/>
          <w:lang w:val="ro-RO"/>
        </w:rPr>
      </w:pPr>
      <w:r w:rsidRPr="0012149C">
        <w:rPr>
          <w:rFonts w:asciiTheme="minorHAnsi" w:hAnsiTheme="minorHAnsi" w:cstheme="minorHAnsi"/>
          <w:szCs w:val="24"/>
          <w:lang w:val="ro-RO"/>
        </w:rPr>
        <w:t>respectă Regulile de bună practică farmaceutică şi Codul de etică şi deontologie profesională;</w:t>
      </w:r>
    </w:p>
    <w:p w14:paraId="2DB1FED5" w14:textId="65FE9EC1" w:rsidR="006D45E8" w:rsidRPr="0012149C" w:rsidRDefault="006D45E8" w:rsidP="00706CCF">
      <w:pPr>
        <w:widowControl w:val="0"/>
        <w:numPr>
          <w:ilvl w:val="2"/>
          <w:numId w:val="2"/>
        </w:numPr>
        <w:tabs>
          <w:tab w:val="num" w:pos="270"/>
        </w:tabs>
        <w:suppressAutoHyphens/>
        <w:spacing w:after="0" w:line="240" w:lineRule="auto"/>
        <w:ind w:left="270" w:hanging="270"/>
        <w:jc w:val="both"/>
        <w:rPr>
          <w:rFonts w:cstheme="minorHAnsi"/>
          <w:sz w:val="24"/>
          <w:szCs w:val="24"/>
          <w:lang w:val="ro-RO"/>
        </w:rPr>
      </w:pPr>
      <w:r w:rsidRPr="0012149C">
        <w:rPr>
          <w:rFonts w:cstheme="minorHAnsi"/>
          <w:sz w:val="24"/>
          <w:szCs w:val="24"/>
          <w:lang w:val="ro-RO"/>
        </w:rPr>
        <w:t xml:space="preserve">asigură şi execută eliberarea medicamentelor pe bază de prescripţie medicală, cu respectarea prevederilor legii; </w:t>
      </w:r>
    </w:p>
    <w:p w14:paraId="3DAF692B" w14:textId="0D3C0D55" w:rsidR="006D6E78" w:rsidRDefault="006D6E78" w:rsidP="003942D1">
      <w:pPr>
        <w:widowControl w:val="0"/>
        <w:numPr>
          <w:ilvl w:val="2"/>
          <w:numId w:val="2"/>
        </w:numPr>
        <w:suppressAutoHyphens/>
        <w:spacing w:after="0" w:line="240" w:lineRule="auto"/>
        <w:ind w:left="270" w:hanging="270"/>
        <w:jc w:val="both"/>
        <w:rPr>
          <w:rFonts w:cstheme="minorHAnsi"/>
          <w:sz w:val="24"/>
          <w:szCs w:val="24"/>
          <w:lang w:val="it-IT"/>
        </w:rPr>
      </w:pPr>
      <w:r w:rsidRPr="006D6E78">
        <w:rPr>
          <w:rFonts w:cstheme="minorHAnsi"/>
          <w:sz w:val="24"/>
          <w:szCs w:val="24"/>
          <w:lang w:val="it-IT"/>
        </w:rPr>
        <w:t>răspunde şi execută prepararea medicamentelor la nivelul farmaciei (conform Curricumului de pregătire pentru specialitatea de farmacie generală)</w:t>
      </w:r>
      <w:r w:rsidR="00D26917">
        <w:rPr>
          <w:rFonts w:cstheme="minorHAnsi"/>
          <w:sz w:val="24"/>
          <w:szCs w:val="24"/>
          <w:lang w:val="it-IT"/>
        </w:rPr>
        <w:t>;</w:t>
      </w:r>
    </w:p>
    <w:p w14:paraId="5A54C35A" w14:textId="77777777" w:rsidR="00276247" w:rsidRPr="0012149C" w:rsidRDefault="00276247" w:rsidP="00276247">
      <w:pPr>
        <w:widowControl w:val="0"/>
        <w:numPr>
          <w:ilvl w:val="2"/>
          <w:numId w:val="2"/>
        </w:numPr>
        <w:tabs>
          <w:tab w:val="num" w:pos="270"/>
        </w:tabs>
        <w:suppressAutoHyphens/>
        <w:spacing w:after="0" w:line="240" w:lineRule="auto"/>
        <w:ind w:left="270" w:hanging="270"/>
        <w:jc w:val="both"/>
        <w:rPr>
          <w:rFonts w:cstheme="minorHAnsi"/>
          <w:sz w:val="24"/>
          <w:szCs w:val="24"/>
          <w:lang w:val="ro-RO"/>
        </w:rPr>
      </w:pPr>
      <w:r w:rsidRPr="0012149C">
        <w:rPr>
          <w:rFonts w:cstheme="minorHAnsi"/>
          <w:sz w:val="24"/>
          <w:szCs w:val="24"/>
          <w:lang w:val="ro-RO"/>
        </w:rPr>
        <w:t>urmărește comunicările oficiale către profesioniștii cu privire la siguranța de utilizare a medicamentelor (farmacovigilență)</w:t>
      </w:r>
      <w:r>
        <w:rPr>
          <w:rFonts w:cstheme="minorHAnsi"/>
          <w:sz w:val="24"/>
          <w:szCs w:val="24"/>
          <w:lang w:val="ro-RO"/>
        </w:rPr>
        <w:t>;</w:t>
      </w:r>
    </w:p>
    <w:p w14:paraId="00D732DC" w14:textId="77777777" w:rsidR="00276247" w:rsidRPr="0012149C" w:rsidRDefault="00276247" w:rsidP="00276247">
      <w:pPr>
        <w:widowControl w:val="0"/>
        <w:numPr>
          <w:ilvl w:val="2"/>
          <w:numId w:val="2"/>
        </w:numPr>
        <w:tabs>
          <w:tab w:val="num" w:pos="270"/>
        </w:tabs>
        <w:suppressAutoHyphens/>
        <w:spacing w:after="0" w:line="240" w:lineRule="auto"/>
        <w:ind w:left="270" w:hanging="270"/>
        <w:jc w:val="both"/>
        <w:rPr>
          <w:rFonts w:cstheme="minorHAnsi"/>
          <w:sz w:val="24"/>
          <w:szCs w:val="24"/>
          <w:lang w:val="ro-RO"/>
        </w:rPr>
      </w:pPr>
      <w:r w:rsidRPr="0012149C">
        <w:rPr>
          <w:rFonts w:cstheme="minorHAnsi"/>
          <w:sz w:val="24"/>
          <w:szCs w:val="24"/>
          <w:lang w:val="ro-RO"/>
        </w:rPr>
        <w:t>controlează şi execută operaţiuni de gestiune ale farmaciei, după caz;</w:t>
      </w:r>
    </w:p>
    <w:p w14:paraId="5AC6C942" w14:textId="77777777" w:rsidR="00276247" w:rsidRPr="0012149C" w:rsidRDefault="00276247" w:rsidP="00276247">
      <w:pPr>
        <w:widowControl w:val="0"/>
        <w:numPr>
          <w:ilvl w:val="2"/>
          <w:numId w:val="2"/>
        </w:numPr>
        <w:tabs>
          <w:tab w:val="num" w:pos="270"/>
        </w:tabs>
        <w:suppressAutoHyphens/>
        <w:spacing w:after="0" w:line="240" w:lineRule="auto"/>
        <w:ind w:left="270" w:hanging="270"/>
        <w:jc w:val="both"/>
        <w:rPr>
          <w:rFonts w:cstheme="minorHAnsi"/>
          <w:sz w:val="24"/>
          <w:szCs w:val="24"/>
          <w:lang w:val="ro-RO"/>
        </w:rPr>
      </w:pPr>
      <w:r w:rsidRPr="0012149C">
        <w:rPr>
          <w:rFonts w:cstheme="minorHAnsi"/>
          <w:sz w:val="24"/>
          <w:szCs w:val="24"/>
          <w:lang w:val="ro-RO"/>
        </w:rPr>
        <w:t>răspunde şi controlează eliberarea medicamentelor, conform metodei primul intrat-primul ieşit,</w:t>
      </w:r>
      <w:r>
        <w:rPr>
          <w:rFonts w:cstheme="minorHAnsi"/>
          <w:sz w:val="24"/>
          <w:szCs w:val="24"/>
          <w:lang w:val="ro-RO"/>
        </w:rPr>
        <w:t xml:space="preserve"> </w:t>
      </w:r>
      <w:r w:rsidRPr="0012149C">
        <w:rPr>
          <w:rFonts w:cstheme="minorHAnsi"/>
          <w:sz w:val="24"/>
          <w:szCs w:val="24"/>
          <w:lang w:val="ro-RO"/>
        </w:rPr>
        <w:t>în funcţie de serie şi termen de valabilitate;</w:t>
      </w:r>
    </w:p>
    <w:p w14:paraId="1723D0AE" w14:textId="77777777" w:rsidR="00276247" w:rsidRPr="0012149C" w:rsidRDefault="00276247" w:rsidP="00276247">
      <w:pPr>
        <w:widowControl w:val="0"/>
        <w:numPr>
          <w:ilvl w:val="2"/>
          <w:numId w:val="2"/>
        </w:numPr>
        <w:tabs>
          <w:tab w:val="num" w:pos="270"/>
        </w:tabs>
        <w:suppressAutoHyphens/>
        <w:spacing w:after="0" w:line="240" w:lineRule="auto"/>
        <w:ind w:left="270" w:hanging="270"/>
        <w:jc w:val="both"/>
        <w:rPr>
          <w:rFonts w:cstheme="minorHAnsi"/>
          <w:sz w:val="24"/>
          <w:szCs w:val="24"/>
          <w:lang w:val="ro-RO"/>
        </w:rPr>
      </w:pPr>
      <w:r w:rsidRPr="0012149C">
        <w:rPr>
          <w:rFonts w:cstheme="minorHAnsi"/>
          <w:sz w:val="24"/>
          <w:szCs w:val="24"/>
          <w:lang w:val="ro-RO"/>
        </w:rPr>
        <w:t>urmărește respectarea normelor cu privire la condițiile de igienă, temperatură;</w:t>
      </w:r>
    </w:p>
    <w:p w14:paraId="54097123" w14:textId="77777777" w:rsidR="00276247" w:rsidRPr="0012149C" w:rsidRDefault="00276247" w:rsidP="00276247">
      <w:pPr>
        <w:widowControl w:val="0"/>
        <w:numPr>
          <w:ilvl w:val="2"/>
          <w:numId w:val="2"/>
        </w:numPr>
        <w:tabs>
          <w:tab w:val="num" w:pos="270"/>
        </w:tabs>
        <w:suppressAutoHyphens/>
        <w:spacing w:after="0" w:line="240" w:lineRule="auto"/>
        <w:ind w:left="270" w:hanging="270"/>
        <w:jc w:val="both"/>
        <w:rPr>
          <w:rFonts w:cstheme="minorHAnsi"/>
          <w:sz w:val="24"/>
          <w:szCs w:val="24"/>
          <w:lang w:val="ro-RO"/>
        </w:rPr>
      </w:pPr>
      <w:r w:rsidRPr="0012149C">
        <w:rPr>
          <w:rFonts w:cstheme="minorHAnsi"/>
          <w:sz w:val="24"/>
          <w:szCs w:val="24"/>
          <w:lang w:val="ro-RO"/>
        </w:rPr>
        <w:t>răspunde de eliberarea, depozitarea si evidenţa, în conformitate cu legislaţia în vigoarea produselor psihotrope şi stupefiante;</w:t>
      </w:r>
    </w:p>
    <w:p w14:paraId="094621F6" w14:textId="77777777" w:rsidR="00276247" w:rsidRDefault="00276247" w:rsidP="00276247">
      <w:pPr>
        <w:widowControl w:val="0"/>
        <w:numPr>
          <w:ilvl w:val="2"/>
          <w:numId w:val="2"/>
        </w:numPr>
        <w:tabs>
          <w:tab w:val="num" w:pos="270"/>
        </w:tabs>
        <w:suppressAutoHyphens/>
        <w:spacing w:after="0" w:line="240" w:lineRule="auto"/>
        <w:ind w:left="270" w:hanging="270"/>
        <w:jc w:val="both"/>
        <w:rPr>
          <w:rFonts w:cstheme="minorHAnsi"/>
          <w:sz w:val="24"/>
          <w:szCs w:val="24"/>
          <w:lang w:val="ro-RO"/>
        </w:rPr>
      </w:pPr>
      <w:r w:rsidRPr="0012149C">
        <w:rPr>
          <w:rFonts w:cstheme="minorHAnsi"/>
          <w:sz w:val="24"/>
          <w:szCs w:val="24"/>
          <w:lang w:val="ro-RO"/>
        </w:rPr>
        <w:t>respect</w:t>
      </w:r>
      <w:r>
        <w:rPr>
          <w:rFonts w:cstheme="minorHAnsi"/>
          <w:sz w:val="24"/>
          <w:szCs w:val="24"/>
          <w:lang w:val="ro-RO"/>
        </w:rPr>
        <w:t>ă</w:t>
      </w:r>
      <w:r w:rsidRPr="0012149C">
        <w:rPr>
          <w:rFonts w:cstheme="minorHAnsi"/>
          <w:sz w:val="24"/>
          <w:szCs w:val="24"/>
          <w:lang w:val="ro-RO"/>
        </w:rPr>
        <w:t xml:space="preserve"> dreptul fiecărei persoane la asistenţa cu medicamente, fără discriminare, să respecte valorile morale, culturale si etice ale pacienţilor săi;</w:t>
      </w:r>
    </w:p>
    <w:p w14:paraId="1308F968" w14:textId="77777777" w:rsidR="00276247" w:rsidRDefault="00276247" w:rsidP="00276247">
      <w:pPr>
        <w:widowControl w:val="0"/>
        <w:suppressAutoHyphens/>
        <w:spacing w:after="0" w:line="240" w:lineRule="auto"/>
        <w:jc w:val="both"/>
        <w:rPr>
          <w:rFonts w:cstheme="minorHAnsi"/>
          <w:sz w:val="24"/>
          <w:szCs w:val="24"/>
          <w:lang w:val="it-IT"/>
        </w:rPr>
      </w:pPr>
    </w:p>
    <w:p w14:paraId="318A0EB0" w14:textId="0C81FB93" w:rsidR="00276247" w:rsidRPr="00276247" w:rsidRDefault="00276247" w:rsidP="00276247">
      <w:pPr>
        <w:widowControl w:val="0"/>
        <w:numPr>
          <w:ilvl w:val="2"/>
          <w:numId w:val="2"/>
        </w:numPr>
        <w:suppressAutoHyphens/>
        <w:spacing w:after="0" w:line="240" w:lineRule="auto"/>
        <w:ind w:left="270" w:hanging="270"/>
        <w:jc w:val="both"/>
        <w:rPr>
          <w:rFonts w:cstheme="minorHAnsi"/>
          <w:sz w:val="24"/>
          <w:szCs w:val="24"/>
          <w:lang w:val="it-IT"/>
        </w:rPr>
      </w:pPr>
      <w:r w:rsidRPr="00841DAB">
        <w:rPr>
          <w:rFonts w:cstheme="minorHAnsi"/>
          <w:sz w:val="24"/>
          <w:szCs w:val="24"/>
          <w:lang w:val="it-IT"/>
        </w:rPr>
        <w:t xml:space="preserve">dacă este cazul, înlocuieşte  farmacistul cu activitate la Secția de Oncologie </w:t>
      </w:r>
      <w:r>
        <w:rPr>
          <w:rFonts w:cstheme="minorHAnsi"/>
          <w:sz w:val="24"/>
          <w:szCs w:val="24"/>
          <w:lang w:val="it-IT"/>
        </w:rPr>
        <w:t xml:space="preserve">medicală </w:t>
      </w:r>
      <w:r w:rsidRPr="00841DAB">
        <w:rPr>
          <w:rFonts w:cstheme="minorHAnsi"/>
          <w:sz w:val="24"/>
          <w:szCs w:val="24"/>
          <w:lang w:val="it-IT"/>
        </w:rPr>
        <w:t>pe o anumita perioadă, în conformitate cu prevederile legii;</w:t>
      </w:r>
    </w:p>
    <w:p w14:paraId="66176E45" w14:textId="178610B7" w:rsidR="0097119C" w:rsidRDefault="00D110BF" w:rsidP="00706CCF">
      <w:pPr>
        <w:pStyle w:val="NoSpacing"/>
        <w:numPr>
          <w:ilvl w:val="2"/>
          <w:numId w:val="2"/>
        </w:numPr>
        <w:tabs>
          <w:tab w:val="num" w:pos="270"/>
        </w:tabs>
        <w:suppressAutoHyphens/>
        <w:ind w:left="270" w:hanging="270"/>
        <w:jc w:val="both"/>
        <w:rPr>
          <w:rFonts w:asciiTheme="minorHAnsi" w:hAnsiTheme="minorHAnsi" w:cstheme="minorHAnsi"/>
          <w:szCs w:val="24"/>
          <w:lang w:val="ro-RO"/>
        </w:rPr>
      </w:pPr>
      <w:r w:rsidRPr="0012149C">
        <w:rPr>
          <w:rFonts w:asciiTheme="minorHAnsi" w:hAnsiTheme="minorHAnsi" w:cstheme="minorHAnsi"/>
          <w:szCs w:val="24"/>
          <w:lang w:val="ro-RO"/>
        </w:rPr>
        <w:t>c</w:t>
      </w:r>
      <w:r w:rsidR="00905748" w:rsidRPr="0012149C">
        <w:rPr>
          <w:rFonts w:asciiTheme="minorHAnsi" w:hAnsiTheme="minorHAnsi" w:cstheme="minorHAnsi"/>
          <w:szCs w:val="24"/>
          <w:lang w:val="ro-RO"/>
        </w:rPr>
        <w:t>unoaște operațiunil</w:t>
      </w:r>
      <w:r w:rsidR="00C70DD3">
        <w:rPr>
          <w:rFonts w:asciiTheme="minorHAnsi" w:hAnsiTheme="minorHAnsi" w:cstheme="minorHAnsi"/>
          <w:szCs w:val="24"/>
          <w:lang w:val="ro-RO"/>
        </w:rPr>
        <w:t>e</w:t>
      </w:r>
      <w:r w:rsidR="00905748" w:rsidRPr="0012149C">
        <w:rPr>
          <w:rFonts w:asciiTheme="minorHAnsi" w:hAnsiTheme="minorHAnsi" w:cstheme="minorHAnsi"/>
          <w:szCs w:val="24"/>
          <w:lang w:val="ro-RO"/>
        </w:rPr>
        <w:t xml:space="preserve"> specifice respectiv u</w:t>
      </w:r>
      <w:r w:rsidR="0097119C" w:rsidRPr="0012149C">
        <w:rPr>
          <w:rFonts w:asciiTheme="minorHAnsi" w:hAnsiTheme="minorHAnsi" w:cstheme="minorHAnsi"/>
          <w:szCs w:val="24"/>
          <w:lang w:val="ro-RO"/>
        </w:rPr>
        <w:t>tiliz</w:t>
      </w:r>
      <w:r w:rsidR="00C70DD3">
        <w:rPr>
          <w:rFonts w:asciiTheme="minorHAnsi" w:hAnsiTheme="minorHAnsi" w:cstheme="minorHAnsi"/>
          <w:szCs w:val="24"/>
          <w:lang w:val="ro-RO"/>
        </w:rPr>
        <w:t>ează</w:t>
      </w:r>
      <w:r w:rsidR="0097119C" w:rsidRPr="0012149C">
        <w:rPr>
          <w:rFonts w:asciiTheme="minorHAnsi" w:hAnsiTheme="minorHAnsi" w:cstheme="minorHAnsi"/>
          <w:szCs w:val="24"/>
          <w:lang w:val="ro-RO"/>
        </w:rPr>
        <w:t xml:space="preserve"> </w:t>
      </w:r>
      <w:r w:rsidR="00FB408D" w:rsidRPr="0012149C">
        <w:rPr>
          <w:rFonts w:asciiTheme="minorHAnsi" w:hAnsiTheme="minorHAnsi" w:cstheme="minorHAnsi"/>
          <w:szCs w:val="24"/>
          <w:lang w:val="ro-RO"/>
        </w:rPr>
        <w:t>aparatur</w:t>
      </w:r>
      <w:r w:rsidR="00C70DD3">
        <w:rPr>
          <w:rFonts w:asciiTheme="minorHAnsi" w:hAnsiTheme="minorHAnsi" w:cstheme="minorHAnsi"/>
          <w:szCs w:val="24"/>
          <w:lang w:val="ro-RO"/>
        </w:rPr>
        <w:t>a</w:t>
      </w:r>
      <w:r w:rsidR="00FB408D" w:rsidRPr="0012149C">
        <w:rPr>
          <w:rFonts w:asciiTheme="minorHAnsi" w:hAnsiTheme="minorHAnsi" w:cstheme="minorHAnsi"/>
          <w:szCs w:val="24"/>
          <w:lang w:val="ro-RO"/>
        </w:rPr>
        <w:t xml:space="preserve"> Pharmahelp instalat </w:t>
      </w:r>
      <w:r w:rsidR="00FF3FC7" w:rsidRPr="0012149C">
        <w:rPr>
          <w:rFonts w:asciiTheme="minorHAnsi" w:hAnsiTheme="minorHAnsi" w:cstheme="minorHAnsi"/>
          <w:szCs w:val="24"/>
          <w:lang w:val="ro-RO"/>
        </w:rPr>
        <w:t>la</w:t>
      </w:r>
      <w:r w:rsidR="00FB408D" w:rsidRPr="0012149C">
        <w:rPr>
          <w:rFonts w:asciiTheme="minorHAnsi" w:hAnsiTheme="minorHAnsi" w:cstheme="minorHAnsi"/>
          <w:szCs w:val="24"/>
          <w:lang w:val="ro-RO"/>
        </w:rPr>
        <w:t xml:space="preserve"> Secția de Oncologie, cu ajutorul căruia se pregătește </w:t>
      </w:r>
      <w:r w:rsidR="00905748" w:rsidRPr="0012149C">
        <w:rPr>
          <w:rFonts w:asciiTheme="minorHAnsi" w:hAnsiTheme="minorHAnsi" w:cstheme="minorHAnsi"/>
          <w:szCs w:val="24"/>
          <w:lang w:val="ro-RO"/>
        </w:rPr>
        <w:t>medicamentele oncologice pentru administare</w:t>
      </w:r>
      <w:r w:rsidR="00D26917">
        <w:rPr>
          <w:rFonts w:asciiTheme="minorHAnsi" w:hAnsiTheme="minorHAnsi" w:cstheme="minorHAnsi"/>
          <w:szCs w:val="24"/>
          <w:lang w:val="ro-RO"/>
        </w:rPr>
        <w:t>;</w:t>
      </w:r>
    </w:p>
    <w:p w14:paraId="66D01B25" w14:textId="3A2F5763" w:rsidR="00841DAB" w:rsidRPr="00841DAB" w:rsidRDefault="00841DAB" w:rsidP="003942D1">
      <w:pPr>
        <w:pStyle w:val="NoSpacing"/>
        <w:numPr>
          <w:ilvl w:val="2"/>
          <w:numId w:val="2"/>
        </w:numPr>
        <w:suppressAutoHyphens/>
        <w:ind w:left="270" w:hanging="270"/>
        <w:jc w:val="both"/>
        <w:rPr>
          <w:rFonts w:asciiTheme="minorHAnsi" w:hAnsiTheme="minorHAnsi" w:cstheme="minorHAnsi"/>
          <w:szCs w:val="24"/>
          <w:lang w:val="it-IT"/>
        </w:rPr>
      </w:pPr>
      <w:r w:rsidRPr="00841DAB">
        <w:rPr>
          <w:rFonts w:asciiTheme="minorHAnsi" w:hAnsiTheme="minorHAnsi" w:cstheme="minorHAnsi"/>
          <w:szCs w:val="24"/>
          <w:lang w:val="it-IT"/>
        </w:rPr>
        <w:t>eliberează medicamente și informează despre modul de administrare a medicamentelor, riscuri și reacții adverse;</w:t>
      </w:r>
    </w:p>
    <w:p w14:paraId="3F43D623" w14:textId="5E8DF6D9" w:rsidR="00033DA8" w:rsidRPr="0012149C" w:rsidRDefault="00033DA8" w:rsidP="00706CCF">
      <w:pPr>
        <w:widowControl w:val="0"/>
        <w:numPr>
          <w:ilvl w:val="2"/>
          <w:numId w:val="2"/>
        </w:numPr>
        <w:tabs>
          <w:tab w:val="num" w:pos="270"/>
        </w:tabs>
        <w:suppressAutoHyphens/>
        <w:spacing w:after="0" w:line="240" w:lineRule="auto"/>
        <w:ind w:left="270" w:hanging="270"/>
        <w:jc w:val="both"/>
        <w:rPr>
          <w:rFonts w:cstheme="minorHAnsi"/>
          <w:sz w:val="24"/>
          <w:szCs w:val="24"/>
          <w:lang w:val="ro-RO"/>
        </w:rPr>
      </w:pPr>
      <w:r w:rsidRPr="0012149C">
        <w:rPr>
          <w:rFonts w:cstheme="minorHAnsi"/>
          <w:sz w:val="24"/>
          <w:szCs w:val="24"/>
          <w:lang w:val="ro-RO"/>
        </w:rPr>
        <w:t>cooperează cu medic</w:t>
      </w:r>
      <w:r w:rsidR="006E0C09" w:rsidRPr="0012149C">
        <w:rPr>
          <w:rFonts w:cstheme="minorHAnsi"/>
          <w:sz w:val="24"/>
          <w:szCs w:val="24"/>
          <w:lang w:val="ro-RO"/>
        </w:rPr>
        <w:t>ii</w:t>
      </w:r>
      <w:r w:rsidRPr="0012149C">
        <w:rPr>
          <w:rFonts w:cstheme="minorHAnsi"/>
          <w:sz w:val="24"/>
          <w:szCs w:val="24"/>
          <w:lang w:val="ro-RO"/>
        </w:rPr>
        <w:t xml:space="preserve"> în legatură cu schemele terapeutice în cazul asocierilor de medicamente</w:t>
      </w:r>
      <w:r w:rsidR="00C70DD3">
        <w:rPr>
          <w:rFonts w:cstheme="minorHAnsi"/>
          <w:sz w:val="24"/>
          <w:szCs w:val="24"/>
          <w:lang w:val="ro-RO"/>
        </w:rPr>
        <w:t>;</w:t>
      </w:r>
    </w:p>
    <w:p w14:paraId="7DA56639" w14:textId="32EECC39" w:rsidR="00F11709" w:rsidRPr="0012149C" w:rsidRDefault="00623BF1" w:rsidP="00C44C97">
      <w:pPr>
        <w:widowControl w:val="0"/>
        <w:numPr>
          <w:ilvl w:val="2"/>
          <w:numId w:val="2"/>
        </w:numPr>
        <w:tabs>
          <w:tab w:val="num" w:pos="270"/>
        </w:tabs>
        <w:suppressAutoHyphens/>
        <w:spacing w:after="0" w:line="240" w:lineRule="auto"/>
        <w:ind w:left="270" w:hanging="270"/>
        <w:jc w:val="both"/>
        <w:rPr>
          <w:rFonts w:cstheme="minorHAnsi"/>
          <w:sz w:val="24"/>
          <w:szCs w:val="24"/>
          <w:lang w:val="ro-RO"/>
        </w:rPr>
      </w:pPr>
      <w:r w:rsidRPr="0012149C">
        <w:rPr>
          <w:rFonts w:cstheme="minorHAnsi"/>
          <w:sz w:val="24"/>
          <w:szCs w:val="24"/>
          <w:lang w:val="ro-RO"/>
        </w:rPr>
        <w:t>supraveghează activitatea asistentului</w:t>
      </w:r>
      <w:r w:rsidR="000407BD" w:rsidRPr="0012149C">
        <w:rPr>
          <w:rFonts w:cstheme="minorHAnsi"/>
          <w:sz w:val="24"/>
          <w:szCs w:val="24"/>
          <w:lang w:val="ro-RO"/>
        </w:rPr>
        <w:t xml:space="preserve"> din subordinea lui</w:t>
      </w:r>
      <w:r w:rsidRPr="0012149C">
        <w:rPr>
          <w:rFonts w:cstheme="minorHAnsi"/>
          <w:sz w:val="24"/>
          <w:szCs w:val="24"/>
          <w:lang w:val="ro-RO"/>
        </w:rPr>
        <w:t>;</w:t>
      </w:r>
    </w:p>
    <w:p w14:paraId="552CFC96" w14:textId="77777777" w:rsidR="00623BF1" w:rsidRPr="0012149C" w:rsidRDefault="00623BF1" w:rsidP="00706CCF">
      <w:pPr>
        <w:widowControl w:val="0"/>
        <w:numPr>
          <w:ilvl w:val="2"/>
          <w:numId w:val="2"/>
        </w:numPr>
        <w:tabs>
          <w:tab w:val="num" w:pos="270"/>
        </w:tabs>
        <w:suppressAutoHyphens/>
        <w:spacing w:after="0" w:line="240" w:lineRule="auto"/>
        <w:ind w:left="270" w:hanging="270"/>
        <w:jc w:val="both"/>
        <w:rPr>
          <w:rFonts w:cstheme="minorHAnsi"/>
          <w:sz w:val="24"/>
          <w:szCs w:val="24"/>
          <w:lang w:val="ro-RO"/>
        </w:rPr>
      </w:pPr>
      <w:r w:rsidRPr="0012149C">
        <w:rPr>
          <w:rFonts w:cstheme="minorHAnsi"/>
          <w:sz w:val="24"/>
          <w:szCs w:val="24"/>
          <w:lang w:val="ro-RO"/>
        </w:rPr>
        <w:t>îndrumă activitatea studenţilor;</w:t>
      </w:r>
    </w:p>
    <w:p w14:paraId="39E2E3C7" w14:textId="11769945" w:rsidR="00623BF1" w:rsidRPr="0012149C" w:rsidRDefault="00623BF1" w:rsidP="00706CCF">
      <w:pPr>
        <w:widowControl w:val="0"/>
        <w:numPr>
          <w:ilvl w:val="2"/>
          <w:numId w:val="2"/>
        </w:numPr>
        <w:tabs>
          <w:tab w:val="num" w:pos="270"/>
        </w:tabs>
        <w:suppressAutoHyphens/>
        <w:spacing w:after="0" w:line="240" w:lineRule="auto"/>
        <w:ind w:left="270" w:hanging="270"/>
        <w:jc w:val="both"/>
        <w:rPr>
          <w:rFonts w:cstheme="minorHAnsi"/>
          <w:sz w:val="24"/>
          <w:szCs w:val="24"/>
          <w:lang w:val="ro-RO"/>
        </w:rPr>
      </w:pPr>
      <w:r w:rsidRPr="0012149C">
        <w:rPr>
          <w:rFonts w:cstheme="minorHAnsi"/>
          <w:sz w:val="24"/>
          <w:szCs w:val="24"/>
          <w:lang w:val="ro-RO"/>
        </w:rPr>
        <w:t>se informează asupra legislaţi</w:t>
      </w:r>
      <w:r w:rsidR="00C70DD3">
        <w:rPr>
          <w:rFonts w:cstheme="minorHAnsi"/>
          <w:sz w:val="24"/>
          <w:szCs w:val="24"/>
          <w:lang w:val="ro-RO"/>
        </w:rPr>
        <w:t>a</w:t>
      </w:r>
      <w:r w:rsidRPr="0012149C">
        <w:rPr>
          <w:rFonts w:cstheme="minorHAnsi"/>
          <w:sz w:val="24"/>
          <w:szCs w:val="24"/>
          <w:lang w:val="ro-RO"/>
        </w:rPr>
        <w:t xml:space="preserve"> în vigoare, trebuie să fie la curent cu noutăţile în domeniul de specialitate</w:t>
      </w:r>
      <w:r w:rsidR="009C7966">
        <w:rPr>
          <w:rFonts w:cstheme="minorHAnsi"/>
          <w:sz w:val="24"/>
          <w:szCs w:val="24"/>
          <w:lang w:val="ro-RO"/>
        </w:rPr>
        <w:t>;</w:t>
      </w:r>
    </w:p>
    <w:p w14:paraId="5049289A" w14:textId="77777777" w:rsidR="00623BF1" w:rsidRPr="0012149C" w:rsidRDefault="00623BF1" w:rsidP="00706CCF">
      <w:pPr>
        <w:widowControl w:val="0"/>
        <w:numPr>
          <w:ilvl w:val="2"/>
          <w:numId w:val="2"/>
        </w:numPr>
        <w:tabs>
          <w:tab w:val="num" w:pos="270"/>
        </w:tabs>
        <w:suppressAutoHyphens/>
        <w:spacing w:after="0" w:line="240" w:lineRule="auto"/>
        <w:ind w:left="270" w:hanging="270"/>
        <w:jc w:val="both"/>
        <w:rPr>
          <w:rFonts w:cstheme="minorHAnsi"/>
          <w:sz w:val="24"/>
          <w:szCs w:val="24"/>
          <w:lang w:val="ro-RO"/>
        </w:rPr>
      </w:pPr>
      <w:r w:rsidRPr="0012149C">
        <w:rPr>
          <w:rFonts w:cstheme="minorHAnsi"/>
          <w:sz w:val="24"/>
          <w:szCs w:val="24"/>
          <w:lang w:val="ro-RO"/>
        </w:rPr>
        <w:t>întreaga sa activitate profesională este îndreptată spre binele bolnavului;</w:t>
      </w:r>
    </w:p>
    <w:p w14:paraId="7C71AEA1" w14:textId="04F5629C" w:rsidR="00566083" w:rsidRPr="003942D1" w:rsidRDefault="00A142EE" w:rsidP="003942D1">
      <w:pPr>
        <w:pStyle w:val="ListParagraph"/>
        <w:numPr>
          <w:ilvl w:val="2"/>
          <w:numId w:val="2"/>
        </w:numPr>
        <w:tabs>
          <w:tab w:val="left" w:pos="270"/>
        </w:tabs>
        <w:spacing w:after="0" w:line="240" w:lineRule="auto"/>
        <w:ind w:left="270" w:hanging="270"/>
        <w:jc w:val="both"/>
        <w:rPr>
          <w:rFonts w:eastAsia="Times New Roman" w:cstheme="minorHAnsi"/>
          <w:sz w:val="24"/>
          <w:szCs w:val="24"/>
          <w:lang w:val="ro-RO"/>
        </w:rPr>
      </w:pPr>
      <w:r w:rsidRPr="003942D1">
        <w:rPr>
          <w:rFonts w:cstheme="minorHAnsi"/>
          <w:sz w:val="24"/>
          <w:szCs w:val="24"/>
          <w:lang w:val="ro-RO" w:eastAsia="hu-HU"/>
        </w:rPr>
        <w:t>A</w:t>
      </w:r>
      <w:r w:rsidR="00566083" w:rsidRPr="003942D1">
        <w:rPr>
          <w:rFonts w:cstheme="minorHAnsi"/>
          <w:sz w:val="24"/>
          <w:szCs w:val="24"/>
          <w:lang w:val="ro-RO" w:eastAsia="hu-HU"/>
        </w:rPr>
        <w:t>plică şi respectă normel</w:t>
      </w:r>
      <w:r w:rsidR="00AB1C74" w:rsidRPr="003942D1">
        <w:rPr>
          <w:rFonts w:cstheme="minorHAnsi"/>
          <w:sz w:val="24"/>
          <w:szCs w:val="24"/>
          <w:lang w:val="ro-RO" w:eastAsia="hu-HU"/>
        </w:rPr>
        <w:t>e</w:t>
      </w:r>
      <w:r w:rsidR="00566083" w:rsidRPr="003942D1">
        <w:rPr>
          <w:rFonts w:cstheme="minorHAnsi"/>
          <w:sz w:val="24"/>
          <w:szCs w:val="24"/>
          <w:lang w:val="ro-RO" w:eastAsia="hu-HU"/>
        </w:rPr>
        <w:t xml:space="preserve"> de</w:t>
      </w:r>
      <w:r w:rsidR="00566083" w:rsidRPr="003942D1">
        <w:rPr>
          <w:rFonts w:cstheme="minorHAnsi"/>
          <w:sz w:val="24"/>
          <w:szCs w:val="24"/>
          <w:shd w:val="clear" w:color="auto" w:fill="FFFFFF"/>
          <w:lang w:val="ro-RO"/>
        </w:rPr>
        <w:t xml:space="preserve"> supraveghere, prevenire și limitare a infecțiilor asociate asistenței medicale în unitățile sanitare</w:t>
      </w:r>
      <w:r w:rsidR="00566083" w:rsidRPr="003942D1">
        <w:rPr>
          <w:rFonts w:cstheme="minorHAnsi"/>
          <w:sz w:val="24"/>
          <w:szCs w:val="24"/>
          <w:lang w:val="ro-RO" w:eastAsia="hu-HU"/>
        </w:rPr>
        <w:t xml:space="preserve">, conform </w:t>
      </w:r>
      <w:r w:rsidR="00566083" w:rsidRPr="003942D1">
        <w:rPr>
          <w:rFonts w:cstheme="minorHAnsi"/>
          <w:sz w:val="24"/>
          <w:szCs w:val="24"/>
          <w:shd w:val="clear" w:color="auto" w:fill="FFFFFF"/>
          <w:lang w:val="ro-RO"/>
        </w:rPr>
        <w:t>OMS nr. 1101/2016</w:t>
      </w:r>
      <w:r w:rsidRPr="003942D1">
        <w:rPr>
          <w:rFonts w:cstheme="minorHAnsi"/>
          <w:sz w:val="24"/>
          <w:szCs w:val="24"/>
          <w:shd w:val="clear" w:color="auto" w:fill="FFFFFF"/>
          <w:lang w:val="ro-RO"/>
        </w:rPr>
        <w:t>:</w:t>
      </w:r>
    </w:p>
    <w:p w14:paraId="30455412" w14:textId="77777777" w:rsidR="00566083" w:rsidRPr="003942D1" w:rsidRDefault="00566083" w:rsidP="00566083">
      <w:pPr>
        <w:pStyle w:val="ListParagraph"/>
        <w:numPr>
          <w:ilvl w:val="0"/>
          <w:numId w:val="2"/>
        </w:numPr>
        <w:pBdr>
          <w:top w:val="single" w:sz="6" w:space="1" w:color="auto"/>
        </w:pBdr>
        <w:spacing w:after="0" w:line="240" w:lineRule="auto"/>
        <w:jc w:val="center"/>
        <w:rPr>
          <w:rFonts w:eastAsia="Times New Roman" w:cstheme="minorHAnsi"/>
          <w:vanish/>
          <w:sz w:val="24"/>
          <w:szCs w:val="24"/>
          <w:lang w:val="ro-RO"/>
        </w:rPr>
      </w:pPr>
      <w:r w:rsidRPr="003942D1">
        <w:rPr>
          <w:rFonts w:eastAsia="Times New Roman" w:cstheme="minorHAnsi"/>
          <w:vanish/>
          <w:sz w:val="24"/>
          <w:szCs w:val="24"/>
          <w:lang w:val="ro-RO"/>
        </w:rPr>
        <w:t>Bottom of Form</w:t>
      </w:r>
    </w:p>
    <w:p w14:paraId="6EB6FA7F" w14:textId="77777777" w:rsidR="00566083" w:rsidRPr="003942D1" w:rsidRDefault="00566083" w:rsidP="003942D1">
      <w:pPr>
        <w:pStyle w:val="ListParagraph"/>
        <w:widowControl w:val="0"/>
        <w:numPr>
          <w:ilvl w:val="0"/>
          <w:numId w:val="13"/>
        </w:numPr>
        <w:tabs>
          <w:tab w:val="left" w:pos="270"/>
          <w:tab w:val="left" w:pos="360"/>
        </w:tabs>
        <w:suppressAutoHyphens/>
        <w:spacing w:after="0" w:line="240" w:lineRule="auto"/>
        <w:ind w:left="270" w:hanging="270"/>
        <w:jc w:val="both"/>
        <w:rPr>
          <w:rFonts w:cstheme="minorHAnsi"/>
          <w:sz w:val="24"/>
          <w:szCs w:val="24"/>
          <w:lang w:val="ro-RO"/>
        </w:rPr>
      </w:pPr>
      <w:r w:rsidRPr="003942D1">
        <w:rPr>
          <w:rFonts w:eastAsia="Times New Roman" w:cstheme="minorHAnsi"/>
          <w:sz w:val="24"/>
          <w:szCs w:val="24"/>
          <w:lang w:val="ro-RO"/>
        </w:rPr>
        <w:t>obţine, depozitează şi distribuie preparatele farmaceutice, utilizând practici care limitează posibilitatea transmisiei agentului infecţios către pacienţi;</w:t>
      </w:r>
    </w:p>
    <w:p w14:paraId="7CB4D0AB" w14:textId="77777777" w:rsidR="00566083" w:rsidRPr="003942D1" w:rsidRDefault="00566083" w:rsidP="003942D1">
      <w:pPr>
        <w:pStyle w:val="ListParagraph"/>
        <w:widowControl w:val="0"/>
        <w:numPr>
          <w:ilvl w:val="0"/>
          <w:numId w:val="13"/>
        </w:numPr>
        <w:tabs>
          <w:tab w:val="left" w:pos="270"/>
        </w:tabs>
        <w:suppressAutoHyphens/>
        <w:spacing w:after="0" w:line="240" w:lineRule="auto"/>
        <w:ind w:left="270" w:hanging="270"/>
        <w:jc w:val="both"/>
        <w:rPr>
          <w:rFonts w:cstheme="minorHAnsi"/>
          <w:sz w:val="24"/>
          <w:szCs w:val="24"/>
          <w:lang w:val="ro-RO"/>
        </w:rPr>
      </w:pPr>
      <w:r w:rsidRPr="003942D1">
        <w:rPr>
          <w:rFonts w:eastAsia="Times New Roman" w:cstheme="minorHAnsi"/>
          <w:sz w:val="24"/>
          <w:szCs w:val="24"/>
          <w:lang w:val="ro-RO"/>
        </w:rPr>
        <w:t>distribuie medicamentele antiinfecţioase cu respectarea reglementărilor privind avizarea acestei prescrieri existente în spital şi ţinerea unei evidenţe adecvate;</w:t>
      </w:r>
    </w:p>
    <w:p w14:paraId="3FB63E1C" w14:textId="77777777" w:rsidR="00566083" w:rsidRPr="003942D1" w:rsidRDefault="00566083" w:rsidP="003942D1">
      <w:pPr>
        <w:pStyle w:val="ListParagraph"/>
        <w:widowControl w:val="0"/>
        <w:numPr>
          <w:ilvl w:val="0"/>
          <w:numId w:val="13"/>
        </w:numPr>
        <w:tabs>
          <w:tab w:val="left" w:pos="270"/>
        </w:tabs>
        <w:suppressAutoHyphens/>
        <w:spacing w:after="0" w:line="240" w:lineRule="auto"/>
        <w:ind w:left="270" w:hanging="270"/>
        <w:jc w:val="both"/>
        <w:rPr>
          <w:rFonts w:cstheme="minorHAnsi"/>
          <w:sz w:val="24"/>
          <w:szCs w:val="24"/>
          <w:lang w:val="ro-RO"/>
        </w:rPr>
      </w:pPr>
      <w:r w:rsidRPr="003942D1">
        <w:rPr>
          <w:rFonts w:eastAsia="Times New Roman" w:cstheme="minorHAnsi"/>
          <w:sz w:val="24"/>
          <w:szCs w:val="24"/>
          <w:lang w:val="ro-RO"/>
        </w:rPr>
        <w:t>obţine şi depozitează vaccinurile sau imunoglobuline specifice/serurile heterologe şi distribuie  în mod adecvat;</w:t>
      </w:r>
    </w:p>
    <w:p w14:paraId="4D799A1A" w14:textId="77777777" w:rsidR="00566083" w:rsidRPr="003942D1" w:rsidRDefault="00566083" w:rsidP="003942D1">
      <w:pPr>
        <w:pStyle w:val="ListParagraph"/>
        <w:widowControl w:val="0"/>
        <w:numPr>
          <w:ilvl w:val="0"/>
          <w:numId w:val="13"/>
        </w:numPr>
        <w:tabs>
          <w:tab w:val="left" w:pos="270"/>
        </w:tabs>
        <w:suppressAutoHyphens/>
        <w:spacing w:after="0" w:line="240" w:lineRule="auto"/>
        <w:ind w:left="270" w:hanging="270"/>
        <w:jc w:val="both"/>
        <w:rPr>
          <w:rFonts w:cstheme="minorHAnsi"/>
          <w:sz w:val="24"/>
          <w:szCs w:val="24"/>
          <w:lang w:val="ro-RO"/>
        </w:rPr>
      </w:pPr>
      <w:r w:rsidRPr="003942D1">
        <w:rPr>
          <w:rFonts w:eastAsia="Times New Roman" w:cstheme="minorHAnsi"/>
          <w:sz w:val="24"/>
          <w:szCs w:val="24"/>
          <w:lang w:val="ro-RO"/>
        </w:rPr>
        <w:t>păstrează evidenţa antibioticelor distribuite departamentelor medicale;</w:t>
      </w:r>
    </w:p>
    <w:p w14:paraId="4D19C0CB" w14:textId="77777777" w:rsidR="00566083" w:rsidRPr="003942D1" w:rsidRDefault="00566083" w:rsidP="003942D1">
      <w:pPr>
        <w:pStyle w:val="ListParagraph"/>
        <w:widowControl w:val="0"/>
        <w:numPr>
          <w:ilvl w:val="0"/>
          <w:numId w:val="13"/>
        </w:numPr>
        <w:tabs>
          <w:tab w:val="left" w:pos="270"/>
        </w:tabs>
        <w:suppressAutoHyphens/>
        <w:spacing w:after="0" w:line="240" w:lineRule="auto"/>
        <w:ind w:left="270" w:hanging="270"/>
        <w:jc w:val="both"/>
        <w:rPr>
          <w:rFonts w:cstheme="minorHAnsi"/>
          <w:sz w:val="24"/>
          <w:szCs w:val="24"/>
          <w:lang w:val="ro-RO"/>
        </w:rPr>
      </w:pPr>
      <w:r w:rsidRPr="003942D1">
        <w:rPr>
          <w:rFonts w:eastAsia="Times New Roman" w:cstheme="minorHAnsi"/>
          <w:sz w:val="24"/>
          <w:szCs w:val="24"/>
          <w:lang w:val="ro-RO"/>
        </w:rPr>
        <w:t>raportează către serviciul de prevenire a infecţiilor asociate asistenţei medicale, medicului responsabil de politica utilizării antibioticelor consumul de antibiotice pe clase şi pe secţiile unităţii sanitare şi participă la evaluarea tendinţelor utilizării antibioticelor;</w:t>
      </w:r>
    </w:p>
    <w:p w14:paraId="7006146B" w14:textId="77777777" w:rsidR="00566083" w:rsidRPr="003942D1" w:rsidRDefault="00566083" w:rsidP="003942D1">
      <w:pPr>
        <w:pStyle w:val="ListParagraph"/>
        <w:widowControl w:val="0"/>
        <w:numPr>
          <w:ilvl w:val="0"/>
          <w:numId w:val="13"/>
        </w:numPr>
        <w:tabs>
          <w:tab w:val="left" w:pos="270"/>
        </w:tabs>
        <w:suppressAutoHyphens/>
        <w:spacing w:after="0" w:line="240" w:lineRule="auto"/>
        <w:ind w:left="270" w:hanging="270"/>
        <w:jc w:val="both"/>
        <w:rPr>
          <w:rFonts w:cstheme="minorHAnsi"/>
          <w:sz w:val="24"/>
          <w:szCs w:val="24"/>
          <w:lang w:val="ro-RO"/>
        </w:rPr>
      </w:pPr>
      <w:r w:rsidRPr="003942D1">
        <w:rPr>
          <w:rFonts w:eastAsia="Times New Roman" w:cstheme="minorHAnsi"/>
          <w:sz w:val="24"/>
          <w:szCs w:val="24"/>
          <w:lang w:val="ro-RO"/>
        </w:rPr>
        <w:t>colaborează cu medicul infecţionist/clinician responsabil de elaborarea politicii de utilizare judicioasă a antibioticelor în monitorizarea consumului de antibiotice;</w:t>
      </w:r>
    </w:p>
    <w:p w14:paraId="42BD8A5B" w14:textId="6EC7EA07" w:rsidR="00566083" w:rsidRPr="003942D1" w:rsidRDefault="00566083" w:rsidP="003942D1">
      <w:pPr>
        <w:pStyle w:val="ListParagraph"/>
        <w:widowControl w:val="0"/>
        <w:numPr>
          <w:ilvl w:val="0"/>
          <w:numId w:val="13"/>
        </w:numPr>
        <w:tabs>
          <w:tab w:val="left" w:pos="270"/>
        </w:tabs>
        <w:suppressAutoHyphens/>
        <w:spacing w:after="0" w:line="240" w:lineRule="auto"/>
        <w:ind w:left="270" w:hanging="270"/>
        <w:jc w:val="both"/>
        <w:rPr>
          <w:rFonts w:cstheme="minorHAnsi"/>
          <w:sz w:val="24"/>
          <w:szCs w:val="24"/>
          <w:lang w:val="ro-RO"/>
        </w:rPr>
      </w:pPr>
      <w:r w:rsidRPr="003942D1">
        <w:rPr>
          <w:rFonts w:eastAsia="Times New Roman" w:cstheme="minorHAnsi"/>
          <w:sz w:val="24"/>
          <w:szCs w:val="24"/>
          <w:lang w:val="ro-RO"/>
        </w:rPr>
        <w:t>organizează şi realizează baza de date privind consumul de antibiotice din unitate, pe clase de antibiotice şi pe secţii/compartimente, cu calcularea DDD/100 zile spitalizare şi a duratei medii a terapiei cu antibiotice per pacient internat, pe suport electronic.</w:t>
      </w:r>
    </w:p>
    <w:p w14:paraId="6A48BD93" w14:textId="5EA27279" w:rsidR="00623BF1" w:rsidRPr="0012149C" w:rsidRDefault="00623BF1" w:rsidP="00706CCF">
      <w:pPr>
        <w:widowControl w:val="0"/>
        <w:numPr>
          <w:ilvl w:val="2"/>
          <w:numId w:val="2"/>
        </w:numPr>
        <w:tabs>
          <w:tab w:val="num" w:pos="270"/>
        </w:tabs>
        <w:suppressAutoHyphens/>
        <w:spacing w:after="0" w:line="240" w:lineRule="auto"/>
        <w:ind w:left="270" w:hanging="270"/>
        <w:jc w:val="both"/>
        <w:rPr>
          <w:rFonts w:cstheme="minorHAnsi"/>
          <w:sz w:val="24"/>
          <w:szCs w:val="24"/>
          <w:lang w:val="ro-RO"/>
        </w:rPr>
      </w:pPr>
      <w:r w:rsidRPr="0012149C">
        <w:rPr>
          <w:rFonts w:cstheme="minorHAnsi"/>
          <w:sz w:val="24"/>
          <w:szCs w:val="24"/>
          <w:lang w:val="ro-RO"/>
        </w:rPr>
        <w:t>păstr</w:t>
      </w:r>
      <w:r w:rsidR="000E165D">
        <w:rPr>
          <w:rFonts w:cstheme="minorHAnsi"/>
          <w:sz w:val="24"/>
          <w:szCs w:val="24"/>
          <w:lang w:val="ro-RO"/>
        </w:rPr>
        <w:t>ează</w:t>
      </w:r>
      <w:r w:rsidRPr="0012149C">
        <w:rPr>
          <w:rFonts w:cstheme="minorHAnsi"/>
          <w:sz w:val="24"/>
          <w:szCs w:val="24"/>
          <w:lang w:val="ro-RO"/>
        </w:rPr>
        <w:t xml:space="preserve"> confidenţialitatea asupra tuturor informaţiilor decurse din serviciile farmaceutice acordate </w:t>
      </w:r>
      <w:r w:rsidR="00AF6E40" w:rsidRPr="0012149C">
        <w:rPr>
          <w:rFonts w:cstheme="minorHAnsi"/>
          <w:sz w:val="24"/>
          <w:szCs w:val="24"/>
          <w:lang w:val="ro-RO"/>
        </w:rPr>
        <w:t>pacien</w:t>
      </w:r>
      <w:r w:rsidRPr="0012149C">
        <w:rPr>
          <w:rFonts w:cstheme="minorHAnsi"/>
          <w:sz w:val="24"/>
          <w:szCs w:val="24"/>
          <w:lang w:val="ro-RO"/>
        </w:rPr>
        <w:t>ţilor;</w:t>
      </w:r>
    </w:p>
    <w:p w14:paraId="0AC665AC" w14:textId="3B297A07" w:rsidR="00623BF1" w:rsidRPr="0012149C" w:rsidRDefault="00623BF1" w:rsidP="00706CCF">
      <w:pPr>
        <w:pStyle w:val="NormalWeb"/>
        <w:widowControl w:val="0"/>
        <w:numPr>
          <w:ilvl w:val="2"/>
          <w:numId w:val="2"/>
        </w:numPr>
        <w:tabs>
          <w:tab w:val="num" w:pos="270"/>
        </w:tabs>
        <w:spacing w:after="0" w:line="240" w:lineRule="auto"/>
        <w:ind w:left="270" w:hanging="270"/>
        <w:jc w:val="both"/>
        <w:rPr>
          <w:rFonts w:asciiTheme="minorHAnsi" w:hAnsiTheme="minorHAnsi" w:cstheme="minorHAnsi"/>
          <w:color w:val="000000"/>
          <w:lang w:val="ro-RO"/>
        </w:rPr>
      </w:pPr>
      <w:r w:rsidRPr="0012149C">
        <w:rPr>
          <w:rFonts w:asciiTheme="minorHAnsi" w:hAnsiTheme="minorHAnsi" w:cstheme="minorHAnsi"/>
          <w:lang w:val="ro-RO"/>
        </w:rPr>
        <w:t>respect</w:t>
      </w:r>
      <w:r w:rsidR="000E165D">
        <w:rPr>
          <w:rFonts w:asciiTheme="minorHAnsi" w:hAnsiTheme="minorHAnsi" w:cstheme="minorHAnsi"/>
          <w:lang w:val="ro-RO"/>
        </w:rPr>
        <w:t>ă</w:t>
      </w:r>
      <w:r w:rsidRPr="0012149C">
        <w:rPr>
          <w:rFonts w:asciiTheme="minorHAnsi" w:hAnsiTheme="minorHAnsi" w:cstheme="minorHAnsi"/>
          <w:lang w:val="ro-RO"/>
        </w:rPr>
        <w:t xml:space="preserve"> confidenţialitatea datelor programului informatic, a întregii activităţi;</w:t>
      </w:r>
    </w:p>
    <w:p w14:paraId="7837288F" w14:textId="77777777" w:rsidR="00623BF1" w:rsidRPr="0012149C" w:rsidRDefault="00623BF1" w:rsidP="00706CCF">
      <w:pPr>
        <w:pStyle w:val="NormalWeb"/>
        <w:widowControl w:val="0"/>
        <w:numPr>
          <w:ilvl w:val="2"/>
          <w:numId w:val="2"/>
        </w:numPr>
        <w:tabs>
          <w:tab w:val="num" w:pos="270"/>
        </w:tabs>
        <w:spacing w:after="0" w:line="240" w:lineRule="auto"/>
        <w:ind w:left="270" w:hanging="270"/>
        <w:jc w:val="both"/>
        <w:rPr>
          <w:rFonts w:asciiTheme="minorHAnsi" w:hAnsiTheme="minorHAnsi" w:cstheme="minorHAnsi"/>
          <w:color w:val="000000"/>
          <w:lang w:val="ro-RO"/>
        </w:rPr>
      </w:pPr>
      <w:r w:rsidRPr="0012149C">
        <w:rPr>
          <w:rFonts w:asciiTheme="minorHAnsi" w:hAnsiTheme="minorHAnsi" w:cstheme="minorHAnsi"/>
          <w:color w:val="000000"/>
          <w:lang w:val="ro-RO"/>
        </w:rPr>
        <w:t>aplică procedurile de asigurare a calităţii în activitatea profesională, pentru care este responsabil şi răspunde;</w:t>
      </w:r>
    </w:p>
    <w:p w14:paraId="771BF52D" w14:textId="77777777" w:rsidR="00623BF1" w:rsidRPr="0012149C" w:rsidRDefault="00623BF1" w:rsidP="00706CCF">
      <w:pPr>
        <w:pStyle w:val="NormalWeb"/>
        <w:widowControl w:val="0"/>
        <w:numPr>
          <w:ilvl w:val="2"/>
          <w:numId w:val="2"/>
        </w:numPr>
        <w:tabs>
          <w:tab w:val="num" w:pos="270"/>
        </w:tabs>
        <w:spacing w:after="0" w:line="240" w:lineRule="auto"/>
        <w:ind w:left="270" w:hanging="270"/>
        <w:jc w:val="both"/>
        <w:rPr>
          <w:rFonts w:asciiTheme="minorHAnsi" w:hAnsiTheme="minorHAnsi" w:cstheme="minorHAnsi"/>
          <w:lang w:val="ro-RO"/>
        </w:rPr>
      </w:pPr>
      <w:r w:rsidRPr="0012149C">
        <w:rPr>
          <w:rFonts w:asciiTheme="minorHAnsi" w:hAnsiTheme="minorHAnsi" w:cstheme="minorHAnsi"/>
          <w:color w:val="000000"/>
          <w:lang w:val="ro-RO"/>
        </w:rPr>
        <w:t>urmează programele de instruire profesională, acreditate de Colegiul Farmaciştilor din România;</w:t>
      </w:r>
    </w:p>
    <w:p w14:paraId="500EFBBB" w14:textId="413B42CC" w:rsidR="00623BF1" w:rsidRPr="0012149C" w:rsidRDefault="00623BF1" w:rsidP="00706CCF">
      <w:pPr>
        <w:widowControl w:val="0"/>
        <w:numPr>
          <w:ilvl w:val="2"/>
          <w:numId w:val="2"/>
        </w:numPr>
        <w:tabs>
          <w:tab w:val="num" w:pos="270"/>
        </w:tabs>
        <w:suppressAutoHyphens/>
        <w:spacing w:after="0" w:line="240" w:lineRule="auto"/>
        <w:ind w:left="270" w:hanging="270"/>
        <w:jc w:val="both"/>
        <w:rPr>
          <w:rFonts w:cstheme="minorHAnsi"/>
          <w:sz w:val="24"/>
          <w:szCs w:val="24"/>
          <w:lang w:val="ro-RO"/>
        </w:rPr>
      </w:pPr>
      <w:r w:rsidRPr="0012149C">
        <w:rPr>
          <w:rFonts w:cstheme="minorHAnsi"/>
          <w:sz w:val="24"/>
          <w:szCs w:val="24"/>
          <w:lang w:val="ro-RO"/>
        </w:rPr>
        <w:t>supraveghează menţinerea curăţeniei şi a măsurilor de distrugere  a deşeurilor şi  a măsurilor  de dezinsecţie;</w:t>
      </w:r>
    </w:p>
    <w:p w14:paraId="69DC2360" w14:textId="77777777" w:rsidR="00623BF1" w:rsidRPr="0012149C" w:rsidRDefault="00623BF1" w:rsidP="00706CCF">
      <w:pPr>
        <w:widowControl w:val="0"/>
        <w:numPr>
          <w:ilvl w:val="2"/>
          <w:numId w:val="2"/>
        </w:numPr>
        <w:tabs>
          <w:tab w:val="num" w:pos="270"/>
        </w:tabs>
        <w:suppressAutoHyphens/>
        <w:spacing w:after="0" w:line="240" w:lineRule="auto"/>
        <w:ind w:left="270" w:hanging="270"/>
        <w:jc w:val="both"/>
        <w:rPr>
          <w:rFonts w:cstheme="minorHAnsi"/>
          <w:sz w:val="24"/>
          <w:szCs w:val="24"/>
          <w:lang w:val="ro-RO"/>
        </w:rPr>
      </w:pPr>
      <w:r w:rsidRPr="0012149C">
        <w:rPr>
          <w:rFonts w:cstheme="minorHAnsi"/>
          <w:sz w:val="24"/>
          <w:szCs w:val="24"/>
          <w:lang w:val="ro-RO"/>
        </w:rPr>
        <w:t xml:space="preserve">răspunde solidar, alături de personalul farmaciei, de gestiunea valorică a acesteia cât şi de integritatea partimoniului; </w:t>
      </w:r>
    </w:p>
    <w:p w14:paraId="43E21444" w14:textId="77777777" w:rsidR="00623BF1" w:rsidRPr="0012149C" w:rsidRDefault="00623BF1" w:rsidP="00706CCF">
      <w:pPr>
        <w:widowControl w:val="0"/>
        <w:numPr>
          <w:ilvl w:val="2"/>
          <w:numId w:val="2"/>
        </w:numPr>
        <w:tabs>
          <w:tab w:val="num" w:pos="270"/>
        </w:tabs>
        <w:suppressAutoHyphens/>
        <w:spacing w:after="0" w:line="240" w:lineRule="auto"/>
        <w:ind w:left="270" w:hanging="270"/>
        <w:jc w:val="both"/>
        <w:rPr>
          <w:rFonts w:cstheme="minorHAnsi"/>
          <w:sz w:val="24"/>
          <w:szCs w:val="24"/>
          <w:lang w:val="ro-RO"/>
        </w:rPr>
      </w:pPr>
      <w:r w:rsidRPr="0012149C">
        <w:rPr>
          <w:rFonts w:cstheme="minorHAnsi"/>
          <w:sz w:val="24"/>
          <w:szCs w:val="24"/>
          <w:lang w:val="ro-RO"/>
        </w:rPr>
        <w:t>răspunde de măsurile luate privind protecţia informaţiei şi a suportului acesteia împotriva pierderii, degradării  sau a folosirii lor de către persoane neautorizate;</w:t>
      </w:r>
    </w:p>
    <w:p w14:paraId="017562D3" w14:textId="77777777" w:rsidR="00623BF1" w:rsidRPr="0012149C" w:rsidRDefault="00623BF1" w:rsidP="00706CCF">
      <w:pPr>
        <w:widowControl w:val="0"/>
        <w:numPr>
          <w:ilvl w:val="2"/>
          <w:numId w:val="2"/>
        </w:numPr>
        <w:tabs>
          <w:tab w:val="num" w:pos="270"/>
        </w:tabs>
        <w:suppressAutoHyphens/>
        <w:spacing w:after="0" w:line="240" w:lineRule="auto"/>
        <w:ind w:left="270" w:hanging="270"/>
        <w:jc w:val="both"/>
        <w:rPr>
          <w:rFonts w:cstheme="minorHAnsi"/>
          <w:sz w:val="24"/>
          <w:szCs w:val="24"/>
          <w:lang w:val="ro-RO"/>
        </w:rPr>
      </w:pPr>
      <w:r w:rsidRPr="0012149C">
        <w:rPr>
          <w:rFonts w:cstheme="minorHAnsi"/>
          <w:sz w:val="24"/>
          <w:szCs w:val="24"/>
          <w:lang w:val="ro-RO"/>
        </w:rPr>
        <w:t>ţine permanent legatura cu comisiile de specialitate ale Colegiului Farmaciştilor;</w:t>
      </w:r>
    </w:p>
    <w:p w14:paraId="2C634B01" w14:textId="197E674D" w:rsidR="00623BF1" w:rsidRPr="0012149C" w:rsidRDefault="00623BF1" w:rsidP="00706CCF">
      <w:pPr>
        <w:widowControl w:val="0"/>
        <w:numPr>
          <w:ilvl w:val="2"/>
          <w:numId w:val="2"/>
        </w:numPr>
        <w:tabs>
          <w:tab w:val="num" w:pos="270"/>
        </w:tabs>
        <w:suppressAutoHyphens/>
        <w:spacing w:after="0" w:line="240" w:lineRule="auto"/>
        <w:ind w:left="270" w:hanging="270"/>
        <w:jc w:val="both"/>
        <w:rPr>
          <w:rFonts w:cstheme="minorHAnsi"/>
          <w:color w:val="000000"/>
          <w:sz w:val="24"/>
          <w:szCs w:val="24"/>
          <w:lang w:val="ro-RO"/>
        </w:rPr>
      </w:pPr>
      <w:r w:rsidRPr="0012149C">
        <w:rPr>
          <w:rFonts w:cstheme="minorHAnsi"/>
          <w:color w:val="000000"/>
          <w:sz w:val="24"/>
          <w:szCs w:val="24"/>
          <w:lang w:val="ro-RO"/>
        </w:rPr>
        <w:lastRenderedPageBreak/>
        <w:t>are încheiată asigurare de răspundere civilă, pentru greşeli în activitatea profesională</w:t>
      </w:r>
      <w:r w:rsidR="000E165D">
        <w:rPr>
          <w:rFonts w:cstheme="minorHAnsi"/>
          <w:color w:val="000000"/>
          <w:sz w:val="24"/>
          <w:szCs w:val="24"/>
          <w:lang w:val="ro-RO"/>
        </w:rPr>
        <w:t>.</w:t>
      </w:r>
    </w:p>
    <w:p w14:paraId="7841359C" w14:textId="77777777" w:rsidR="00623BF1" w:rsidRPr="005D325A" w:rsidRDefault="00623BF1" w:rsidP="005D325A">
      <w:pPr>
        <w:pStyle w:val="NoSpacing"/>
        <w:jc w:val="both"/>
        <w:rPr>
          <w:rFonts w:ascii="Calibri" w:hAnsi="Calibri" w:cs="Calibri"/>
          <w:szCs w:val="24"/>
          <w:lang w:val="ro-RO"/>
        </w:rPr>
      </w:pPr>
    </w:p>
    <w:p w14:paraId="302D21FD" w14:textId="11A931F4" w:rsidR="005D325A" w:rsidRPr="005D325A" w:rsidRDefault="00623BF1" w:rsidP="005D325A">
      <w:pPr>
        <w:pStyle w:val="NoSpacing"/>
        <w:jc w:val="both"/>
        <w:rPr>
          <w:rFonts w:ascii="Calibri" w:hAnsi="Calibri" w:cs="Calibri"/>
          <w:b/>
          <w:szCs w:val="24"/>
          <w:lang w:val="ro-RO"/>
        </w:rPr>
      </w:pPr>
      <w:r w:rsidRPr="005D325A">
        <w:rPr>
          <w:rFonts w:ascii="Calibri" w:hAnsi="Calibri" w:cs="Calibri"/>
          <w:b/>
          <w:szCs w:val="24"/>
          <w:lang w:val="ro-RO"/>
        </w:rPr>
        <w:t xml:space="preserve">VI. </w:t>
      </w:r>
      <w:r w:rsidR="00A004C9">
        <w:rPr>
          <w:rFonts w:ascii="Calibri" w:hAnsi="Calibri" w:cs="Calibri"/>
          <w:b/>
          <w:szCs w:val="24"/>
          <w:lang w:val="ro-RO"/>
        </w:rPr>
        <w:t>Atribuții generale</w:t>
      </w:r>
      <w:r w:rsidR="005D325A" w:rsidRPr="005D325A">
        <w:rPr>
          <w:rFonts w:ascii="Calibri" w:hAnsi="Calibri" w:cs="Calibri"/>
          <w:b/>
          <w:szCs w:val="24"/>
          <w:lang w:val="ro-RO"/>
        </w:rPr>
        <w:t>:</w:t>
      </w:r>
      <w:r w:rsidRPr="005D325A">
        <w:rPr>
          <w:rFonts w:ascii="Calibri" w:hAnsi="Calibri" w:cs="Calibri"/>
          <w:b/>
          <w:szCs w:val="24"/>
          <w:lang w:val="ro-RO"/>
        </w:rPr>
        <w:t xml:space="preserve"> </w:t>
      </w:r>
    </w:p>
    <w:p w14:paraId="2E1842D3" w14:textId="77777777" w:rsidR="005D325A" w:rsidRDefault="00623BF1" w:rsidP="005D325A">
      <w:pPr>
        <w:pStyle w:val="NoSpacing"/>
        <w:jc w:val="both"/>
        <w:rPr>
          <w:rFonts w:ascii="Calibri" w:hAnsi="Calibri" w:cs="Calibri"/>
          <w:b/>
          <w:szCs w:val="24"/>
          <w:lang w:val="ro-RO"/>
        </w:rPr>
      </w:pPr>
      <w:r w:rsidRPr="005D325A">
        <w:rPr>
          <w:rFonts w:ascii="Calibri" w:hAnsi="Calibri" w:cs="Calibri"/>
          <w:szCs w:val="24"/>
          <w:lang w:val="ro-RO"/>
        </w:rPr>
        <w:t>În exercitarea profesiei, are responsabilitatea actelor întreprinse în cadrul activităţilor ce decurg din rolul autonom si delegat, cu respectarea legislaţiei in vigoare.</w:t>
      </w:r>
    </w:p>
    <w:p w14:paraId="34BAECA6" w14:textId="72DA5B49" w:rsidR="00566083" w:rsidRPr="005D325A" w:rsidRDefault="005D325A" w:rsidP="005D325A">
      <w:pPr>
        <w:pStyle w:val="NoSpacing"/>
        <w:numPr>
          <w:ilvl w:val="0"/>
          <w:numId w:val="11"/>
        </w:numPr>
        <w:ind w:left="180" w:hanging="180"/>
        <w:jc w:val="both"/>
        <w:rPr>
          <w:rFonts w:ascii="Calibri" w:hAnsi="Calibri" w:cs="Calibri"/>
          <w:b/>
          <w:szCs w:val="24"/>
          <w:lang w:val="ro-RO"/>
        </w:rPr>
      </w:pPr>
      <w:r>
        <w:rPr>
          <w:rFonts w:ascii="Calibri" w:hAnsi="Calibri" w:cs="Calibri"/>
          <w:szCs w:val="24"/>
          <w:lang w:val="ro-RO"/>
        </w:rPr>
        <w:t xml:space="preserve"> </w:t>
      </w:r>
      <w:r w:rsidR="00623BF1" w:rsidRPr="005D325A">
        <w:rPr>
          <w:rFonts w:ascii="Calibri" w:hAnsi="Calibri" w:cs="Calibri"/>
          <w:szCs w:val="24"/>
          <w:lang w:val="ro-RO"/>
        </w:rPr>
        <w:t>Respectă programul de lucru</w:t>
      </w:r>
      <w:r w:rsidR="00566083" w:rsidRPr="005D325A">
        <w:rPr>
          <w:rFonts w:ascii="Calibri" w:hAnsi="Calibri" w:cs="Calibri"/>
          <w:szCs w:val="24"/>
          <w:lang w:val="ro-RO"/>
        </w:rPr>
        <w:t xml:space="preserve"> și numărul de ore înscrise în contractul de muncă.</w:t>
      </w:r>
    </w:p>
    <w:p w14:paraId="07461E4B" w14:textId="48A16632" w:rsidR="00623BF1" w:rsidRPr="005D325A" w:rsidRDefault="005D325A" w:rsidP="005D325A">
      <w:pPr>
        <w:pStyle w:val="NoSpacing"/>
        <w:numPr>
          <w:ilvl w:val="0"/>
          <w:numId w:val="12"/>
        </w:numPr>
        <w:ind w:left="180" w:hanging="180"/>
        <w:jc w:val="both"/>
        <w:rPr>
          <w:rFonts w:ascii="Calibri" w:hAnsi="Calibri" w:cs="Calibri"/>
          <w:szCs w:val="24"/>
          <w:lang w:val="ro-RO" w:eastAsia="hu-HU"/>
        </w:rPr>
      </w:pPr>
      <w:r>
        <w:rPr>
          <w:rFonts w:ascii="Calibri" w:hAnsi="Calibri" w:cs="Calibri"/>
          <w:szCs w:val="24"/>
          <w:lang w:val="ro-RO"/>
        </w:rPr>
        <w:t xml:space="preserve"> </w:t>
      </w:r>
      <w:r w:rsidR="00566083" w:rsidRPr="005D325A">
        <w:rPr>
          <w:rFonts w:ascii="Calibri" w:hAnsi="Calibri" w:cs="Calibri"/>
          <w:szCs w:val="24"/>
          <w:lang w:val="ro-RO"/>
        </w:rPr>
        <w:t>S</w:t>
      </w:r>
      <w:r w:rsidR="00623BF1" w:rsidRPr="005D325A">
        <w:rPr>
          <w:rFonts w:ascii="Calibri" w:hAnsi="Calibri" w:cs="Calibri"/>
          <w:szCs w:val="24"/>
          <w:lang w:val="ro-RO"/>
        </w:rPr>
        <w:t>emnează condica de prezenţă la venire</w:t>
      </w:r>
      <w:r w:rsidR="00623BF1" w:rsidRPr="005D325A">
        <w:rPr>
          <w:rFonts w:ascii="Calibri" w:hAnsi="Calibri" w:cs="Calibri"/>
          <w:szCs w:val="24"/>
          <w:lang w:val="ro-RO" w:eastAsia="hu-HU"/>
        </w:rPr>
        <w:t xml:space="preserve"> şi plecare</w:t>
      </w:r>
      <w:r w:rsidR="00566083" w:rsidRPr="005D325A">
        <w:rPr>
          <w:rFonts w:ascii="Calibri" w:hAnsi="Calibri" w:cs="Calibri"/>
          <w:szCs w:val="24"/>
          <w:lang w:val="ro-RO" w:eastAsia="hu-HU"/>
        </w:rPr>
        <w:t>.</w:t>
      </w:r>
    </w:p>
    <w:p w14:paraId="2804C989" w14:textId="70A0D1F7" w:rsidR="00623BF1" w:rsidRPr="0012149C" w:rsidRDefault="00623BF1" w:rsidP="005D325A">
      <w:pPr>
        <w:pStyle w:val="NoSpacing"/>
        <w:numPr>
          <w:ilvl w:val="0"/>
          <w:numId w:val="12"/>
        </w:numPr>
        <w:ind w:left="270" w:hanging="270"/>
        <w:jc w:val="both"/>
        <w:rPr>
          <w:szCs w:val="24"/>
          <w:lang w:val="ro-RO" w:eastAsia="hu-HU"/>
        </w:rPr>
      </w:pPr>
      <w:r w:rsidRPr="005D325A">
        <w:rPr>
          <w:rFonts w:ascii="Calibri" w:hAnsi="Calibri" w:cs="Calibri"/>
          <w:szCs w:val="24"/>
          <w:lang w:val="ro-RO" w:eastAsia="hu-HU"/>
        </w:rPr>
        <w:t>Are obligaţia de a se prezenta la serviciu în deplină capacitate de munc</w:t>
      </w:r>
      <w:r w:rsidR="00344A59" w:rsidRPr="005D325A">
        <w:rPr>
          <w:rFonts w:ascii="Calibri" w:hAnsi="Calibri" w:cs="Calibri"/>
          <w:szCs w:val="24"/>
          <w:lang w:val="ro-RO" w:eastAsia="hu-HU"/>
        </w:rPr>
        <w:t>ă</w:t>
      </w:r>
      <w:r w:rsidRPr="005D325A">
        <w:rPr>
          <w:rFonts w:ascii="Calibri" w:hAnsi="Calibri" w:cs="Calibri"/>
          <w:szCs w:val="24"/>
          <w:lang w:val="ro-RO" w:eastAsia="hu-HU"/>
        </w:rPr>
        <w:t>. Este interzis venirea la serviciu sub influenţa băuturilor alcoolice sau introducerea şi consumarea lor în unitate în</w:t>
      </w:r>
      <w:r w:rsidRPr="0012149C">
        <w:rPr>
          <w:szCs w:val="24"/>
          <w:lang w:val="ro-RO" w:eastAsia="hu-HU"/>
        </w:rPr>
        <w:t xml:space="preserve"> timpul orelor de muncă. Este interzis fumatul în incinta unităţii sanitare.</w:t>
      </w:r>
    </w:p>
    <w:p w14:paraId="19E1BDC1" w14:textId="7D5C753A" w:rsidR="00E975A5" w:rsidRPr="0012149C" w:rsidRDefault="00344A59" w:rsidP="00E975A5">
      <w:pPr>
        <w:widowControl w:val="0"/>
        <w:numPr>
          <w:ilvl w:val="2"/>
          <w:numId w:val="2"/>
        </w:numPr>
        <w:tabs>
          <w:tab w:val="num" w:pos="270"/>
        </w:tabs>
        <w:suppressAutoHyphens/>
        <w:spacing w:after="0" w:line="240" w:lineRule="auto"/>
        <w:ind w:left="270" w:hanging="270"/>
        <w:rPr>
          <w:rFonts w:cstheme="minorHAnsi"/>
          <w:sz w:val="24"/>
          <w:szCs w:val="24"/>
          <w:lang w:val="ro-RO"/>
        </w:rPr>
      </w:pPr>
      <w:r>
        <w:rPr>
          <w:rFonts w:cstheme="minorHAnsi"/>
          <w:sz w:val="24"/>
          <w:szCs w:val="24"/>
          <w:lang w:val="ro-RO"/>
        </w:rPr>
        <w:t>S</w:t>
      </w:r>
      <w:r w:rsidR="00E975A5" w:rsidRPr="0012149C">
        <w:rPr>
          <w:rFonts w:cstheme="minorHAnsi"/>
          <w:sz w:val="24"/>
          <w:szCs w:val="24"/>
          <w:lang w:val="ro-RO"/>
        </w:rPr>
        <w:t>e preocupă în permanenţă de ridicarea nivelului profesional propriu şi al personalului în subordine;</w:t>
      </w:r>
    </w:p>
    <w:p w14:paraId="5AB45FA4" w14:textId="30F4E448" w:rsidR="00623BF1" w:rsidRPr="0012149C" w:rsidRDefault="00623BF1" w:rsidP="00271D2A">
      <w:pPr>
        <w:pStyle w:val="NoSpacing"/>
        <w:numPr>
          <w:ilvl w:val="0"/>
          <w:numId w:val="4"/>
        </w:numPr>
        <w:ind w:left="270" w:hanging="270"/>
        <w:jc w:val="both"/>
        <w:rPr>
          <w:rFonts w:asciiTheme="minorHAnsi" w:hAnsiTheme="minorHAnsi" w:cstheme="minorHAnsi"/>
          <w:szCs w:val="24"/>
          <w:lang w:val="ro-RO" w:eastAsia="hu-HU"/>
        </w:rPr>
      </w:pPr>
      <w:r w:rsidRPr="0012149C">
        <w:rPr>
          <w:rFonts w:asciiTheme="minorHAnsi" w:hAnsiTheme="minorHAnsi" w:cstheme="minorHAnsi"/>
          <w:szCs w:val="24"/>
          <w:lang w:val="ro-RO" w:eastAsia="hu-HU"/>
        </w:rPr>
        <w:t>Respectă confidenţialitatea tuturor aspectelor legate de locul de muncă indiferent de natura acestora, orice declaraţie publică cu referire la locul de muncă fiind interzisă, fără acordul conducerii. Se va  abţine de la orice faptă care ar putea aduce prejudicii instituţiei.</w:t>
      </w:r>
    </w:p>
    <w:p w14:paraId="54C5EC5F" w14:textId="3DE66CE8" w:rsidR="00623BF1" w:rsidRPr="0012149C" w:rsidRDefault="00623BF1" w:rsidP="00271D2A">
      <w:pPr>
        <w:pStyle w:val="NoSpacing"/>
        <w:numPr>
          <w:ilvl w:val="0"/>
          <w:numId w:val="4"/>
        </w:numPr>
        <w:ind w:left="270" w:hanging="270"/>
        <w:jc w:val="both"/>
        <w:rPr>
          <w:rFonts w:asciiTheme="minorHAnsi" w:hAnsiTheme="minorHAnsi" w:cstheme="minorHAnsi"/>
          <w:szCs w:val="24"/>
          <w:lang w:val="ro-RO" w:eastAsia="hu-HU"/>
        </w:rPr>
      </w:pPr>
      <w:r w:rsidRPr="0012149C">
        <w:rPr>
          <w:rFonts w:asciiTheme="minorHAnsi" w:hAnsiTheme="minorHAnsi" w:cstheme="minorHAnsi"/>
          <w:szCs w:val="24"/>
          <w:lang w:val="ro-RO" w:eastAsia="hu-HU"/>
        </w:rPr>
        <w:t>Efectuează controlul medical periodic conform programării şi normelor în vigoare.</w:t>
      </w:r>
    </w:p>
    <w:p w14:paraId="4809D187" w14:textId="4BECD673" w:rsidR="00623BF1" w:rsidRPr="0012149C" w:rsidRDefault="00623BF1" w:rsidP="00271D2A">
      <w:pPr>
        <w:pStyle w:val="NoSpacing"/>
        <w:numPr>
          <w:ilvl w:val="0"/>
          <w:numId w:val="4"/>
        </w:numPr>
        <w:ind w:left="270" w:hanging="270"/>
        <w:jc w:val="both"/>
        <w:rPr>
          <w:rFonts w:asciiTheme="minorHAnsi" w:hAnsiTheme="minorHAnsi" w:cstheme="minorHAnsi"/>
          <w:szCs w:val="24"/>
          <w:lang w:val="ro-RO" w:eastAsia="hu-HU"/>
        </w:rPr>
      </w:pPr>
      <w:r w:rsidRPr="0012149C">
        <w:rPr>
          <w:rFonts w:asciiTheme="minorHAnsi" w:hAnsiTheme="minorHAnsi" w:cstheme="minorHAnsi"/>
          <w:szCs w:val="24"/>
          <w:lang w:val="ro-RO" w:eastAsia="hu-HU"/>
        </w:rPr>
        <w:t xml:space="preserve">Cunoaşte şi respectă normele de sănătate, securitate şi igienă în muncă, normele de prevenire şi stingere a incendiilor şi de acţiune în caz de urgenţă, precum şi normele de protecţie a mediului înconjurător. </w:t>
      </w:r>
    </w:p>
    <w:p w14:paraId="3BB7F9CA" w14:textId="049EA764" w:rsidR="00623BF1" w:rsidRPr="0012149C" w:rsidRDefault="00623BF1" w:rsidP="00271D2A">
      <w:pPr>
        <w:pStyle w:val="NoSpacing"/>
        <w:numPr>
          <w:ilvl w:val="0"/>
          <w:numId w:val="4"/>
        </w:numPr>
        <w:ind w:left="270" w:hanging="270"/>
        <w:jc w:val="both"/>
        <w:rPr>
          <w:rFonts w:asciiTheme="minorHAnsi" w:hAnsiTheme="minorHAnsi" w:cstheme="minorHAnsi"/>
          <w:szCs w:val="24"/>
          <w:lang w:val="ro-RO" w:eastAsia="hu-HU"/>
        </w:rPr>
      </w:pPr>
      <w:r w:rsidRPr="0012149C">
        <w:rPr>
          <w:rFonts w:asciiTheme="minorHAnsi" w:hAnsiTheme="minorHAnsi" w:cstheme="minorHAnsi"/>
          <w:szCs w:val="24"/>
          <w:lang w:val="ro-RO" w:eastAsia="hu-HU"/>
        </w:rPr>
        <w:t>Cunoaşte şi respectă R.O.F. şi R.O.I. al spitalului.</w:t>
      </w:r>
    </w:p>
    <w:p w14:paraId="1BF69ABE" w14:textId="7A85F1F3" w:rsidR="00623BF1" w:rsidRDefault="00623BF1" w:rsidP="00271D2A">
      <w:pPr>
        <w:pStyle w:val="NoSpacing"/>
        <w:numPr>
          <w:ilvl w:val="0"/>
          <w:numId w:val="4"/>
        </w:numPr>
        <w:ind w:left="270" w:hanging="270"/>
        <w:jc w:val="both"/>
        <w:rPr>
          <w:rFonts w:asciiTheme="minorHAnsi" w:hAnsiTheme="minorHAnsi" w:cstheme="minorHAnsi"/>
          <w:szCs w:val="24"/>
          <w:lang w:val="ro-RO" w:eastAsia="hu-HU"/>
        </w:rPr>
      </w:pPr>
      <w:r w:rsidRPr="0012149C">
        <w:rPr>
          <w:rFonts w:asciiTheme="minorHAnsi" w:hAnsiTheme="minorHAnsi" w:cstheme="minorHAnsi"/>
          <w:szCs w:val="24"/>
          <w:lang w:val="ro-RO" w:eastAsia="hu-HU"/>
        </w:rPr>
        <w:t>Cunoaşte şi aplică normele interne şi procedurile de lucru privitoare la postul său.</w:t>
      </w:r>
    </w:p>
    <w:p w14:paraId="7F9FFB39" w14:textId="20583D53" w:rsidR="008E38C7" w:rsidRPr="008E38C7" w:rsidRDefault="008E38C7" w:rsidP="008E38C7">
      <w:pPr>
        <w:widowControl w:val="0"/>
        <w:numPr>
          <w:ilvl w:val="2"/>
          <w:numId w:val="2"/>
        </w:numPr>
        <w:tabs>
          <w:tab w:val="num" w:pos="270"/>
        </w:tabs>
        <w:suppressAutoHyphens/>
        <w:spacing w:after="0" w:line="240" w:lineRule="auto"/>
        <w:ind w:left="270" w:hanging="270"/>
        <w:jc w:val="both"/>
        <w:rPr>
          <w:rFonts w:cstheme="minorHAnsi"/>
          <w:sz w:val="24"/>
          <w:szCs w:val="24"/>
          <w:lang w:val="ro-RO"/>
        </w:rPr>
      </w:pPr>
      <w:r>
        <w:rPr>
          <w:rFonts w:cstheme="minorHAnsi"/>
          <w:sz w:val="24"/>
          <w:szCs w:val="24"/>
          <w:lang w:val="ro-RO"/>
        </w:rPr>
        <w:t>R</w:t>
      </w:r>
      <w:r w:rsidRPr="0012149C">
        <w:rPr>
          <w:rFonts w:cstheme="minorHAnsi"/>
          <w:sz w:val="24"/>
          <w:szCs w:val="24"/>
          <w:lang w:val="ro-RO"/>
        </w:rPr>
        <w:t>espectă normele de protecţia muncii şi normele privind situaţiile de urgenţă</w:t>
      </w:r>
      <w:r>
        <w:rPr>
          <w:rFonts w:cstheme="minorHAnsi"/>
          <w:sz w:val="24"/>
          <w:szCs w:val="24"/>
          <w:lang w:val="ro-RO"/>
        </w:rPr>
        <w:t>.</w:t>
      </w:r>
    </w:p>
    <w:p w14:paraId="5E9B3520" w14:textId="76275C44" w:rsidR="00623BF1" w:rsidRPr="0012149C" w:rsidRDefault="00623BF1" w:rsidP="00271D2A">
      <w:pPr>
        <w:pStyle w:val="NoSpacing"/>
        <w:numPr>
          <w:ilvl w:val="0"/>
          <w:numId w:val="4"/>
        </w:numPr>
        <w:ind w:left="270" w:hanging="270"/>
        <w:jc w:val="both"/>
        <w:rPr>
          <w:rFonts w:asciiTheme="minorHAnsi" w:hAnsiTheme="minorHAnsi" w:cstheme="minorHAnsi"/>
          <w:szCs w:val="24"/>
          <w:lang w:val="ro-RO" w:eastAsia="hu-HU"/>
        </w:rPr>
      </w:pPr>
      <w:r w:rsidRPr="0012149C">
        <w:rPr>
          <w:rFonts w:asciiTheme="minorHAnsi" w:hAnsiTheme="minorHAnsi" w:cstheme="minorHAnsi"/>
          <w:szCs w:val="24"/>
          <w:lang w:val="ro-RO" w:eastAsia="hu-HU"/>
        </w:rPr>
        <w:t>Utilizează echipamentul individual de protecţie din dotare şi poartă ecusonul la vedere.</w:t>
      </w:r>
    </w:p>
    <w:p w14:paraId="0351FF1F" w14:textId="5F0BA1ED" w:rsidR="00623BF1" w:rsidRPr="0012149C" w:rsidRDefault="00623BF1" w:rsidP="00271D2A">
      <w:pPr>
        <w:pStyle w:val="NoSpacing"/>
        <w:numPr>
          <w:ilvl w:val="0"/>
          <w:numId w:val="4"/>
        </w:numPr>
        <w:ind w:left="270" w:hanging="270"/>
        <w:jc w:val="both"/>
        <w:rPr>
          <w:rFonts w:asciiTheme="minorHAnsi" w:hAnsiTheme="minorHAnsi" w:cstheme="minorHAnsi"/>
          <w:szCs w:val="24"/>
          <w:lang w:val="ro-RO" w:eastAsia="hu-HU"/>
        </w:rPr>
      </w:pPr>
      <w:r w:rsidRPr="0012149C">
        <w:rPr>
          <w:rFonts w:asciiTheme="minorHAnsi" w:hAnsiTheme="minorHAnsi" w:cstheme="minorHAnsi"/>
          <w:szCs w:val="24"/>
          <w:lang w:val="ro-RO" w:eastAsia="hu-HU"/>
        </w:rPr>
        <w:t xml:space="preserve">Va răspunde de păstrarea secretului de serviciu precum şi de păstrarea secretului datelor şi al informaţiilor cu caracter personal deţinute sau la care are acces ca urmare a executării atribuţiilor de serviciu. </w:t>
      </w:r>
    </w:p>
    <w:p w14:paraId="7BB4EA5A" w14:textId="7E1EF33C" w:rsidR="00623BF1" w:rsidRPr="0012149C" w:rsidRDefault="00623BF1" w:rsidP="00271D2A">
      <w:pPr>
        <w:pStyle w:val="NoSpacing"/>
        <w:numPr>
          <w:ilvl w:val="0"/>
          <w:numId w:val="4"/>
        </w:numPr>
        <w:ind w:left="270" w:hanging="270"/>
        <w:jc w:val="both"/>
        <w:rPr>
          <w:rFonts w:asciiTheme="minorHAnsi" w:hAnsiTheme="minorHAnsi" w:cstheme="minorHAnsi"/>
          <w:szCs w:val="24"/>
          <w:lang w:val="ro-RO" w:eastAsia="hu-HU"/>
        </w:rPr>
      </w:pPr>
      <w:r w:rsidRPr="0012149C">
        <w:rPr>
          <w:rFonts w:asciiTheme="minorHAnsi" w:hAnsiTheme="minorHAnsi" w:cstheme="minorHAnsi"/>
          <w:szCs w:val="24"/>
          <w:lang w:val="ro-RO" w:eastAsia="hu-HU"/>
        </w:rPr>
        <w:t>Sesizează şeful ierarhic asupra oricăror probleme apărute pe parcursul derulării activităţii.</w:t>
      </w:r>
    </w:p>
    <w:p w14:paraId="668F7156" w14:textId="30AC589E" w:rsidR="00623BF1" w:rsidRPr="0012149C" w:rsidRDefault="00623BF1" w:rsidP="00271D2A">
      <w:pPr>
        <w:pStyle w:val="NoSpacing"/>
        <w:numPr>
          <w:ilvl w:val="0"/>
          <w:numId w:val="4"/>
        </w:numPr>
        <w:ind w:left="270" w:hanging="270"/>
        <w:jc w:val="both"/>
        <w:rPr>
          <w:rFonts w:asciiTheme="minorHAnsi" w:hAnsiTheme="minorHAnsi" w:cstheme="minorHAnsi"/>
          <w:szCs w:val="24"/>
          <w:lang w:val="ro-RO" w:eastAsia="hu-HU"/>
        </w:rPr>
      </w:pPr>
      <w:r w:rsidRPr="0012149C">
        <w:rPr>
          <w:rFonts w:asciiTheme="minorHAnsi" w:hAnsiTheme="minorHAnsi" w:cstheme="minorHAnsi"/>
          <w:szCs w:val="24"/>
          <w:lang w:val="ro-RO" w:eastAsia="hu-HU"/>
        </w:rPr>
        <w:t>Utilizează corect dotările postului fără să îşi pună în pericol propria existenţă sau a celorlalţi angajaţi, aduce la cunoştinţă şefului ierarhic orice defecţiune şi întrerupe activitatea până la remedierea acesteia.</w:t>
      </w:r>
    </w:p>
    <w:p w14:paraId="27FBDDB7" w14:textId="0103221A" w:rsidR="00623BF1" w:rsidRPr="0012149C" w:rsidRDefault="00623BF1" w:rsidP="00271D2A">
      <w:pPr>
        <w:pStyle w:val="NoSpacing"/>
        <w:numPr>
          <w:ilvl w:val="0"/>
          <w:numId w:val="4"/>
        </w:numPr>
        <w:ind w:left="270" w:hanging="270"/>
        <w:jc w:val="both"/>
        <w:rPr>
          <w:rFonts w:asciiTheme="minorHAnsi" w:hAnsiTheme="minorHAnsi" w:cstheme="minorHAnsi"/>
          <w:szCs w:val="24"/>
          <w:lang w:val="ro-RO" w:eastAsia="hu-HU"/>
        </w:rPr>
      </w:pPr>
      <w:r w:rsidRPr="0012149C">
        <w:rPr>
          <w:rFonts w:asciiTheme="minorHAnsi" w:hAnsiTheme="minorHAnsi" w:cstheme="minorHAnsi"/>
          <w:szCs w:val="24"/>
          <w:lang w:val="ro-RO" w:eastAsia="hu-HU"/>
        </w:rPr>
        <w:t>Cunoaşte şi participă la îndeplinirea politicii şi a obiectivelor calităţii unităţii.</w:t>
      </w:r>
    </w:p>
    <w:p w14:paraId="297317B8" w14:textId="7F25A302" w:rsidR="00623BF1" w:rsidRPr="0012149C" w:rsidRDefault="00623BF1" w:rsidP="00271D2A">
      <w:pPr>
        <w:pStyle w:val="NoSpacing"/>
        <w:numPr>
          <w:ilvl w:val="0"/>
          <w:numId w:val="4"/>
        </w:numPr>
        <w:ind w:left="270" w:hanging="270"/>
        <w:jc w:val="both"/>
        <w:rPr>
          <w:rFonts w:asciiTheme="minorHAnsi" w:hAnsiTheme="minorHAnsi" w:cstheme="minorHAnsi"/>
          <w:szCs w:val="24"/>
          <w:lang w:val="ro-RO" w:eastAsia="hu-HU"/>
        </w:rPr>
      </w:pPr>
      <w:r w:rsidRPr="0012149C">
        <w:rPr>
          <w:rFonts w:asciiTheme="minorHAnsi" w:hAnsiTheme="minorHAnsi" w:cstheme="minorHAnsi"/>
          <w:szCs w:val="24"/>
          <w:lang w:val="ro-RO" w:eastAsia="hu-HU"/>
        </w:rPr>
        <w:t>Îndeplineşte orice alte sarcini stabilite pe cale ierarhic superioară, în conformitatea cu legislaţia în vigoare în limita competenţelor profesionale.</w:t>
      </w:r>
    </w:p>
    <w:p w14:paraId="63A55A13" w14:textId="77777777" w:rsidR="005D325A" w:rsidRDefault="005D325A" w:rsidP="005D325A">
      <w:pPr>
        <w:pStyle w:val="WW-Default"/>
        <w:jc w:val="both"/>
        <w:rPr>
          <w:rFonts w:ascii="Calibri" w:hAnsi="Calibri" w:cs="Calibri"/>
          <w:lang w:val="ro-RO"/>
        </w:rPr>
      </w:pPr>
    </w:p>
    <w:p w14:paraId="597D80FD" w14:textId="77777777" w:rsidR="005D325A" w:rsidRDefault="005D325A" w:rsidP="005D325A">
      <w:pPr>
        <w:pStyle w:val="WW-Default"/>
        <w:jc w:val="both"/>
        <w:rPr>
          <w:rFonts w:ascii="Calibri" w:hAnsi="Calibri" w:cs="Calibri"/>
          <w:b/>
          <w:bCs/>
          <w:lang w:val="ro-RO"/>
        </w:rPr>
      </w:pPr>
      <w:r>
        <w:rPr>
          <w:rFonts w:ascii="Calibri" w:hAnsi="Calibri" w:cs="Calibri"/>
          <w:b/>
          <w:bCs/>
          <w:lang w:val="ro-RO"/>
        </w:rPr>
        <w:t>VII. Responsabilități:</w:t>
      </w:r>
    </w:p>
    <w:p w14:paraId="3ECA4DF1" w14:textId="77777777" w:rsidR="005D325A" w:rsidRDefault="005D325A" w:rsidP="005D325A">
      <w:pPr>
        <w:pStyle w:val="WW-Default"/>
        <w:jc w:val="both"/>
        <w:rPr>
          <w:rFonts w:ascii="Calibri" w:hAnsi="Calibri" w:cs="Calibri"/>
          <w:lang w:val="ro-RO"/>
        </w:rPr>
      </w:pPr>
      <w:r>
        <w:rPr>
          <w:rFonts w:ascii="Calibri" w:hAnsi="Calibri" w:cs="Calibri"/>
          <w:b/>
          <w:bCs/>
          <w:lang w:val="ro-RO"/>
        </w:rPr>
        <w:t>A).Responsabilităţi privind sistemul de management al calităţii:</w:t>
      </w:r>
    </w:p>
    <w:p w14:paraId="721CDCD5" w14:textId="77777777" w:rsidR="005D325A" w:rsidRDefault="005D325A" w:rsidP="005D325A">
      <w:pPr>
        <w:pStyle w:val="WW-Default"/>
        <w:jc w:val="both"/>
        <w:rPr>
          <w:rFonts w:ascii="Calibri" w:hAnsi="Calibri" w:cs="Calibri"/>
          <w:lang w:val="ro-RO"/>
        </w:rPr>
      </w:pPr>
      <w:r>
        <w:rPr>
          <w:rFonts w:ascii="Calibri" w:hAnsi="Calibri" w:cs="Calibri"/>
          <w:lang w:val="ro-RO"/>
        </w:rPr>
        <w:t xml:space="preserve">1.să cunoască şi să respecte documentele Sistemului de Management de Calitate aplicabile în activitatea depusă. </w:t>
      </w:r>
    </w:p>
    <w:p w14:paraId="5850BFC1" w14:textId="77777777" w:rsidR="005D325A" w:rsidRDefault="005D325A" w:rsidP="005D325A">
      <w:pPr>
        <w:pStyle w:val="WW-Default"/>
        <w:jc w:val="both"/>
        <w:rPr>
          <w:rFonts w:ascii="Calibri" w:hAnsi="Calibri" w:cs="Calibri"/>
          <w:lang w:val="ro-RO"/>
        </w:rPr>
      </w:pPr>
      <w:r>
        <w:rPr>
          <w:rFonts w:ascii="Calibri" w:hAnsi="Calibri" w:cs="Calibri"/>
          <w:lang w:val="ro-RO"/>
        </w:rPr>
        <w:t>2.să participe activ la realizarea obiectivelor generale de calitate stabilite de managementul de calitate și a obiectivelor specifice locului de muncă.</w:t>
      </w:r>
    </w:p>
    <w:p w14:paraId="2CD92A01" w14:textId="77777777" w:rsidR="005D325A" w:rsidRDefault="005D325A" w:rsidP="005D325A">
      <w:pPr>
        <w:pStyle w:val="WW-Default"/>
        <w:jc w:val="both"/>
        <w:rPr>
          <w:rFonts w:ascii="Calibri" w:hAnsi="Calibri" w:cs="Calibri"/>
          <w:b/>
          <w:bCs/>
          <w:lang w:val="ro-RO"/>
        </w:rPr>
      </w:pPr>
      <w:r>
        <w:rPr>
          <w:rFonts w:ascii="Calibri" w:hAnsi="Calibri" w:cs="Calibri"/>
          <w:b/>
          <w:bCs/>
          <w:lang w:val="ro-RO"/>
        </w:rPr>
        <w:t xml:space="preserve">B).Responsabilități privind prelucrarea informaţiilor clasificate (secret de serviciu sau confidenţiale) </w:t>
      </w:r>
    </w:p>
    <w:p w14:paraId="222D2881" w14:textId="77777777" w:rsidR="005D325A" w:rsidRDefault="005D325A" w:rsidP="005D325A">
      <w:pPr>
        <w:pStyle w:val="WW-Default"/>
        <w:jc w:val="both"/>
        <w:rPr>
          <w:rFonts w:ascii="Calibri" w:hAnsi="Calibri" w:cs="Calibri"/>
          <w:lang w:val="ro-RO"/>
        </w:rPr>
      </w:pPr>
      <w:r>
        <w:rPr>
          <w:rFonts w:ascii="Calibri" w:hAnsi="Calibri" w:cs="Calibri"/>
          <w:lang w:val="ro-RO"/>
        </w:rPr>
        <w:t xml:space="preserve">1.Prelucrarea informaţiilor se va face numai în scopurile stabilite de unitatea sanitara. </w:t>
      </w:r>
    </w:p>
    <w:p w14:paraId="3977A2EC" w14:textId="77777777" w:rsidR="005D325A" w:rsidRDefault="005D325A" w:rsidP="005D325A">
      <w:pPr>
        <w:pStyle w:val="WW-Default"/>
        <w:jc w:val="both"/>
        <w:rPr>
          <w:rFonts w:ascii="Calibri" w:hAnsi="Calibri" w:cs="Calibri"/>
          <w:lang w:val="ro-RO"/>
        </w:rPr>
      </w:pPr>
      <w:r>
        <w:rPr>
          <w:rFonts w:ascii="Calibri" w:hAnsi="Calibri" w:cs="Calibri"/>
          <w:lang w:val="ro-RO"/>
        </w:rPr>
        <w:t xml:space="preserve">2.Informaţiile clasificate furnizate de angajator, vor fi tratate conform procedurilor operaţionale aprobate în cadrul spitalului. </w:t>
      </w:r>
    </w:p>
    <w:p w14:paraId="3DB20B34" w14:textId="77777777" w:rsidR="005D325A" w:rsidRDefault="005D325A" w:rsidP="005D325A">
      <w:pPr>
        <w:pStyle w:val="WW-Default"/>
        <w:jc w:val="both"/>
        <w:rPr>
          <w:rFonts w:ascii="Calibri" w:hAnsi="Calibri" w:cs="Calibri"/>
          <w:lang w:val="ro-RO"/>
        </w:rPr>
      </w:pPr>
      <w:r>
        <w:rPr>
          <w:rFonts w:ascii="Calibri" w:hAnsi="Calibri" w:cs="Calibri"/>
          <w:lang w:val="ro-RO"/>
        </w:rPr>
        <w:lastRenderedPageBreak/>
        <w:t xml:space="preserve">3.Accesul altor persoane la informaţiile clasificate se va face doar în limitele exercitării obligaţiilor de serviciu. </w:t>
      </w:r>
    </w:p>
    <w:p w14:paraId="7264B110" w14:textId="77777777" w:rsidR="005D325A" w:rsidRDefault="005D325A" w:rsidP="005D325A">
      <w:pPr>
        <w:pStyle w:val="WW-Default"/>
        <w:jc w:val="both"/>
        <w:rPr>
          <w:rFonts w:ascii="Calibri" w:hAnsi="Calibri" w:cs="Calibri"/>
          <w:lang w:val="ro-RO"/>
        </w:rPr>
      </w:pPr>
      <w:r>
        <w:rPr>
          <w:rFonts w:ascii="Calibri" w:hAnsi="Calibri" w:cs="Calibri"/>
          <w:lang w:val="ro-RO"/>
        </w:rPr>
        <w:t xml:space="preserve">4.Angajatul se va strădui să limiteze distribuirea informaţiilor clasificate numai către acei angajaţi care au efectiv nevoie de informaţiile respective pentru a le evalua şi / sau dezvolta. </w:t>
      </w:r>
    </w:p>
    <w:p w14:paraId="1BE9B797" w14:textId="77777777" w:rsidR="005D325A" w:rsidRDefault="005D325A" w:rsidP="005D325A">
      <w:pPr>
        <w:pStyle w:val="WW-Default"/>
        <w:jc w:val="both"/>
        <w:rPr>
          <w:rFonts w:ascii="Calibri" w:hAnsi="Calibri" w:cs="Calibri"/>
          <w:lang w:val="ro-RO"/>
        </w:rPr>
      </w:pPr>
      <w:r>
        <w:rPr>
          <w:rFonts w:ascii="Calibri" w:hAnsi="Calibri" w:cs="Calibri"/>
          <w:lang w:val="ro-RO"/>
        </w:rPr>
        <w:t xml:space="preserve">5.Utilizatorii sunt obligați să păstreze confidențialitatea datele cu care lucrează atât în afara timpului de lucru cât și după încetarea contractului individual de muncă cu Spitalul. </w:t>
      </w:r>
    </w:p>
    <w:p w14:paraId="7034CA3C" w14:textId="77777777" w:rsidR="005D325A" w:rsidRDefault="005D325A" w:rsidP="005D325A">
      <w:pPr>
        <w:pStyle w:val="WW-Default"/>
        <w:jc w:val="both"/>
        <w:rPr>
          <w:rFonts w:ascii="Calibri" w:hAnsi="Calibri" w:cs="Calibri"/>
          <w:lang w:val="ro-RO"/>
        </w:rPr>
      </w:pPr>
      <w:r>
        <w:rPr>
          <w:rFonts w:ascii="Calibri" w:hAnsi="Calibri" w:cs="Calibri"/>
          <w:lang w:val="ro-RO"/>
        </w:rPr>
        <w:t>6.Documentele medicale pot fi copiate exclusiv în baza unei cereri înregistrate de spital și aprobată de conducere. Copia documentelor se remite juristului instituției, cu respecatrea circuitului intern al documentelor.</w:t>
      </w:r>
    </w:p>
    <w:p w14:paraId="343F4A59" w14:textId="77777777" w:rsidR="005D325A" w:rsidRDefault="005D325A" w:rsidP="005D325A">
      <w:pPr>
        <w:pStyle w:val="WW-Default"/>
        <w:jc w:val="both"/>
        <w:rPr>
          <w:rFonts w:ascii="Calibri" w:hAnsi="Calibri" w:cs="Calibri"/>
          <w:lang w:val="ro-RO"/>
        </w:rPr>
      </w:pPr>
      <w:r>
        <w:rPr>
          <w:rFonts w:ascii="Calibri" w:hAnsi="Calibri" w:cs="Calibri"/>
          <w:lang w:val="ro-RO"/>
        </w:rPr>
        <w:t xml:space="preserve">7.Documentele în format fizic (ex. hartie, CD, DVD etc.) care conțin date personale și trebuiesc eliminate, vor fi distruse cu distrugătorul de documente. </w:t>
      </w:r>
    </w:p>
    <w:p w14:paraId="7B13F732" w14:textId="77777777" w:rsidR="005D325A" w:rsidRDefault="005D325A" w:rsidP="005D325A">
      <w:pPr>
        <w:pStyle w:val="WW-Default"/>
        <w:jc w:val="both"/>
        <w:rPr>
          <w:rFonts w:ascii="Calibri" w:hAnsi="Calibri" w:cs="Calibri"/>
          <w:lang w:val="ro-RO"/>
        </w:rPr>
      </w:pPr>
      <w:r>
        <w:rPr>
          <w:rFonts w:ascii="Calibri" w:hAnsi="Calibri" w:cs="Calibri"/>
          <w:lang w:val="ro-RO"/>
        </w:rPr>
        <w:t xml:space="preserve">8.Raportarea imediată către şeful direct sau Responsabilul cu protecţia datelor a oricărui incident privind protecţia datelor cu caracter personal. </w:t>
      </w:r>
    </w:p>
    <w:p w14:paraId="47FF2237" w14:textId="77777777" w:rsidR="005D325A" w:rsidRDefault="005D325A" w:rsidP="005D325A">
      <w:pPr>
        <w:pStyle w:val="WW-Default"/>
        <w:jc w:val="both"/>
        <w:rPr>
          <w:rFonts w:ascii="Calibri" w:hAnsi="Calibri" w:cs="Calibri"/>
          <w:lang w:val="ro-RO"/>
        </w:rPr>
      </w:pPr>
      <w:r>
        <w:rPr>
          <w:rFonts w:ascii="Calibri" w:hAnsi="Calibri" w:cs="Calibri"/>
          <w:lang w:val="ro-RO"/>
        </w:rPr>
        <w:t>9.Respectarea cu stricteţe a procedurilor administrative, precum și a procedurilor operaționale legate de protecţia datelor cu caracter personal</w:t>
      </w:r>
    </w:p>
    <w:p w14:paraId="21D064EF" w14:textId="77777777" w:rsidR="005D325A" w:rsidRDefault="005D325A" w:rsidP="005D325A">
      <w:pPr>
        <w:pStyle w:val="WW-Default"/>
        <w:jc w:val="both"/>
        <w:rPr>
          <w:rFonts w:ascii="Calibri" w:hAnsi="Calibri" w:cs="Calibri"/>
          <w:b/>
          <w:bCs/>
          <w:lang w:val="ro-RO"/>
        </w:rPr>
      </w:pPr>
      <w:r>
        <w:rPr>
          <w:rFonts w:ascii="Calibri" w:hAnsi="Calibri" w:cs="Calibri"/>
          <w:b/>
          <w:bCs/>
          <w:lang w:val="ro-RO"/>
        </w:rPr>
        <w:t>C). Responsabilități privind securitatea cibernetică</w:t>
      </w:r>
    </w:p>
    <w:p w14:paraId="52BCED34" w14:textId="77777777" w:rsidR="005D325A" w:rsidRDefault="005D325A" w:rsidP="005D325A">
      <w:pPr>
        <w:pStyle w:val="WW-Default"/>
        <w:jc w:val="both"/>
        <w:rPr>
          <w:rFonts w:ascii="Calibri" w:hAnsi="Calibri" w:cs="Calibri"/>
          <w:lang w:val="ro-RO"/>
        </w:rPr>
      </w:pPr>
      <w:r>
        <w:rPr>
          <w:rFonts w:ascii="Calibri" w:hAnsi="Calibri" w:cs="Calibri"/>
          <w:lang w:val="ro-RO"/>
        </w:rPr>
        <w:t xml:space="preserve">1.Cunoaşterea regulilor de securitate şi a normelor referitoare la exploatarea autorizată a sistemului informatic şi de comunicaţie (SIC) în condiţii de securitate. </w:t>
      </w:r>
    </w:p>
    <w:p w14:paraId="34E4CF90" w14:textId="77777777" w:rsidR="005D325A" w:rsidRDefault="005D325A" w:rsidP="005D325A">
      <w:pPr>
        <w:pStyle w:val="WW-Default"/>
        <w:jc w:val="both"/>
        <w:rPr>
          <w:rFonts w:ascii="Calibri" w:hAnsi="Calibri" w:cs="Calibri"/>
          <w:lang w:val="ro-RO"/>
        </w:rPr>
      </w:pPr>
      <w:r>
        <w:rPr>
          <w:rFonts w:ascii="Calibri" w:hAnsi="Calibri" w:cs="Calibri"/>
          <w:lang w:val="ro-RO"/>
        </w:rPr>
        <w:t xml:space="preserve">2.Utilizarea doar a datelor, informaţiilor, aplicaţiilor software, componentelor hardware, dispozitivelor de stocare externă pentru care există autorizaţie/ sunt necesare în scopul îndeplinirii sarcinilor de serviciu. </w:t>
      </w:r>
    </w:p>
    <w:p w14:paraId="48FBA1D3" w14:textId="77777777" w:rsidR="005D325A" w:rsidRDefault="005D325A" w:rsidP="005D325A">
      <w:pPr>
        <w:pStyle w:val="WW-Default"/>
        <w:jc w:val="both"/>
        <w:rPr>
          <w:rFonts w:ascii="Calibri" w:hAnsi="Calibri" w:cs="Calibri"/>
          <w:lang w:val="ro-RO"/>
        </w:rPr>
      </w:pPr>
      <w:r>
        <w:rPr>
          <w:rFonts w:ascii="Calibri" w:hAnsi="Calibri" w:cs="Calibri"/>
          <w:lang w:val="ro-RO"/>
        </w:rPr>
        <w:t xml:space="preserve">3.Respectarea drepturilor de acces atribuite. </w:t>
      </w:r>
    </w:p>
    <w:p w14:paraId="787C05AC" w14:textId="77777777" w:rsidR="005D325A" w:rsidRDefault="005D325A" w:rsidP="005D325A">
      <w:pPr>
        <w:pStyle w:val="WW-Default"/>
        <w:jc w:val="both"/>
        <w:rPr>
          <w:rFonts w:ascii="Calibri" w:hAnsi="Calibri" w:cs="Calibri"/>
          <w:lang w:val="ro-RO"/>
        </w:rPr>
      </w:pPr>
      <w:r>
        <w:rPr>
          <w:rFonts w:ascii="Calibri" w:hAnsi="Calibri" w:cs="Calibri"/>
          <w:lang w:val="ro-RO"/>
        </w:rPr>
        <w:t xml:space="preserve">4.Asigurarea protecţiei mijloacelor de autentificare (token-uri, conturi, parole etc.). </w:t>
      </w:r>
    </w:p>
    <w:p w14:paraId="48F29883" w14:textId="77777777" w:rsidR="005D325A" w:rsidRDefault="005D325A" w:rsidP="005D325A">
      <w:pPr>
        <w:pStyle w:val="WW-Default"/>
        <w:jc w:val="both"/>
        <w:rPr>
          <w:rFonts w:ascii="Calibri" w:hAnsi="Calibri" w:cs="Calibri"/>
          <w:lang w:val="ro-RO"/>
        </w:rPr>
      </w:pPr>
      <w:r>
        <w:rPr>
          <w:rFonts w:ascii="Calibri" w:hAnsi="Calibri" w:cs="Calibri"/>
          <w:lang w:val="ro-RO"/>
        </w:rPr>
        <w:t xml:space="preserve">5.Instalarea doar a software-ului autorizat şi din surse sigure. Instalarea software-ului este sarcina compartimentului de informatică. </w:t>
      </w:r>
    </w:p>
    <w:p w14:paraId="1DD1AB57" w14:textId="77777777" w:rsidR="005D325A" w:rsidRDefault="005D325A" w:rsidP="005D325A">
      <w:pPr>
        <w:pStyle w:val="WW-Default"/>
        <w:jc w:val="both"/>
        <w:rPr>
          <w:rFonts w:ascii="Calibri" w:hAnsi="Calibri" w:cs="Calibri"/>
          <w:lang w:val="ro-RO"/>
        </w:rPr>
      </w:pPr>
      <w:r>
        <w:rPr>
          <w:rFonts w:ascii="Calibri" w:hAnsi="Calibri" w:cs="Calibri"/>
          <w:lang w:val="ro-RO"/>
        </w:rPr>
        <w:t xml:space="preserve">6.Criptarea fișierele care conțin date personale aflate pe dispozitive mobile (laptop, tabletă, etc.) sau suporţi de memorie externă (HDD extern, memorie USB etc.) pentru ca, în caz de pierdere sau furt acestea să nu poată fi accesate. </w:t>
      </w:r>
    </w:p>
    <w:p w14:paraId="0FA6E29A" w14:textId="77777777" w:rsidR="005D325A" w:rsidRDefault="005D325A" w:rsidP="005D325A">
      <w:pPr>
        <w:pStyle w:val="WW-Default"/>
        <w:jc w:val="both"/>
        <w:rPr>
          <w:rFonts w:ascii="Calibri" w:hAnsi="Calibri" w:cs="Calibri"/>
          <w:lang w:val="ro-RO"/>
        </w:rPr>
      </w:pPr>
      <w:r>
        <w:rPr>
          <w:rFonts w:ascii="Calibri" w:hAnsi="Calibri" w:cs="Calibri"/>
          <w:lang w:val="ro-RO"/>
        </w:rPr>
        <w:t>7.Să nu distrugă fizic echipamentele sistemului, elementele de securizare şi marcajele de securitate;</w:t>
      </w:r>
    </w:p>
    <w:p w14:paraId="104FF80D" w14:textId="77777777" w:rsidR="005D325A" w:rsidRDefault="005D325A" w:rsidP="005D325A">
      <w:pPr>
        <w:pStyle w:val="WW-Default"/>
        <w:jc w:val="both"/>
        <w:rPr>
          <w:rFonts w:ascii="Calibri" w:hAnsi="Calibri" w:cs="Calibri"/>
          <w:lang w:val="ro-RO"/>
        </w:rPr>
      </w:pPr>
      <w:r>
        <w:rPr>
          <w:rFonts w:ascii="Calibri" w:hAnsi="Calibri" w:cs="Calibri"/>
          <w:lang w:val="ro-RO"/>
        </w:rPr>
        <w:t xml:space="preserve">8.Să nu ocolească, forţeze sau să testeze mecanismele de securitate ale sistemului; </w:t>
      </w:r>
    </w:p>
    <w:p w14:paraId="66EBD6D9" w14:textId="77777777" w:rsidR="005D325A" w:rsidRDefault="005D325A" w:rsidP="005D325A">
      <w:pPr>
        <w:pStyle w:val="WW-Default"/>
        <w:jc w:val="both"/>
        <w:rPr>
          <w:rFonts w:ascii="Calibri" w:hAnsi="Calibri" w:cs="Calibri"/>
          <w:lang w:val="ro-RO"/>
        </w:rPr>
      </w:pPr>
      <w:r>
        <w:rPr>
          <w:rFonts w:ascii="Calibri" w:hAnsi="Calibri" w:cs="Calibri"/>
          <w:lang w:val="ro-RO"/>
        </w:rPr>
        <w:t xml:space="preserve">9.Să nu mute echipamentele SIC din locaţiile stabilite şi să nu efectueze modificări ale conectării acestora în reţeaua SIC; </w:t>
      </w:r>
    </w:p>
    <w:p w14:paraId="009E31A8" w14:textId="77777777" w:rsidR="005D325A" w:rsidRDefault="005D325A" w:rsidP="005D325A">
      <w:pPr>
        <w:pStyle w:val="WW-Default"/>
        <w:jc w:val="both"/>
        <w:rPr>
          <w:rFonts w:ascii="Calibri" w:hAnsi="Calibri" w:cs="Calibri"/>
          <w:lang w:val="ro-RO"/>
        </w:rPr>
      </w:pPr>
      <w:r>
        <w:rPr>
          <w:rFonts w:ascii="Calibri" w:hAnsi="Calibri" w:cs="Calibri"/>
          <w:lang w:val="ro-RO"/>
        </w:rPr>
        <w:t>10.În cazul utilizării în afara spitalului a unui echipament mobil sau a unui mediu de stocare extern, să asigure securitatea fizică a acestuia.</w:t>
      </w:r>
    </w:p>
    <w:p w14:paraId="4FE39FF2" w14:textId="77777777" w:rsidR="005D325A" w:rsidRDefault="005D325A" w:rsidP="005D325A">
      <w:pPr>
        <w:pStyle w:val="WW-Default"/>
        <w:jc w:val="both"/>
        <w:rPr>
          <w:rFonts w:ascii="Calibri" w:hAnsi="Calibri" w:cs="Calibri"/>
          <w:lang w:val="ro-RO"/>
        </w:rPr>
      </w:pPr>
      <w:r>
        <w:rPr>
          <w:rFonts w:ascii="Calibri" w:hAnsi="Calibri" w:cs="Calibri"/>
          <w:lang w:val="ro-RO"/>
        </w:rPr>
        <w:t>11.În cazul existenţei accesului la Internet, să folosească Internetul doar în scop de serviciu.  Nu se vor deschide site-uri nesigure, nu se vor descarca fișiere de pe internet - doar în interes de serviciu, nu se vor deschide e-mailuri necunoscute, suspecte. Trebuie acordată o vigilență sporită la descărcarea și deschiderea atașamentelor de e-mail, nu se descarcă dacă sunt din surse necunoscute care nu sunt de încredere. Dacă e-mailul pare să fie trimis de o persoană cunoscută dar nu a fost solicitat, se va cere confirmarea persoanei respective că a trimis mesajul.</w:t>
      </w:r>
    </w:p>
    <w:p w14:paraId="6A7BDD4E" w14:textId="77777777" w:rsidR="005D325A" w:rsidRDefault="005D325A" w:rsidP="005D325A">
      <w:pPr>
        <w:pStyle w:val="WW-Default"/>
        <w:jc w:val="both"/>
        <w:rPr>
          <w:rFonts w:ascii="Calibri" w:hAnsi="Calibri" w:cs="Calibri"/>
          <w:lang w:val="ro-RO"/>
        </w:rPr>
      </w:pPr>
      <w:r>
        <w:rPr>
          <w:rFonts w:ascii="Calibri" w:hAnsi="Calibri" w:cs="Calibri"/>
          <w:lang w:val="ro-RO"/>
        </w:rPr>
        <w:t xml:space="preserve">12.Raportarea imediată către şeful direct sau Compartimentul Informatică a oricărui incident de securitate sau ameninţare identificată la adresa SIC precum şi a oricărei suspiciuni de vulnerabilitate. </w:t>
      </w:r>
    </w:p>
    <w:p w14:paraId="2CE5EF33" w14:textId="77777777" w:rsidR="005D325A" w:rsidRDefault="005D325A" w:rsidP="005D325A">
      <w:pPr>
        <w:pStyle w:val="WW-Default"/>
        <w:jc w:val="both"/>
        <w:rPr>
          <w:rFonts w:ascii="Calibri" w:hAnsi="Calibri" w:cs="Calibri"/>
          <w:lang w:val="ro-RO"/>
        </w:rPr>
      </w:pPr>
      <w:r>
        <w:rPr>
          <w:rFonts w:ascii="Calibri" w:hAnsi="Calibri" w:cs="Calibri"/>
          <w:lang w:val="ro-RO"/>
        </w:rPr>
        <w:lastRenderedPageBreak/>
        <w:t>13.Respectarea cu stricteţe a procedurilor administrative, precum și procedurile operaționale de securitate IT&amp;C.</w:t>
      </w:r>
    </w:p>
    <w:p w14:paraId="0C1646A8" w14:textId="77777777" w:rsidR="005D325A" w:rsidRDefault="005D325A" w:rsidP="005D325A">
      <w:pPr>
        <w:pStyle w:val="WW-Default"/>
        <w:jc w:val="both"/>
        <w:rPr>
          <w:rFonts w:ascii="Calibri" w:hAnsi="Calibri" w:cs="Calibri"/>
          <w:lang w:val="ro-RO"/>
        </w:rPr>
      </w:pPr>
    </w:p>
    <w:p w14:paraId="3F39AF50" w14:textId="68BC8E1E" w:rsidR="005D325A" w:rsidRDefault="005D325A" w:rsidP="005D325A">
      <w:pPr>
        <w:pStyle w:val="WW-Default"/>
        <w:jc w:val="both"/>
        <w:rPr>
          <w:rFonts w:ascii="Calibri" w:hAnsi="Calibri" w:cs="Calibri"/>
          <w:b/>
          <w:bCs/>
          <w:lang w:val="ro-RO"/>
        </w:rPr>
      </w:pPr>
      <w:r>
        <w:rPr>
          <w:rFonts w:ascii="Calibri" w:hAnsi="Calibri" w:cs="Calibri"/>
          <w:b/>
          <w:bCs/>
          <w:lang w:val="ro-RO"/>
        </w:rPr>
        <w:t>VIII. APLICAREA NORMELOR DE SECURITATE ŞI SĂNĂTATE ÎN MUNCĂ (NSSM) ŞI DE PREVENIRE ŞI STINGERE A INCENDIILOR (PSI)</w:t>
      </w:r>
    </w:p>
    <w:p w14:paraId="23077571" w14:textId="77777777" w:rsidR="005D325A" w:rsidRDefault="005D325A" w:rsidP="005D325A">
      <w:pPr>
        <w:pStyle w:val="WW-Default"/>
        <w:jc w:val="both"/>
        <w:rPr>
          <w:rFonts w:ascii="Calibri" w:hAnsi="Calibri" w:cs="Calibri"/>
          <w:b/>
          <w:bCs/>
          <w:lang w:val="ro-RO"/>
        </w:rPr>
      </w:pPr>
      <w:r>
        <w:rPr>
          <w:rFonts w:ascii="Calibri" w:hAnsi="Calibri" w:cs="Calibri"/>
          <w:b/>
          <w:bCs/>
          <w:lang w:val="ro-RO"/>
        </w:rPr>
        <w:t xml:space="preserve">APLICAREA NSSM </w:t>
      </w:r>
    </w:p>
    <w:p w14:paraId="703140AC" w14:textId="77777777" w:rsidR="005D325A" w:rsidRDefault="005D325A" w:rsidP="005D325A">
      <w:pPr>
        <w:pStyle w:val="WW-Default"/>
        <w:jc w:val="both"/>
        <w:rPr>
          <w:rFonts w:ascii="Calibri" w:hAnsi="Calibri" w:cs="Calibri"/>
          <w:lang w:val="ro-RO"/>
        </w:rPr>
      </w:pPr>
      <w:r>
        <w:rPr>
          <w:rFonts w:ascii="Calibri" w:hAnsi="Calibri" w:cs="Calibri"/>
          <w:lang w:val="ro-RO"/>
        </w:rPr>
        <w:t>1.Munca este executată cu atenţie, astfel încât să se evite eventualele accidente;</w:t>
      </w:r>
    </w:p>
    <w:p w14:paraId="2C8AF169" w14:textId="77777777" w:rsidR="005D325A" w:rsidRDefault="005D325A" w:rsidP="005D325A">
      <w:pPr>
        <w:pStyle w:val="WW-Default"/>
        <w:jc w:val="both"/>
        <w:rPr>
          <w:rFonts w:ascii="Calibri" w:hAnsi="Calibri" w:cs="Calibri"/>
          <w:lang w:val="ro-RO"/>
        </w:rPr>
      </w:pPr>
      <w:r>
        <w:rPr>
          <w:rFonts w:ascii="Calibri" w:hAnsi="Calibri" w:cs="Calibri"/>
          <w:lang w:val="ro-RO"/>
        </w:rPr>
        <w:t>2.Fiecare operaţie cu potenţial de accidentare se realizează cu multă atenţie, solicitându-se sprijinul tuturor persoanelor necesare;</w:t>
      </w:r>
    </w:p>
    <w:p w14:paraId="695C0469" w14:textId="77777777" w:rsidR="005D325A" w:rsidRDefault="005D325A" w:rsidP="005D325A">
      <w:pPr>
        <w:pStyle w:val="WW-Default"/>
        <w:jc w:val="both"/>
        <w:rPr>
          <w:rFonts w:ascii="Calibri" w:hAnsi="Calibri" w:cs="Calibri"/>
          <w:lang w:val="ro-RO"/>
        </w:rPr>
      </w:pPr>
      <w:r>
        <w:rPr>
          <w:rFonts w:ascii="Calibri" w:hAnsi="Calibri" w:cs="Calibri"/>
          <w:lang w:val="ro-RO"/>
        </w:rPr>
        <w:t>3.Aparatele şi echipamentele sunt exploatate şi depozitate în condiţii de siguranţă, respectând întocmai regulamentele de exploatare şi NSSM specifice locului de muncă;</w:t>
      </w:r>
    </w:p>
    <w:p w14:paraId="0A2223FD" w14:textId="77777777" w:rsidR="005D325A" w:rsidRDefault="005D325A" w:rsidP="005D325A">
      <w:pPr>
        <w:pStyle w:val="WW-Default"/>
        <w:jc w:val="both"/>
        <w:rPr>
          <w:rFonts w:ascii="Calibri" w:hAnsi="Calibri" w:cs="Calibri"/>
          <w:lang w:val="ro-RO"/>
        </w:rPr>
      </w:pPr>
      <w:r>
        <w:rPr>
          <w:rFonts w:ascii="Calibri" w:hAnsi="Calibri" w:cs="Calibri"/>
          <w:lang w:val="ro-RO"/>
        </w:rPr>
        <w:t>4.Starea echipamentului de lucru şi cel de securitate şi sănătate a muncii este verificată zilnic pentru a corespunde tuturor normelor în vigoare;</w:t>
      </w:r>
    </w:p>
    <w:p w14:paraId="5ACB4D57" w14:textId="77777777" w:rsidR="005D325A" w:rsidRDefault="005D325A" w:rsidP="005D325A">
      <w:pPr>
        <w:pStyle w:val="WW-Default"/>
        <w:jc w:val="both"/>
        <w:rPr>
          <w:rFonts w:ascii="Calibri" w:hAnsi="Calibri" w:cs="Calibri"/>
          <w:lang w:val="ro-RO"/>
        </w:rPr>
      </w:pPr>
      <w:r>
        <w:rPr>
          <w:rFonts w:ascii="Calibri" w:hAnsi="Calibri" w:cs="Calibri"/>
          <w:lang w:val="ro-RO"/>
        </w:rPr>
        <w:t>5.Este comunicat imediat angajatorului şi/sau lucrătorilor desemnaţi orice situaţie de muncă despre care are motive întemeiate să o considere un pericol pentru securitatea şi sănătatea lucrătorilor, precum şi orice deficienţă a sistemelor de protecţie;</w:t>
      </w:r>
    </w:p>
    <w:p w14:paraId="23C903E2" w14:textId="1BFA347E" w:rsidR="005D325A" w:rsidRDefault="005D325A" w:rsidP="005D325A">
      <w:pPr>
        <w:pStyle w:val="WW-Default"/>
        <w:jc w:val="both"/>
        <w:rPr>
          <w:rFonts w:ascii="Calibri" w:hAnsi="Calibri" w:cs="Calibri"/>
          <w:b/>
          <w:bCs/>
          <w:lang w:val="ro-RO"/>
        </w:rPr>
      </w:pPr>
      <w:r>
        <w:rPr>
          <w:rFonts w:ascii="Calibri" w:hAnsi="Calibri" w:cs="Calibri"/>
          <w:lang w:val="ro-RO"/>
        </w:rPr>
        <w:t xml:space="preserve">6.Legislaţia şi normele de securitate şi sănătate în muncă sunt însuşite şi aplicate cu stricteţe, conform </w:t>
      </w:r>
      <w:r w:rsidRPr="001C024B">
        <w:rPr>
          <w:rFonts w:ascii="Calibri" w:hAnsi="Calibri" w:cs="Calibri"/>
          <w:lang w:val="ro-RO"/>
        </w:rPr>
        <w:t>cerinţelor de la locul de muncă.</w:t>
      </w:r>
    </w:p>
    <w:p w14:paraId="71A6C679" w14:textId="77777777" w:rsidR="005D325A" w:rsidRDefault="005D325A" w:rsidP="005D325A">
      <w:pPr>
        <w:pStyle w:val="WW-Default"/>
        <w:jc w:val="both"/>
        <w:rPr>
          <w:rFonts w:ascii="Calibri" w:hAnsi="Calibri" w:cs="Calibri"/>
          <w:b/>
          <w:bCs/>
          <w:lang w:val="ro-RO"/>
        </w:rPr>
      </w:pPr>
      <w:r>
        <w:rPr>
          <w:rFonts w:ascii="Calibri" w:hAnsi="Calibri" w:cs="Calibri"/>
          <w:b/>
          <w:bCs/>
          <w:lang w:val="ro-RO"/>
        </w:rPr>
        <w:t>APLICAREA NORMELOR DE PSI</w:t>
      </w:r>
    </w:p>
    <w:p w14:paraId="2618F3D7" w14:textId="77777777" w:rsidR="005D325A" w:rsidRDefault="005D325A" w:rsidP="005D325A">
      <w:pPr>
        <w:pStyle w:val="WW-Default"/>
        <w:jc w:val="both"/>
        <w:rPr>
          <w:rFonts w:ascii="Calibri" w:hAnsi="Calibri" w:cs="Calibri"/>
          <w:lang w:val="ro-RO"/>
        </w:rPr>
      </w:pPr>
      <w:r>
        <w:rPr>
          <w:rFonts w:ascii="Calibri" w:hAnsi="Calibri" w:cs="Calibri"/>
          <w:lang w:val="ro-RO"/>
        </w:rPr>
        <w:t xml:space="preserve">1.Munca este desfăşurată în siguranţă şi în acord cu specificul activităţii şi cu prevederile PSI în vigoare; </w:t>
      </w:r>
    </w:p>
    <w:p w14:paraId="264F3787" w14:textId="77777777" w:rsidR="005D325A" w:rsidRDefault="005D325A" w:rsidP="005D325A">
      <w:pPr>
        <w:pStyle w:val="WW-Default"/>
        <w:jc w:val="both"/>
        <w:rPr>
          <w:rFonts w:ascii="Calibri" w:hAnsi="Calibri" w:cs="Calibri"/>
          <w:lang w:val="ro-RO"/>
        </w:rPr>
      </w:pPr>
      <w:r>
        <w:rPr>
          <w:rFonts w:ascii="Calibri" w:hAnsi="Calibri" w:cs="Calibri"/>
          <w:lang w:val="ro-RO"/>
        </w:rPr>
        <w:t>2.Nu utilizează aparate electrice, cabluri electrice, prize, întrerupătoare, dispozitive de protecţie cu defecţiuni sau cu improvizaţii;</w:t>
      </w:r>
    </w:p>
    <w:p w14:paraId="48120744" w14:textId="77777777" w:rsidR="005D325A" w:rsidRDefault="005D325A" w:rsidP="005D325A">
      <w:pPr>
        <w:pStyle w:val="WW-Default"/>
        <w:jc w:val="both"/>
        <w:rPr>
          <w:rFonts w:ascii="Calibri" w:hAnsi="Calibri" w:cs="Calibri"/>
          <w:lang w:val="ro-RO"/>
        </w:rPr>
      </w:pPr>
      <w:r>
        <w:rPr>
          <w:rFonts w:ascii="Calibri" w:hAnsi="Calibri" w:cs="Calibri"/>
          <w:lang w:val="ro-RO"/>
        </w:rPr>
        <w:t>3.Nu suprasolicită reţeaua electrică prin folosirea simultană a mai multor receptori;</w:t>
      </w:r>
    </w:p>
    <w:p w14:paraId="76AD91A5" w14:textId="77777777" w:rsidR="005D325A" w:rsidRDefault="005D325A" w:rsidP="005D325A">
      <w:pPr>
        <w:pStyle w:val="WW-Default"/>
        <w:jc w:val="both"/>
        <w:rPr>
          <w:rFonts w:ascii="Calibri" w:hAnsi="Calibri" w:cs="Calibri"/>
          <w:lang w:val="ro-RO"/>
        </w:rPr>
      </w:pPr>
      <w:r>
        <w:rPr>
          <w:rFonts w:ascii="Calibri" w:hAnsi="Calibri" w:cs="Calibri"/>
          <w:lang w:val="ro-RO"/>
        </w:rPr>
        <w:t>4.Nu lasă nesupravegheate aparatele electrice sub tensiune;</w:t>
      </w:r>
    </w:p>
    <w:p w14:paraId="7BB94DE4" w14:textId="77777777" w:rsidR="005D325A" w:rsidRDefault="005D325A" w:rsidP="005D325A">
      <w:pPr>
        <w:pStyle w:val="WW-Default"/>
        <w:jc w:val="both"/>
        <w:rPr>
          <w:rFonts w:ascii="Calibri" w:hAnsi="Calibri" w:cs="Calibri"/>
          <w:lang w:val="ro-RO"/>
        </w:rPr>
      </w:pPr>
      <w:r>
        <w:rPr>
          <w:rFonts w:ascii="Calibri" w:hAnsi="Calibri" w:cs="Calibri"/>
          <w:lang w:val="ro-RO"/>
        </w:rPr>
        <w:t>5.Nu folosește chibrituri, lumânări, brichete sau alte surse de aprindere, în spaţii cu pericol de incendiu, respectiv în încăperi în care sunt depozitate materiale combustibile sau inflamabile;</w:t>
      </w:r>
    </w:p>
    <w:p w14:paraId="0EEE13D9" w14:textId="77777777" w:rsidR="005D325A" w:rsidRDefault="005D325A" w:rsidP="005D325A">
      <w:pPr>
        <w:pStyle w:val="WW-Default"/>
        <w:jc w:val="both"/>
        <w:rPr>
          <w:rFonts w:ascii="Calibri" w:hAnsi="Calibri" w:cs="Calibri"/>
          <w:lang w:val="ro-RO"/>
        </w:rPr>
      </w:pPr>
      <w:r>
        <w:rPr>
          <w:rFonts w:ascii="Calibri" w:hAnsi="Calibri" w:cs="Calibri"/>
          <w:lang w:val="ro-RO"/>
        </w:rPr>
        <w:t>6.Participă la activităţile de pregătire teoretică şi practică organizate, cunoaște şi aplică întocmai instrucţiunile de apărare împotriva incendiilor specifice locului de muncă şi după caz atribuţiile stabilite prin planurile de intervenţie în caz de incendiu conform legislaţiei în vigoare;</w:t>
      </w:r>
    </w:p>
    <w:p w14:paraId="5E7C3496" w14:textId="77777777" w:rsidR="005D325A" w:rsidRDefault="005D325A" w:rsidP="005D325A">
      <w:pPr>
        <w:pStyle w:val="WW-Default"/>
        <w:jc w:val="both"/>
        <w:rPr>
          <w:rFonts w:ascii="Calibri" w:hAnsi="Calibri" w:cs="Calibri"/>
          <w:lang w:val="ro-RO"/>
        </w:rPr>
      </w:pPr>
      <w:r>
        <w:rPr>
          <w:rFonts w:ascii="Calibri" w:hAnsi="Calibri" w:cs="Calibri"/>
          <w:lang w:val="ro-RO"/>
        </w:rPr>
        <w:t>7.Respectă planul de pregătire anual aprobat de către conducere</w:t>
      </w:r>
    </w:p>
    <w:p w14:paraId="5DFA46A4" w14:textId="77777777" w:rsidR="005D325A" w:rsidRDefault="005D325A" w:rsidP="005D325A">
      <w:pPr>
        <w:pStyle w:val="WW-Default"/>
        <w:jc w:val="both"/>
        <w:rPr>
          <w:rFonts w:ascii="Calibri" w:hAnsi="Calibri" w:cs="Calibri"/>
          <w:lang w:val="ro-RO"/>
        </w:rPr>
      </w:pPr>
      <w:r>
        <w:rPr>
          <w:rFonts w:ascii="Calibri" w:hAnsi="Calibri" w:cs="Calibri"/>
          <w:lang w:val="ro-RO"/>
        </w:rPr>
        <w:t>8.Respectă instrucţiunile de lucru privind utilizarea substanţelor şi materialelor periculoase, precum şi a instalaţiilor, utilajelor, maşinilor, aparatelor şi echipamentelor aferente procesului muncii;</w:t>
      </w:r>
    </w:p>
    <w:p w14:paraId="6574EDD9" w14:textId="77777777" w:rsidR="005D325A" w:rsidRDefault="005D325A" w:rsidP="005D325A">
      <w:pPr>
        <w:pStyle w:val="WW-Default"/>
        <w:jc w:val="both"/>
        <w:rPr>
          <w:rFonts w:ascii="Calibri" w:hAnsi="Calibri" w:cs="Calibri"/>
          <w:lang w:val="ro-RO"/>
        </w:rPr>
      </w:pPr>
      <w:r>
        <w:rPr>
          <w:rFonts w:ascii="Calibri" w:hAnsi="Calibri" w:cs="Calibri"/>
          <w:lang w:val="ro-RO"/>
        </w:rPr>
        <w:t>9.La începerea programului de lucru şi la terminarea acestuia verifică obligatoriu locurile de muncă în vederea depistării şi înlăturării  unor eventuale pericole şi cauze de incendiu, menţinerii permanente a curăţeniei şi ordinii la locurile de muncă;</w:t>
      </w:r>
    </w:p>
    <w:p w14:paraId="51D589BA" w14:textId="77777777" w:rsidR="005D325A" w:rsidRDefault="005D325A" w:rsidP="005D325A">
      <w:pPr>
        <w:pStyle w:val="WW-Default"/>
        <w:jc w:val="both"/>
        <w:rPr>
          <w:rFonts w:ascii="Calibri" w:hAnsi="Calibri" w:cs="Calibri"/>
          <w:lang w:val="ro-RO"/>
        </w:rPr>
      </w:pPr>
      <w:r>
        <w:rPr>
          <w:rFonts w:ascii="Calibri" w:hAnsi="Calibri" w:cs="Calibri"/>
          <w:lang w:val="ro-RO"/>
        </w:rPr>
        <w:t>10.Atunci când constată, trebuie să informeze imediat şefii nemijlociţi sau persoanele cu atribuţii de conducere şi supraveghere a măsurilor de apărare împotriva incendiilor, despre defecţiunile sesizate la mijloacele tehnice de prevenire şi stingere a incendiilor din dotarea locurilor de muncă, precum şi asupra defecţiunilor şi avariilor tehnice care pot constitui cauze potenţiale de incendiu</w:t>
      </w:r>
    </w:p>
    <w:p w14:paraId="081193FE" w14:textId="77777777" w:rsidR="005D325A" w:rsidRDefault="005D325A" w:rsidP="005D325A">
      <w:pPr>
        <w:pStyle w:val="WW-Default"/>
        <w:jc w:val="both"/>
        <w:rPr>
          <w:rFonts w:ascii="Calibri" w:hAnsi="Calibri" w:cs="Calibri"/>
          <w:lang w:val="ro-RO"/>
        </w:rPr>
      </w:pPr>
      <w:r>
        <w:rPr>
          <w:rFonts w:ascii="Calibri" w:hAnsi="Calibri" w:cs="Calibri"/>
          <w:lang w:val="ro-RO"/>
        </w:rPr>
        <w:t>11.Responsabilităţile şi sarcinile referitoare la aplicarea PSI sunt aplicate corespunzător în activitatea zilnică;</w:t>
      </w:r>
    </w:p>
    <w:p w14:paraId="25672E93" w14:textId="77777777" w:rsidR="005D325A" w:rsidRDefault="005D325A" w:rsidP="005D325A">
      <w:pPr>
        <w:pStyle w:val="WW-Default"/>
        <w:jc w:val="both"/>
        <w:rPr>
          <w:rFonts w:ascii="Calibri" w:hAnsi="Calibri" w:cs="Calibri"/>
          <w:lang w:val="ro-RO"/>
        </w:rPr>
      </w:pPr>
      <w:r>
        <w:rPr>
          <w:rFonts w:ascii="Calibri" w:hAnsi="Calibri" w:cs="Calibri"/>
          <w:lang w:val="ro-RO"/>
        </w:rPr>
        <w:t>12.Echipamentul PSI este folosit şi depozitat conform specificului locului de muncă;</w:t>
      </w:r>
    </w:p>
    <w:p w14:paraId="7BABF60B" w14:textId="24A500E9" w:rsidR="005D325A" w:rsidRDefault="005D325A" w:rsidP="005D325A">
      <w:pPr>
        <w:pStyle w:val="WW-Default"/>
        <w:jc w:val="both"/>
        <w:rPr>
          <w:rFonts w:ascii="Calibri" w:hAnsi="Calibri" w:cs="Calibri"/>
          <w:lang w:val="ro-RO"/>
        </w:rPr>
      </w:pPr>
      <w:r>
        <w:rPr>
          <w:rFonts w:ascii="Calibri" w:hAnsi="Calibri" w:cs="Calibri"/>
          <w:lang w:val="ro-RO"/>
        </w:rPr>
        <w:lastRenderedPageBreak/>
        <w:t>13.Starea echipamentului PSI este verificată zilnic pentru a corespunde tuturor normelor în vigoare</w:t>
      </w:r>
    </w:p>
    <w:p w14:paraId="0F0B0BB2" w14:textId="77777777" w:rsidR="005D325A" w:rsidRDefault="005D325A" w:rsidP="005D325A">
      <w:pPr>
        <w:pStyle w:val="WW-Default"/>
        <w:jc w:val="both"/>
        <w:rPr>
          <w:rFonts w:ascii="Calibri" w:hAnsi="Calibri" w:cs="Calibri"/>
          <w:b/>
          <w:bCs/>
          <w:lang w:val="ro-RO"/>
        </w:rPr>
      </w:pPr>
      <w:r>
        <w:rPr>
          <w:rFonts w:ascii="Calibri" w:hAnsi="Calibri" w:cs="Calibri"/>
          <w:b/>
          <w:bCs/>
          <w:lang w:val="ro-RO"/>
        </w:rPr>
        <w:t>SESIZAREA, ELIMINAREA ŞI / SAU RAPORTAREA PERICOLELE CARE APAR LA LOCUL DE MUNCĂ</w:t>
      </w:r>
    </w:p>
    <w:p w14:paraId="35CC7445" w14:textId="77777777" w:rsidR="005D325A" w:rsidRDefault="005D325A" w:rsidP="005D325A">
      <w:pPr>
        <w:pStyle w:val="WW-Default"/>
        <w:jc w:val="both"/>
        <w:rPr>
          <w:rFonts w:ascii="Calibri" w:hAnsi="Calibri" w:cs="Calibri"/>
          <w:lang w:val="ro-RO"/>
        </w:rPr>
      </w:pPr>
      <w:r>
        <w:rPr>
          <w:rFonts w:ascii="Calibri" w:hAnsi="Calibri" w:cs="Calibri"/>
          <w:lang w:val="ro-RO"/>
        </w:rPr>
        <w:t>1.Pericolele care apar la locul de muncă sunt raportate în timp util pentru intervenţie;</w:t>
      </w:r>
    </w:p>
    <w:p w14:paraId="7F955547" w14:textId="77777777" w:rsidR="005D325A" w:rsidRDefault="005D325A" w:rsidP="005D325A">
      <w:pPr>
        <w:pStyle w:val="WW-Default"/>
        <w:jc w:val="both"/>
        <w:rPr>
          <w:rFonts w:ascii="Calibri" w:hAnsi="Calibri" w:cs="Calibri"/>
          <w:lang w:val="ro-RO"/>
        </w:rPr>
      </w:pPr>
      <w:r>
        <w:rPr>
          <w:rFonts w:ascii="Calibri" w:hAnsi="Calibri" w:cs="Calibri"/>
          <w:lang w:val="ro-RO"/>
        </w:rPr>
        <w:t>2.Pericolele identificate sunt raportate persoanei competente să ia măsuri, conform instrucţiunilor;</w:t>
      </w:r>
    </w:p>
    <w:p w14:paraId="4A3B908F" w14:textId="6920AAEE" w:rsidR="005D325A" w:rsidRDefault="005D325A" w:rsidP="005D325A">
      <w:pPr>
        <w:pStyle w:val="WW-Default"/>
        <w:jc w:val="both"/>
        <w:rPr>
          <w:rFonts w:ascii="Calibri" w:hAnsi="Calibri" w:cs="Calibri"/>
          <w:lang w:val="ro-RO"/>
        </w:rPr>
      </w:pPr>
      <w:r>
        <w:rPr>
          <w:rFonts w:ascii="Calibri" w:hAnsi="Calibri" w:cs="Calibri"/>
          <w:lang w:val="ro-RO"/>
        </w:rPr>
        <w:t>3.Starea echipamentelor de securitate şi sănătate în muncă şi PSI este raportată persoanelor abilitate prin procedura specifică locului de muncă;</w:t>
      </w:r>
    </w:p>
    <w:p w14:paraId="6A259503" w14:textId="77777777" w:rsidR="005D325A" w:rsidRDefault="005D325A" w:rsidP="005D325A">
      <w:pPr>
        <w:pStyle w:val="WW-Default"/>
        <w:jc w:val="both"/>
        <w:rPr>
          <w:rFonts w:ascii="Calibri" w:hAnsi="Calibri" w:cs="Calibri"/>
          <w:b/>
          <w:bCs/>
          <w:lang w:val="ro-RO"/>
        </w:rPr>
      </w:pPr>
      <w:r>
        <w:rPr>
          <w:rFonts w:ascii="Calibri" w:hAnsi="Calibri" w:cs="Calibri"/>
          <w:b/>
          <w:bCs/>
          <w:lang w:val="ro-RO"/>
        </w:rPr>
        <w:t>RESPECTAREA PROCEDURILOR DE URGENŢĂ ŞI DE EVACUARE</w:t>
      </w:r>
    </w:p>
    <w:p w14:paraId="3ED296D7" w14:textId="77777777" w:rsidR="005D325A" w:rsidRDefault="005D325A" w:rsidP="005D325A">
      <w:pPr>
        <w:pStyle w:val="WW-Default"/>
        <w:jc w:val="both"/>
        <w:rPr>
          <w:rFonts w:ascii="Calibri" w:hAnsi="Calibri" w:cs="Calibri"/>
          <w:lang w:val="ro-RO"/>
        </w:rPr>
      </w:pPr>
      <w:r>
        <w:rPr>
          <w:rFonts w:ascii="Calibri" w:hAnsi="Calibri" w:cs="Calibri"/>
          <w:lang w:val="ro-RO"/>
        </w:rPr>
        <w:t>1.În cazul semnalizării unui accident sunt anunţate prompt persoanele abilitate PSI precum şi serviciile de urgenţă;</w:t>
      </w:r>
    </w:p>
    <w:p w14:paraId="2FF18E86" w14:textId="77777777" w:rsidR="005D325A" w:rsidRDefault="005D325A" w:rsidP="005D325A">
      <w:pPr>
        <w:pStyle w:val="WW-Default"/>
        <w:jc w:val="both"/>
        <w:rPr>
          <w:rFonts w:ascii="Calibri" w:hAnsi="Calibri" w:cs="Calibri"/>
          <w:lang w:val="ro-RO"/>
        </w:rPr>
      </w:pPr>
      <w:r>
        <w:rPr>
          <w:rFonts w:ascii="Calibri" w:hAnsi="Calibri" w:cs="Calibri"/>
          <w:lang w:val="ro-RO"/>
        </w:rPr>
        <w:t>2.Procedurile de urgenţă şi evacuare sunt înţelese şi aplicate corespunzător;</w:t>
      </w:r>
    </w:p>
    <w:p w14:paraId="60F56B0B" w14:textId="77777777" w:rsidR="005D325A" w:rsidRDefault="005D325A" w:rsidP="005D325A">
      <w:pPr>
        <w:pStyle w:val="WW-Default"/>
        <w:jc w:val="both"/>
        <w:rPr>
          <w:rFonts w:ascii="Calibri" w:hAnsi="Calibri" w:cs="Calibri"/>
          <w:lang w:val="ro-RO"/>
        </w:rPr>
      </w:pPr>
      <w:r>
        <w:rPr>
          <w:rFonts w:ascii="Calibri" w:hAnsi="Calibri" w:cs="Calibri"/>
          <w:lang w:val="ro-RO"/>
        </w:rPr>
        <w:t>3.Primul ajutor este acordat rapid, în funcţie de tipul accidentului, cu utilizarea materialelor sanitare specifice;</w:t>
      </w:r>
    </w:p>
    <w:p w14:paraId="42185FF6" w14:textId="77777777" w:rsidR="005D325A" w:rsidRDefault="005D325A" w:rsidP="005D325A">
      <w:pPr>
        <w:pStyle w:val="WW-Default"/>
        <w:jc w:val="both"/>
        <w:rPr>
          <w:rFonts w:ascii="Calibri" w:hAnsi="Calibri" w:cs="Calibri"/>
          <w:lang w:val="ro-RO"/>
        </w:rPr>
      </w:pPr>
      <w:r>
        <w:rPr>
          <w:rFonts w:ascii="Calibri" w:hAnsi="Calibri" w:cs="Calibri"/>
          <w:lang w:val="ro-RO"/>
        </w:rPr>
        <w:t>4.Planul de evacuare a locului de muncă este respectat întocmai în caz de urgenţă</w:t>
      </w:r>
    </w:p>
    <w:p w14:paraId="3C26277A" w14:textId="77777777" w:rsidR="005D325A" w:rsidRDefault="005D325A" w:rsidP="005D325A">
      <w:pPr>
        <w:pStyle w:val="WW-Default"/>
        <w:jc w:val="both"/>
        <w:rPr>
          <w:rFonts w:ascii="Calibri" w:hAnsi="Calibri" w:cs="Calibri"/>
          <w:lang w:val="ro-RO"/>
        </w:rPr>
      </w:pPr>
    </w:p>
    <w:p w14:paraId="1EC53542" w14:textId="77777777" w:rsidR="005D325A" w:rsidRDefault="005D325A" w:rsidP="005D325A">
      <w:pPr>
        <w:pStyle w:val="WW-Default"/>
        <w:jc w:val="both"/>
        <w:rPr>
          <w:rFonts w:ascii="Calibri" w:hAnsi="Calibri" w:cs="Calibri"/>
          <w:b/>
          <w:bCs/>
          <w:lang w:val="ro-RO"/>
        </w:rPr>
      </w:pPr>
      <w:r>
        <w:rPr>
          <w:rFonts w:ascii="Calibri" w:hAnsi="Calibri" w:cs="Calibri"/>
          <w:b/>
          <w:bCs/>
          <w:lang w:val="ro-RO"/>
        </w:rPr>
        <w:t xml:space="preserve">IX. Limite de competenţă </w:t>
      </w:r>
    </w:p>
    <w:p w14:paraId="0E98F8D3" w14:textId="77777777" w:rsidR="005D325A" w:rsidRDefault="005D325A" w:rsidP="005D325A">
      <w:pPr>
        <w:pStyle w:val="WW-Default"/>
        <w:jc w:val="both"/>
        <w:rPr>
          <w:rFonts w:ascii="Calibri" w:hAnsi="Calibri" w:cs="Calibri"/>
          <w:lang w:val="ro-RO"/>
        </w:rPr>
      </w:pPr>
      <w:r>
        <w:rPr>
          <w:rFonts w:ascii="Calibri" w:hAnsi="Calibri" w:cs="Calibri"/>
          <w:lang w:val="ro-RO"/>
        </w:rPr>
        <w:t>Respectă secretul profesional, al actului medical;</w:t>
      </w:r>
    </w:p>
    <w:p w14:paraId="1D8E73F2" w14:textId="77777777" w:rsidR="005D325A" w:rsidRDefault="005D325A" w:rsidP="005D325A">
      <w:pPr>
        <w:pStyle w:val="WW-Default"/>
        <w:jc w:val="both"/>
        <w:rPr>
          <w:rFonts w:ascii="Calibri" w:hAnsi="Calibri" w:cs="Calibri"/>
          <w:lang w:val="ro-RO"/>
        </w:rPr>
      </w:pPr>
      <w:r>
        <w:rPr>
          <w:rFonts w:ascii="Calibri" w:hAnsi="Calibri" w:cs="Calibri"/>
          <w:lang w:val="ro-RO"/>
        </w:rPr>
        <w:t xml:space="preserve">Nu transmite documente, date sau orice informaţii confidenţiale fără avizul managerului instituţiei; </w:t>
      </w:r>
    </w:p>
    <w:p w14:paraId="7D02D4B7" w14:textId="77777777" w:rsidR="005D325A" w:rsidRDefault="005D325A" w:rsidP="005D325A">
      <w:pPr>
        <w:pStyle w:val="WW-Default"/>
        <w:jc w:val="both"/>
        <w:rPr>
          <w:rFonts w:ascii="Calibri" w:hAnsi="Calibri" w:cs="Calibri"/>
          <w:lang w:val="ro-RO"/>
        </w:rPr>
      </w:pPr>
      <w:r>
        <w:rPr>
          <w:rFonts w:ascii="Calibri" w:hAnsi="Calibri" w:cs="Calibri"/>
          <w:lang w:val="ro-RO"/>
        </w:rPr>
        <w:t xml:space="preserve">Nu foloseşte numele instituţiei în acţiuni sau discuţii pentru care nu are acordul managerului instituţiei. </w:t>
      </w:r>
    </w:p>
    <w:p w14:paraId="70A76D75" w14:textId="77777777" w:rsidR="005D325A" w:rsidRDefault="005D325A" w:rsidP="005D325A">
      <w:pPr>
        <w:pStyle w:val="WW-Default"/>
        <w:jc w:val="both"/>
        <w:rPr>
          <w:rFonts w:ascii="Calibri" w:hAnsi="Calibri" w:cs="Calibri"/>
          <w:lang w:val="ro-RO"/>
        </w:rPr>
      </w:pPr>
    </w:p>
    <w:p w14:paraId="621F20CE" w14:textId="77777777" w:rsidR="005D325A" w:rsidRDefault="005D325A" w:rsidP="005D325A">
      <w:pPr>
        <w:pStyle w:val="WW-Default"/>
        <w:jc w:val="both"/>
        <w:rPr>
          <w:rFonts w:ascii="Calibri" w:hAnsi="Calibri" w:cs="Calibri"/>
          <w:b/>
          <w:bCs/>
          <w:lang w:val="ro-RO"/>
        </w:rPr>
      </w:pPr>
      <w:r>
        <w:rPr>
          <w:rFonts w:ascii="Calibri" w:hAnsi="Calibri" w:cs="Calibri"/>
          <w:b/>
          <w:bCs/>
          <w:lang w:val="ro-RO"/>
        </w:rPr>
        <w:t xml:space="preserve">X. Dispoziţii finale </w:t>
      </w:r>
    </w:p>
    <w:p w14:paraId="5F3A700D" w14:textId="77777777" w:rsidR="005D325A" w:rsidRDefault="005D325A" w:rsidP="005D325A">
      <w:pPr>
        <w:pStyle w:val="WW-Default"/>
        <w:jc w:val="both"/>
        <w:rPr>
          <w:rFonts w:ascii="Calibri" w:hAnsi="Calibri" w:cs="Calibri"/>
          <w:lang w:val="ro-RO"/>
        </w:rPr>
      </w:pPr>
      <w:r>
        <w:rPr>
          <w:rFonts w:ascii="Calibri" w:hAnsi="Calibri" w:cs="Calibri"/>
          <w:lang w:val="ro-RO"/>
        </w:rPr>
        <w:t>Fişa postului cuprinde în mod detaliat şi concret atribuţiile şi responsabilităţile postului, reieşite din legislaţie şi din fişa postului.</w:t>
      </w:r>
    </w:p>
    <w:p w14:paraId="5FE98E2B" w14:textId="77777777" w:rsidR="005D325A" w:rsidRDefault="005D325A" w:rsidP="005D325A">
      <w:pPr>
        <w:pStyle w:val="WW-Default"/>
        <w:jc w:val="both"/>
        <w:rPr>
          <w:rFonts w:ascii="Calibri" w:hAnsi="Calibri" w:cs="Calibri"/>
          <w:lang w:val="ro-RO"/>
        </w:rPr>
      </w:pPr>
      <w:r>
        <w:rPr>
          <w:rFonts w:ascii="Calibri" w:hAnsi="Calibri" w:cs="Calibri"/>
          <w:lang w:val="ro-RO"/>
        </w:rPr>
        <w:t>Personalul serviciului este obligat să cunoască sarcinile şi responsabilităţile ce revin compartimentului în care este încadrat şi să le îndeplinească întocmai.</w:t>
      </w:r>
    </w:p>
    <w:p w14:paraId="1DFFF398" w14:textId="77777777" w:rsidR="005D325A" w:rsidRDefault="005D325A" w:rsidP="005D325A">
      <w:pPr>
        <w:pStyle w:val="WW-Default"/>
        <w:jc w:val="both"/>
        <w:rPr>
          <w:rFonts w:ascii="Calibri" w:hAnsi="Calibri" w:cs="Calibri"/>
          <w:lang w:val="ro-RO"/>
        </w:rPr>
      </w:pPr>
      <w:r>
        <w:rPr>
          <w:rFonts w:ascii="Calibri" w:hAnsi="Calibri" w:cs="Calibri"/>
          <w:lang w:val="ro-RO"/>
        </w:rPr>
        <w:tab/>
      </w:r>
    </w:p>
    <w:p w14:paraId="7F30DE3D" w14:textId="77777777" w:rsidR="005D325A" w:rsidRDefault="005D325A" w:rsidP="005D325A">
      <w:pPr>
        <w:pStyle w:val="WW-Default"/>
        <w:jc w:val="both"/>
        <w:rPr>
          <w:rFonts w:ascii="Calibri" w:hAnsi="Calibri" w:cs="Calibri"/>
          <w:lang w:val="ro-RO"/>
        </w:rPr>
      </w:pPr>
      <w:r>
        <w:rPr>
          <w:rFonts w:ascii="Calibri" w:hAnsi="Calibri" w:cs="Calibri"/>
          <w:lang w:val="ro-RO"/>
        </w:rPr>
        <w:t xml:space="preserve">În funcţie de pefecţionarea sistemului de organizare, a sistemului informaţional şi informatic şi de schimbările legislative, prezenta Fişă a postului poate fi completată şi modificată cu atribuţii, lucrări sau sarcini specifice noilor cerinţe prin suplimentarea sau diminuarea sarcinilor de serviciu, modificări care vor fi comunicate salariatului. </w:t>
      </w:r>
    </w:p>
    <w:p w14:paraId="10CACA11" w14:textId="254A66D2" w:rsidR="005D325A" w:rsidRDefault="005D325A" w:rsidP="005D325A">
      <w:pPr>
        <w:pStyle w:val="WW-Default"/>
        <w:jc w:val="both"/>
        <w:rPr>
          <w:rFonts w:ascii="Calibri" w:hAnsi="Calibri" w:cs="Calibri"/>
          <w:lang w:val="ro-RO"/>
        </w:rPr>
      </w:pPr>
      <w:r>
        <w:rPr>
          <w:rFonts w:ascii="Calibri" w:hAnsi="Calibri" w:cs="Calibri"/>
          <w:lang w:val="ro-RO"/>
        </w:rPr>
        <w:tab/>
      </w:r>
      <w:r>
        <w:rPr>
          <w:rFonts w:ascii="Calibri" w:hAnsi="Calibri" w:cs="Calibri"/>
          <w:lang w:val="ro-RO"/>
        </w:rPr>
        <w:tab/>
      </w:r>
      <w:r>
        <w:rPr>
          <w:rFonts w:ascii="Calibri" w:hAnsi="Calibri" w:cs="Calibri"/>
          <w:lang w:val="ro-RO"/>
        </w:rPr>
        <w:tab/>
      </w:r>
      <w:r>
        <w:rPr>
          <w:rFonts w:ascii="Calibri" w:hAnsi="Calibri" w:cs="Calibri"/>
          <w:lang w:val="ro-RO"/>
        </w:rPr>
        <w:tab/>
      </w:r>
      <w:r>
        <w:rPr>
          <w:rFonts w:ascii="Calibri" w:hAnsi="Calibri" w:cs="Calibri"/>
          <w:lang w:val="ro-RO"/>
        </w:rPr>
        <w:tab/>
      </w:r>
      <w:r>
        <w:rPr>
          <w:rFonts w:ascii="Calibri" w:hAnsi="Calibri" w:cs="Calibri"/>
          <w:lang w:val="ro-RO"/>
        </w:rPr>
        <w:tab/>
      </w:r>
      <w:r>
        <w:rPr>
          <w:rFonts w:ascii="Calibri" w:hAnsi="Calibri" w:cs="Calibri"/>
          <w:lang w:val="ro-RO"/>
        </w:rPr>
        <w:tab/>
      </w:r>
    </w:p>
    <w:p w14:paraId="7BEF8A89" w14:textId="77777777" w:rsidR="00623BF1" w:rsidRPr="0012149C" w:rsidRDefault="00623BF1" w:rsidP="00623BF1">
      <w:pPr>
        <w:pStyle w:val="Default"/>
        <w:rPr>
          <w:rFonts w:asciiTheme="minorHAnsi" w:hAnsiTheme="minorHAnsi" w:cstheme="minorHAnsi"/>
          <w:lang w:val="ro-RO"/>
        </w:rPr>
      </w:pPr>
    </w:p>
    <w:p w14:paraId="7E73BDE2" w14:textId="1FC64F3B" w:rsidR="003A0C4F" w:rsidRDefault="003A0C4F" w:rsidP="003A0C4F">
      <w:pPr>
        <w:pStyle w:val="WW-Default"/>
        <w:jc w:val="both"/>
        <w:rPr>
          <w:rFonts w:ascii="Calibri" w:hAnsi="Calibri" w:cs="Calibri"/>
          <w:lang w:val="ro-RO"/>
        </w:rPr>
      </w:pPr>
      <w:r>
        <w:rPr>
          <w:rFonts w:ascii="Calibri" w:hAnsi="Calibri" w:cs="Calibri"/>
          <w:lang w:val="ro-RO"/>
        </w:rPr>
        <w:t xml:space="preserve">Numele și prenumele: Dr.Vitos Attila  </w:t>
      </w:r>
      <w:r>
        <w:rPr>
          <w:rFonts w:ascii="Calibri" w:hAnsi="Calibri" w:cs="Calibri"/>
          <w:lang w:val="ro-RO"/>
        </w:rPr>
        <w:tab/>
        <w:t xml:space="preserve"> </w:t>
      </w:r>
      <w:r>
        <w:rPr>
          <w:rFonts w:ascii="Calibri" w:hAnsi="Calibri" w:cs="Calibri"/>
          <w:lang w:val="ro-RO"/>
        </w:rPr>
        <w:tab/>
        <w:t xml:space="preserve">     Întocmit, </w:t>
      </w:r>
    </w:p>
    <w:p w14:paraId="39487B51" w14:textId="7697862A" w:rsidR="003A0C4F" w:rsidRDefault="003A0C4F" w:rsidP="003A0C4F">
      <w:pPr>
        <w:pStyle w:val="WW-Default"/>
        <w:jc w:val="both"/>
        <w:rPr>
          <w:rFonts w:ascii="Calibri" w:hAnsi="Calibri" w:cs="Calibri"/>
          <w:lang w:val="ro-RO"/>
        </w:rPr>
      </w:pPr>
      <w:r>
        <w:rPr>
          <w:rFonts w:ascii="Calibri" w:hAnsi="Calibri" w:cs="Calibri"/>
          <w:lang w:val="ro-RO"/>
        </w:rPr>
        <w:t>Funcția: Director medical interimar</w:t>
      </w:r>
      <w:r>
        <w:rPr>
          <w:rFonts w:ascii="Calibri" w:hAnsi="Calibri" w:cs="Calibri"/>
          <w:lang w:val="ro-RO"/>
        </w:rPr>
        <w:tab/>
      </w:r>
      <w:r>
        <w:rPr>
          <w:rFonts w:ascii="Calibri" w:hAnsi="Calibri" w:cs="Calibri"/>
          <w:lang w:val="ro-RO"/>
        </w:rPr>
        <w:tab/>
        <w:t xml:space="preserve">                  Numele și prenumele: Veres Sarolta</w:t>
      </w:r>
    </w:p>
    <w:p w14:paraId="2CAFA1C7" w14:textId="64074E10" w:rsidR="003A0C4F" w:rsidRDefault="003A0C4F" w:rsidP="003A0C4F">
      <w:pPr>
        <w:pStyle w:val="WW-Default"/>
        <w:jc w:val="both"/>
        <w:rPr>
          <w:rFonts w:ascii="Calibri" w:hAnsi="Calibri" w:cs="Calibri"/>
          <w:lang w:val="ro-RO"/>
        </w:rPr>
      </w:pPr>
      <w:r>
        <w:rPr>
          <w:rFonts w:ascii="Calibri" w:hAnsi="Calibri" w:cs="Calibri"/>
          <w:lang w:val="ro-RO"/>
        </w:rPr>
        <w:t>Data: ___________                                                               Funcția: farmacist șef</w:t>
      </w:r>
      <w:r>
        <w:rPr>
          <w:rFonts w:ascii="Calibri" w:hAnsi="Calibri" w:cs="Calibri"/>
          <w:lang w:val="ro-RO"/>
        </w:rPr>
        <w:tab/>
      </w:r>
      <w:r>
        <w:rPr>
          <w:rFonts w:ascii="Calibri" w:hAnsi="Calibri" w:cs="Calibri"/>
          <w:lang w:val="ro-RO"/>
        </w:rPr>
        <w:tab/>
      </w:r>
      <w:r>
        <w:rPr>
          <w:rFonts w:ascii="Calibri" w:hAnsi="Calibri" w:cs="Calibri"/>
          <w:lang w:val="ro-RO"/>
        </w:rPr>
        <w:tab/>
        <w:t xml:space="preserve">    </w:t>
      </w:r>
      <w:r>
        <w:rPr>
          <w:rFonts w:ascii="Calibri" w:hAnsi="Calibri" w:cs="Calibri"/>
          <w:lang w:val="ro-RO"/>
        </w:rPr>
        <w:tab/>
      </w:r>
      <w:r>
        <w:rPr>
          <w:rFonts w:ascii="Calibri" w:hAnsi="Calibri" w:cs="Calibri"/>
          <w:lang w:val="ro-RO"/>
        </w:rPr>
        <w:tab/>
      </w:r>
      <w:r>
        <w:rPr>
          <w:rFonts w:ascii="Calibri" w:hAnsi="Calibri" w:cs="Calibri"/>
          <w:lang w:val="ro-RO"/>
        </w:rPr>
        <w:tab/>
      </w:r>
      <w:r>
        <w:rPr>
          <w:rFonts w:ascii="Calibri" w:hAnsi="Calibri" w:cs="Calibri"/>
          <w:lang w:val="ro-RO"/>
        </w:rPr>
        <w:tab/>
        <w:t xml:space="preserve">                                             Data: _____________                                </w:t>
      </w:r>
    </w:p>
    <w:p w14:paraId="797B77A4" w14:textId="54982B1D" w:rsidR="00623BF1" w:rsidRPr="0012149C" w:rsidRDefault="00623BF1" w:rsidP="003A0C4F">
      <w:pPr>
        <w:rPr>
          <w:rFonts w:cstheme="minorHAnsi"/>
          <w:b/>
          <w:sz w:val="24"/>
          <w:szCs w:val="24"/>
          <w:lang w:val="ro-RO"/>
        </w:rPr>
      </w:pPr>
    </w:p>
    <w:sectPr w:rsidR="00623BF1" w:rsidRPr="0012149C" w:rsidSect="005D325A">
      <w:footerReference w:type="default" r:id="rId9"/>
      <w:footerReference w:type="first" r:id="rId10"/>
      <w:pgSz w:w="12240" w:h="15840"/>
      <w:pgMar w:top="900" w:right="1417" w:bottom="540" w:left="1417" w:header="54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3DC7" w14:textId="77777777" w:rsidR="006640D5" w:rsidRPr="00FD731A" w:rsidRDefault="006640D5" w:rsidP="00FD731A">
      <w:r>
        <w:separator/>
      </w:r>
    </w:p>
  </w:endnote>
  <w:endnote w:type="continuationSeparator" w:id="0">
    <w:p w14:paraId="04140BCE" w14:textId="77777777" w:rsidR="006640D5" w:rsidRPr="00FD731A" w:rsidRDefault="006640D5" w:rsidP="00FD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A03D" w14:textId="77777777" w:rsidR="005D325A" w:rsidRPr="0097779A" w:rsidRDefault="005D325A" w:rsidP="005D325A">
    <w:pPr>
      <w:pStyle w:val="Footer"/>
      <w:spacing w:line="360" w:lineRule="auto"/>
      <w:ind w:right="-512" w:hanging="270"/>
      <w:rPr>
        <w:lang w:val="ro-RO"/>
      </w:rPr>
    </w:pPr>
    <w:r>
      <w:rPr>
        <w:lang w:val="ro-RO"/>
      </w:rPr>
      <w:t xml:space="preserve">        </w:t>
    </w:r>
    <w:r w:rsidRPr="0097779A">
      <w:rPr>
        <w:lang w:val="ro-RO"/>
      </w:rPr>
      <w:t xml:space="preserve">Am luat la cunoştinţă                  </w:t>
    </w:r>
    <w:r w:rsidRPr="0097779A">
      <w:rPr>
        <w:lang w:val="ro-RO"/>
      </w:rPr>
      <w:tab/>
      <w:t xml:space="preserve"> Numele/Prenumele,                      Semnătura,                        Data:                      și am primit un exemplar.         _____________________                ___________              _____________</w:t>
    </w:r>
  </w:p>
  <w:p w14:paraId="718C3C44" w14:textId="77777777" w:rsidR="005D325A" w:rsidRPr="0097779A" w:rsidRDefault="005D325A" w:rsidP="005D325A"/>
  <w:p w14:paraId="19FB0D74" w14:textId="758C0D54" w:rsidR="002B3AFE" w:rsidRPr="00FD731A" w:rsidRDefault="002B3AFE" w:rsidP="004F148B">
    <w:pPr>
      <w:pStyle w:val="Footer"/>
      <w:ind w:left="-5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8D9A" w14:textId="77777777" w:rsidR="00276247" w:rsidRPr="0097779A" w:rsidRDefault="00276247" w:rsidP="00276247">
    <w:pPr>
      <w:pStyle w:val="Footer"/>
      <w:spacing w:line="360" w:lineRule="auto"/>
      <w:ind w:right="-512" w:hanging="270"/>
      <w:rPr>
        <w:lang w:val="ro-RO"/>
      </w:rPr>
    </w:pPr>
    <w:r>
      <w:rPr>
        <w:lang w:val="ro-RO"/>
      </w:rPr>
      <w:t xml:space="preserve">        </w:t>
    </w:r>
    <w:r w:rsidRPr="0097779A">
      <w:rPr>
        <w:lang w:val="ro-RO"/>
      </w:rPr>
      <w:t xml:space="preserve">Am luat la cunoştinţă                  </w:t>
    </w:r>
    <w:r w:rsidRPr="0097779A">
      <w:rPr>
        <w:lang w:val="ro-RO"/>
      </w:rPr>
      <w:tab/>
      <w:t xml:space="preserve"> Numele/Prenumele,                      Semnătura,                        Data:                      și am primit un exemplar.         _____________________                ___________              _____________</w:t>
    </w:r>
  </w:p>
  <w:p w14:paraId="2722BF86" w14:textId="48CFCADE" w:rsidR="009D7CCA" w:rsidRPr="006F3702" w:rsidRDefault="009D7CCA">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3323F" w14:textId="77777777" w:rsidR="006640D5" w:rsidRPr="00FD731A" w:rsidRDefault="006640D5" w:rsidP="00FD731A">
      <w:r>
        <w:separator/>
      </w:r>
    </w:p>
  </w:footnote>
  <w:footnote w:type="continuationSeparator" w:id="0">
    <w:p w14:paraId="4E54E700" w14:textId="77777777" w:rsidR="006640D5" w:rsidRPr="00FD731A" w:rsidRDefault="006640D5" w:rsidP="00FD7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6CB1"/>
    <w:multiLevelType w:val="hybridMultilevel"/>
    <w:tmpl w:val="1390BE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348BE"/>
    <w:multiLevelType w:val="hybridMultilevel"/>
    <w:tmpl w:val="2D1E5F9E"/>
    <w:lvl w:ilvl="0" w:tplc="3C0E38CA">
      <w:numFmt w:val="bullet"/>
      <w:lvlText w:val="-"/>
      <w:lvlJc w:val="left"/>
      <w:pPr>
        <w:tabs>
          <w:tab w:val="num" w:pos="1380"/>
        </w:tabs>
        <w:ind w:left="138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4D3ED4"/>
    <w:multiLevelType w:val="hybridMultilevel"/>
    <w:tmpl w:val="38BE1DF4"/>
    <w:lvl w:ilvl="0" w:tplc="3C0E38C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245F0"/>
    <w:multiLevelType w:val="hybridMultilevel"/>
    <w:tmpl w:val="F2C62ABC"/>
    <w:lvl w:ilvl="0" w:tplc="98BCD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13FE5"/>
    <w:multiLevelType w:val="hybridMultilevel"/>
    <w:tmpl w:val="DB38B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282E45"/>
    <w:multiLevelType w:val="hybridMultilevel"/>
    <w:tmpl w:val="604238B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5B841890"/>
    <w:multiLevelType w:val="hybridMultilevel"/>
    <w:tmpl w:val="0A9090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C1122"/>
    <w:multiLevelType w:val="hybridMultilevel"/>
    <w:tmpl w:val="63C04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9363E7"/>
    <w:multiLevelType w:val="hybridMultilevel"/>
    <w:tmpl w:val="B3F0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070EB0"/>
    <w:multiLevelType w:val="hybridMultilevel"/>
    <w:tmpl w:val="5AEC88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CE51F9"/>
    <w:multiLevelType w:val="hybridMultilevel"/>
    <w:tmpl w:val="917E0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8A3EFC"/>
    <w:multiLevelType w:val="hybridMultilevel"/>
    <w:tmpl w:val="04BE66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E07193"/>
    <w:multiLevelType w:val="hybridMultilevel"/>
    <w:tmpl w:val="BE4866E6"/>
    <w:lvl w:ilvl="0" w:tplc="EDBE4C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2016184">
    <w:abstractNumId w:val="5"/>
  </w:num>
  <w:num w:numId="2" w16cid:durableId="1580165582">
    <w:abstractNumId w:val="1"/>
  </w:num>
  <w:num w:numId="3" w16cid:durableId="266080454">
    <w:abstractNumId w:val="12"/>
  </w:num>
  <w:num w:numId="4" w16cid:durableId="909854259">
    <w:abstractNumId w:val="0"/>
  </w:num>
  <w:num w:numId="5" w16cid:durableId="1034889078">
    <w:abstractNumId w:val="3"/>
  </w:num>
  <w:num w:numId="6" w16cid:durableId="599989887">
    <w:abstractNumId w:val="9"/>
  </w:num>
  <w:num w:numId="7" w16cid:durableId="1467316501">
    <w:abstractNumId w:val="4"/>
  </w:num>
  <w:num w:numId="8" w16cid:durableId="1492141844">
    <w:abstractNumId w:val="6"/>
  </w:num>
  <w:num w:numId="9" w16cid:durableId="1591545835">
    <w:abstractNumId w:val="11"/>
  </w:num>
  <w:num w:numId="10" w16cid:durableId="1422795460">
    <w:abstractNumId w:val="8"/>
  </w:num>
  <w:num w:numId="11" w16cid:durableId="467288003">
    <w:abstractNumId w:val="10"/>
  </w:num>
  <w:num w:numId="12" w16cid:durableId="457528244">
    <w:abstractNumId w:val="7"/>
  </w:num>
  <w:num w:numId="13" w16cid:durableId="1372917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66C"/>
    <w:rsid w:val="00013D63"/>
    <w:rsid w:val="00031F3F"/>
    <w:rsid w:val="00033DA8"/>
    <w:rsid w:val="0003588F"/>
    <w:rsid w:val="000407BD"/>
    <w:rsid w:val="000871B0"/>
    <w:rsid w:val="00090558"/>
    <w:rsid w:val="000E165D"/>
    <w:rsid w:val="000E57DD"/>
    <w:rsid w:val="000E7004"/>
    <w:rsid w:val="0012149C"/>
    <w:rsid w:val="00141593"/>
    <w:rsid w:val="00143543"/>
    <w:rsid w:val="001806B0"/>
    <w:rsid w:val="001C024B"/>
    <w:rsid w:val="001E1B74"/>
    <w:rsid w:val="001F4025"/>
    <w:rsid w:val="00271D2A"/>
    <w:rsid w:val="00276247"/>
    <w:rsid w:val="002859A2"/>
    <w:rsid w:val="002A0731"/>
    <w:rsid w:val="002B24DC"/>
    <w:rsid w:val="002B3AFE"/>
    <w:rsid w:val="002D24E0"/>
    <w:rsid w:val="002D6455"/>
    <w:rsid w:val="00344A59"/>
    <w:rsid w:val="003562F8"/>
    <w:rsid w:val="003942D1"/>
    <w:rsid w:val="003A0C4F"/>
    <w:rsid w:val="003A7837"/>
    <w:rsid w:val="003B230E"/>
    <w:rsid w:val="003B74E2"/>
    <w:rsid w:val="003E4E26"/>
    <w:rsid w:val="003F4702"/>
    <w:rsid w:val="004004E9"/>
    <w:rsid w:val="0041557F"/>
    <w:rsid w:val="004239F9"/>
    <w:rsid w:val="0044054A"/>
    <w:rsid w:val="0047485C"/>
    <w:rsid w:val="004A732C"/>
    <w:rsid w:val="004E0E2A"/>
    <w:rsid w:val="004F1038"/>
    <w:rsid w:val="004F148B"/>
    <w:rsid w:val="00511C2E"/>
    <w:rsid w:val="00537BA0"/>
    <w:rsid w:val="00545D56"/>
    <w:rsid w:val="00566083"/>
    <w:rsid w:val="0056674D"/>
    <w:rsid w:val="00574A19"/>
    <w:rsid w:val="005768EA"/>
    <w:rsid w:val="00577D6D"/>
    <w:rsid w:val="00580C3F"/>
    <w:rsid w:val="005C30E3"/>
    <w:rsid w:val="005D2B8F"/>
    <w:rsid w:val="005D325A"/>
    <w:rsid w:val="005D40F9"/>
    <w:rsid w:val="00611DFB"/>
    <w:rsid w:val="00612AC3"/>
    <w:rsid w:val="00623BF1"/>
    <w:rsid w:val="00625BF7"/>
    <w:rsid w:val="00626698"/>
    <w:rsid w:val="006640D5"/>
    <w:rsid w:val="00681B9E"/>
    <w:rsid w:val="006924F2"/>
    <w:rsid w:val="006D45E8"/>
    <w:rsid w:val="006D6E78"/>
    <w:rsid w:val="006E0C09"/>
    <w:rsid w:val="006F3702"/>
    <w:rsid w:val="00706CCF"/>
    <w:rsid w:val="00726278"/>
    <w:rsid w:val="0074325C"/>
    <w:rsid w:val="007503B9"/>
    <w:rsid w:val="007D105A"/>
    <w:rsid w:val="007E53AD"/>
    <w:rsid w:val="007E570C"/>
    <w:rsid w:val="00841DAB"/>
    <w:rsid w:val="00876902"/>
    <w:rsid w:val="008D2C9D"/>
    <w:rsid w:val="008E38C7"/>
    <w:rsid w:val="008F40EC"/>
    <w:rsid w:val="00905748"/>
    <w:rsid w:val="0091115F"/>
    <w:rsid w:val="00914539"/>
    <w:rsid w:val="00947D79"/>
    <w:rsid w:val="0095399C"/>
    <w:rsid w:val="0097119C"/>
    <w:rsid w:val="009741DF"/>
    <w:rsid w:val="009B0FFB"/>
    <w:rsid w:val="009B64E7"/>
    <w:rsid w:val="009C7966"/>
    <w:rsid w:val="009D7CCA"/>
    <w:rsid w:val="009F3556"/>
    <w:rsid w:val="00A004C9"/>
    <w:rsid w:val="00A142EE"/>
    <w:rsid w:val="00A26455"/>
    <w:rsid w:val="00A31FAC"/>
    <w:rsid w:val="00A64DEC"/>
    <w:rsid w:val="00A72098"/>
    <w:rsid w:val="00A734AE"/>
    <w:rsid w:val="00A9202E"/>
    <w:rsid w:val="00AB1C74"/>
    <w:rsid w:val="00AB279F"/>
    <w:rsid w:val="00AC4891"/>
    <w:rsid w:val="00AF6E40"/>
    <w:rsid w:val="00B35910"/>
    <w:rsid w:val="00B947FA"/>
    <w:rsid w:val="00B97F6F"/>
    <w:rsid w:val="00BC7180"/>
    <w:rsid w:val="00BF7542"/>
    <w:rsid w:val="00C210FC"/>
    <w:rsid w:val="00C44C97"/>
    <w:rsid w:val="00C70DD3"/>
    <w:rsid w:val="00CA5617"/>
    <w:rsid w:val="00CA70BD"/>
    <w:rsid w:val="00CB1B86"/>
    <w:rsid w:val="00CD0ECB"/>
    <w:rsid w:val="00CF0ECA"/>
    <w:rsid w:val="00CF5C87"/>
    <w:rsid w:val="00D110BF"/>
    <w:rsid w:val="00D17857"/>
    <w:rsid w:val="00D26917"/>
    <w:rsid w:val="00D41FEA"/>
    <w:rsid w:val="00D47585"/>
    <w:rsid w:val="00D740F6"/>
    <w:rsid w:val="00D930C1"/>
    <w:rsid w:val="00DD58A6"/>
    <w:rsid w:val="00E068E8"/>
    <w:rsid w:val="00E45D5D"/>
    <w:rsid w:val="00E7466C"/>
    <w:rsid w:val="00E74E16"/>
    <w:rsid w:val="00E861B9"/>
    <w:rsid w:val="00E975A5"/>
    <w:rsid w:val="00EB5677"/>
    <w:rsid w:val="00EC3DDD"/>
    <w:rsid w:val="00EE6062"/>
    <w:rsid w:val="00EF23BC"/>
    <w:rsid w:val="00F04E09"/>
    <w:rsid w:val="00F11709"/>
    <w:rsid w:val="00F7775F"/>
    <w:rsid w:val="00F92D95"/>
    <w:rsid w:val="00F967D6"/>
    <w:rsid w:val="00FB408D"/>
    <w:rsid w:val="00FC2F20"/>
    <w:rsid w:val="00FC40B0"/>
    <w:rsid w:val="00FD30E8"/>
    <w:rsid w:val="00FD731A"/>
    <w:rsid w:val="00FF12E5"/>
    <w:rsid w:val="00FF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7ECBC"/>
  <w15:chartTrackingRefBased/>
  <w15:docId w15:val="{5127A031-4A4A-40CA-A1AA-6AF2266B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5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466C"/>
    <w:rPr>
      <w:color w:val="808080"/>
    </w:rPr>
  </w:style>
  <w:style w:type="paragraph" w:styleId="Header">
    <w:name w:val="header"/>
    <w:basedOn w:val="Normal"/>
    <w:link w:val="HeaderChar"/>
    <w:uiPriority w:val="99"/>
    <w:unhideWhenUsed/>
    <w:rsid w:val="00E7466C"/>
    <w:pPr>
      <w:tabs>
        <w:tab w:val="center" w:pos="4703"/>
        <w:tab w:val="right" w:pos="9406"/>
      </w:tabs>
      <w:spacing w:after="0" w:line="240" w:lineRule="auto"/>
    </w:pPr>
  </w:style>
  <w:style w:type="character" w:customStyle="1" w:styleId="HeaderChar">
    <w:name w:val="Header Char"/>
    <w:basedOn w:val="DefaultParagraphFont"/>
    <w:link w:val="Header"/>
    <w:uiPriority w:val="99"/>
    <w:rsid w:val="00E7466C"/>
  </w:style>
  <w:style w:type="paragraph" w:styleId="Footer">
    <w:name w:val="footer"/>
    <w:basedOn w:val="Normal"/>
    <w:link w:val="FooterChar"/>
    <w:unhideWhenUsed/>
    <w:rsid w:val="00E7466C"/>
    <w:pPr>
      <w:tabs>
        <w:tab w:val="center" w:pos="4703"/>
        <w:tab w:val="right" w:pos="9406"/>
      </w:tabs>
      <w:spacing w:after="0" w:line="240" w:lineRule="auto"/>
    </w:pPr>
  </w:style>
  <w:style w:type="character" w:customStyle="1" w:styleId="FooterChar">
    <w:name w:val="Footer Char"/>
    <w:basedOn w:val="DefaultParagraphFont"/>
    <w:link w:val="Footer"/>
    <w:rsid w:val="00E7466C"/>
  </w:style>
  <w:style w:type="paragraph" w:styleId="Subtitle">
    <w:name w:val="Subtitle"/>
    <w:basedOn w:val="Normal"/>
    <w:next w:val="Normal"/>
    <w:link w:val="SubtitleChar"/>
    <w:uiPriority w:val="11"/>
    <w:qFormat/>
    <w:rsid w:val="00E7466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466C"/>
    <w:rPr>
      <w:rFonts w:eastAsiaTheme="minorEastAsia"/>
      <w:color w:val="5A5A5A" w:themeColor="text1" w:themeTint="A5"/>
      <w:spacing w:val="15"/>
    </w:rPr>
  </w:style>
  <w:style w:type="paragraph" w:customStyle="1" w:styleId="Default">
    <w:name w:val="Default"/>
    <w:rsid w:val="00623BF1"/>
    <w:pPr>
      <w:autoSpaceDE w:val="0"/>
      <w:autoSpaceDN w:val="0"/>
      <w:adjustRightInd w:val="0"/>
      <w:spacing w:after="0" w:line="240" w:lineRule="auto"/>
    </w:pPr>
    <w:rPr>
      <w:rFonts w:ascii="Franklin Gothic Medium" w:eastAsia="Times New Roman" w:hAnsi="Franklin Gothic Medium" w:cs="Franklin Gothic Medium"/>
      <w:color w:val="000000"/>
      <w:sz w:val="24"/>
      <w:szCs w:val="24"/>
    </w:rPr>
  </w:style>
  <w:style w:type="paragraph" w:customStyle="1" w:styleId="Nincstrkz">
    <w:name w:val="Nincs térköz"/>
    <w:qFormat/>
    <w:rsid w:val="00623BF1"/>
    <w:pPr>
      <w:spacing w:after="0" w:line="240" w:lineRule="auto"/>
    </w:pPr>
    <w:rPr>
      <w:rFonts w:ascii="Calibri" w:eastAsia="Times New Roman" w:hAnsi="Calibri" w:cs="Calibri"/>
    </w:rPr>
  </w:style>
  <w:style w:type="paragraph" w:styleId="NoSpacing">
    <w:name w:val="No Spacing"/>
    <w:link w:val="NoSpacingChar"/>
    <w:qFormat/>
    <w:rsid w:val="00623BF1"/>
    <w:pPr>
      <w:spacing w:after="0" w:line="240" w:lineRule="auto"/>
    </w:pPr>
    <w:rPr>
      <w:rFonts w:ascii="Times New Roman" w:eastAsia="Times New Roman" w:hAnsi="Times New Roman" w:cs="Times New Roman"/>
      <w:sz w:val="24"/>
      <w:szCs w:val="20"/>
    </w:rPr>
  </w:style>
  <w:style w:type="paragraph" w:styleId="NormalWeb">
    <w:name w:val="Normal (Web)"/>
    <w:basedOn w:val="Normal"/>
    <w:rsid w:val="00623BF1"/>
    <w:pPr>
      <w:spacing w:after="200" w:line="276" w:lineRule="auto"/>
    </w:pPr>
    <w:rPr>
      <w:rFonts w:ascii="Times New Roman" w:eastAsia="Calibri" w:hAnsi="Times New Roman" w:cs="Times New Roman"/>
      <w:sz w:val="24"/>
      <w:szCs w:val="24"/>
      <w:lang w:val="hu-HU"/>
    </w:rPr>
  </w:style>
  <w:style w:type="character" w:customStyle="1" w:styleId="NoSpacingChar">
    <w:name w:val="No Spacing Char"/>
    <w:link w:val="NoSpacing"/>
    <w:rsid w:val="00623BF1"/>
    <w:rPr>
      <w:rFonts w:ascii="Times New Roman" w:eastAsia="Times New Roman" w:hAnsi="Times New Roman" w:cs="Times New Roman"/>
      <w:sz w:val="24"/>
      <w:szCs w:val="20"/>
    </w:rPr>
  </w:style>
  <w:style w:type="paragraph" w:styleId="ListParagraph">
    <w:name w:val="List Paragraph"/>
    <w:basedOn w:val="Normal"/>
    <w:uiPriority w:val="34"/>
    <w:qFormat/>
    <w:rsid w:val="00CA70BD"/>
    <w:pPr>
      <w:ind w:left="720"/>
      <w:contextualSpacing/>
    </w:pPr>
  </w:style>
  <w:style w:type="paragraph" w:customStyle="1" w:styleId="WW-Default">
    <w:name w:val="WW-Default"/>
    <w:rsid w:val="00CA70BD"/>
    <w:pPr>
      <w:suppressAutoHyphens/>
      <w:autoSpaceDE w:val="0"/>
      <w:spacing w:after="0" w:line="240" w:lineRule="auto"/>
    </w:pPr>
    <w:rPr>
      <w:rFonts w:ascii="Franklin Gothic Medium" w:eastAsia="Times New Roman" w:hAnsi="Franklin Gothic Medium" w:cs="Franklin Gothic Medium"/>
      <w:color w:val="000000"/>
      <w:sz w:val="24"/>
      <w:szCs w:val="24"/>
      <w:lang w:eastAsia="ar-SA"/>
    </w:rPr>
  </w:style>
  <w:style w:type="paragraph" w:styleId="z-TopofForm">
    <w:name w:val="HTML Top of Form"/>
    <w:basedOn w:val="Normal"/>
    <w:next w:val="Normal"/>
    <w:link w:val="z-TopofFormChar"/>
    <w:hidden/>
    <w:uiPriority w:val="99"/>
    <w:semiHidden/>
    <w:unhideWhenUsed/>
    <w:rsid w:val="00BC718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C7180"/>
    <w:rPr>
      <w:rFonts w:ascii="Arial" w:eastAsia="Times New Roman" w:hAnsi="Arial" w:cs="Arial"/>
      <w:vanish/>
      <w:sz w:val="16"/>
      <w:szCs w:val="16"/>
    </w:rPr>
  </w:style>
  <w:style w:type="character" w:customStyle="1" w:styleId="cautarehighlightedelements">
    <w:name w:val="cautarehighlightedelements"/>
    <w:basedOn w:val="DefaultParagraphFont"/>
    <w:rsid w:val="00BC7180"/>
  </w:style>
  <w:style w:type="paragraph" w:styleId="z-BottomofForm">
    <w:name w:val="HTML Bottom of Form"/>
    <w:basedOn w:val="Normal"/>
    <w:next w:val="Normal"/>
    <w:link w:val="z-BottomofFormChar"/>
    <w:hidden/>
    <w:uiPriority w:val="99"/>
    <w:semiHidden/>
    <w:unhideWhenUsed/>
    <w:rsid w:val="00BC718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C7180"/>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86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00E0A-11DB-41F5-93F8-04A222642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7</Pages>
  <Words>2920</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cadre</cp:lastModifiedBy>
  <cp:revision>26</cp:revision>
  <cp:lastPrinted>2022-03-18T10:22:00Z</cp:lastPrinted>
  <dcterms:created xsi:type="dcterms:W3CDTF">2022-01-22T10:53:00Z</dcterms:created>
  <dcterms:modified xsi:type="dcterms:W3CDTF">2025-06-16T08:49:00Z</dcterms:modified>
</cp:coreProperties>
</file>