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78" w:rsidRDefault="00DE5D78">
      <w:pPr>
        <w:spacing w:after="48" w:line="240" w:lineRule="auto"/>
        <w:ind w:left="0" w:firstLine="0"/>
        <w:jc w:val="center"/>
      </w:pPr>
    </w:p>
    <w:p w:rsidR="00DE5D78" w:rsidRDefault="00310D11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DE5D78" w:rsidRDefault="00310D11">
      <w:pPr>
        <w:spacing w:after="46" w:line="240" w:lineRule="auto"/>
        <w:ind w:left="10" w:right="-15"/>
        <w:jc w:val="center"/>
      </w:pPr>
      <w:r>
        <w:rPr>
          <w:b/>
        </w:rPr>
        <w:t xml:space="preserve">TEMATICA </w:t>
      </w:r>
    </w:p>
    <w:p w:rsidR="00DE5D78" w:rsidRDefault="00310D11">
      <w:pPr>
        <w:spacing w:after="46" w:line="240" w:lineRule="auto"/>
        <w:ind w:left="10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farmacist</w:t>
      </w:r>
      <w:proofErr w:type="spellEnd"/>
      <w:r>
        <w:rPr>
          <w:b/>
        </w:rPr>
        <w:t xml:space="preserve"> specialist </w:t>
      </w:r>
    </w:p>
    <w:p w:rsidR="00DE5D78" w:rsidRDefault="00310D11">
      <w:pPr>
        <w:spacing w:after="46" w:line="240" w:lineRule="auto"/>
        <w:ind w:left="10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FARMACIE CLINCĂ </w:t>
      </w:r>
    </w:p>
    <w:p w:rsidR="00DE5D78" w:rsidRDefault="00310D11">
      <w:pPr>
        <w:spacing w:after="49" w:line="240" w:lineRule="auto"/>
        <w:ind w:left="0" w:firstLine="0"/>
      </w:pPr>
      <w:r>
        <w:t xml:space="preserve"> </w:t>
      </w:r>
    </w:p>
    <w:p w:rsidR="00DE5D78" w:rsidRDefault="00310D11" w:rsidP="00AA59D5">
      <w:pPr>
        <w:pStyle w:val="Heading1"/>
        <w:ind w:left="20"/>
      </w:pPr>
      <w:r>
        <w:t xml:space="preserve">I. PROBA SCRISĂ </w:t>
      </w:r>
    </w:p>
    <w:p w:rsidR="00DE5D78" w:rsidRDefault="00310D11" w:rsidP="00AA59D5">
      <w:pPr>
        <w:spacing w:after="46" w:line="240" w:lineRule="auto"/>
        <w:ind w:left="0" w:right="-15"/>
      </w:pPr>
      <w:r>
        <w:rPr>
          <w:b/>
        </w:rPr>
        <w:t xml:space="preserve">II. PROBA PRACTICĂ </w:t>
      </w:r>
    </w:p>
    <w:p w:rsidR="00DE5D78" w:rsidRDefault="00310D11">
      <w:pPr>
        <w:spacing w:after="49" w:line="240" w:lineRule="auto"/>
        <w:ind w:left="0" w:firstLine="0"/>
      </w:pPr>
      <w:r>
        <w:t xml:space="preserve"> </w:t>
      </w:r>
    </w:p>
    <w:p w:rsidR="00DE5D78" w:rsidRDefault="00DE5D78">
      <w:pPr>
        <w:spacing w:after="48" w:line="240" w:lineRule="auto"/>
        <w:ind w:left="0" w:firstLine="0"/>
      </w:pPr>
    </w:p>
    <w:p w:rsidR="00AA59D5" w:rsidRPr="0074124B" w:rsidRDefault="00AA59D5" w:rsidP="00AA59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124B">
        <w:rPr>
          <w:rFonts w:ascii="Times New Roman" w:hAnsi="Times New Roman"/>
          <w:b/>
          <w:bCs/>
          <w:sz w:val="24"/>
          <w:szCs w:val="24"/>
        </w:rPr>
        <w:t xml:space="preserve">PROBA SCRISĂ 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1. </w:t>
      </w:r>
      <w:proofErr w:type="spellStart"/>
      <w:r w:rsidRPr="0074124B">
        <w:rPr>
          <w:szCs w:val="24"/>
        </w:rPr>
        <w:t>Farmacocinetica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generală</w:t>
      </w:r>
      <w:proofErr w:type="spellEnd"/>
      <w:r w:rsidRPr="0074124B">
        <w:rPr>
          <w:szCs w:val="24"/>
        </w:rPr>
        <w:t xml:space="preserve">. (4:1-24) 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2. </w:t>
      </w:r>
      <w:proofErr w:type="spellStart"/>
      <w:r w:rsidRPr="0074124B">
        <w:rPr>
          <w:szCs w:val="24"/>
        </w:rPr>
        <w:t>Farmacodinamia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generală</w:t>
      </w:r>
      <w:proofErr w:type="spellEnd"/>
      <w:r w:rsidRPr="0074124B">
        <w:rPr>
          <w:szCs w:val="24"/>
        </w:rPr>
        <w:t>. (4:25-36)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3. </w:t>
      </w:r>
      <w:proofErr w:type="spellStart"/>
      <w:r w:rsidRPr="0074124B">
        <w:rPr>
          <w:szCs w:val="24"/>
        </w:rPr>
        <w:t>Farmacotoxicologia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generală</w:t>
      </w:r>
      <w:proofErr w:type="spellEnd"/>
      <w:r w:rsidRPr="0074124B">
        <w:rPr>
          <w:szCs w:val="24"/>
        </w:rPr>
        <w:t>. (1:899-901, 911-912, 921-924)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4. </w:t>
      </w:r>
      <w:proofErr w:type="spellStart"/>
      <w:r w:rsidRPr="0074124B">
        <w:rPr>
          <w:szCs w:val="24"/>
        </w:rPr>
        <w:t>Farmacoterapia</w:t>
      </w:r>
      <w:proofErr w:type="spellEnd"/>
      <w:r w:rsidRPr="0074124B">
        <w:rPr>
          <w:szCs w:val="24"/>
        </w:rPr>
        <w:t xml:space="preserve">, </w:t>
      </w:r>
      <w:proofErr w:type="spellStart"/>
      <w:r w:rsidRPr="0074124B">
        <w:rPr>
          <w:szCs w:val="24"/>
        </w:rPr>
        <w:t>farmacografia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farmacoepidemiologia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generală</w:t>
      </w:r>
      <w:proofErr w:type="spellEnd"/>
      <w:r w:rsidRPr="0074124B">
        <w:rPr>
          <w:szCs w:val="24"/>
        </w:rPr>
        <w:t>. (4:19-24)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5. </w:t>
      </w:r>
      <w:proofErr w:type="spellStart"/>
      <w:r w:rsidRPr="0074124B">
        <w:rPr>
          <w:szCs w:val="24"/>
        </w:rPr>
        <w:t>Baze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fiziopatologice</w:t>
      </w:r>
      <w:proofErr w:type="spellEnd"/>
      <w:r w:rsidRPr="0074124B">
        <w:rPr>
          <w:szCs w:val="24"/>
        </w:rPr>
        <w:t xml:space="preserve"> ale </w:t>
      </w:r>
      <w:proofErr w:type="spellStart"/>
      <w:r w:rsidRPr="0074124B">
        <w:rPr>
          <w:szCs w:val="24"/>
        </w:rPr>
        <w:t>farmacologiei</w:t>
      </w:r>
      <w:proofErr w:type="spellEnd"/>
      <w:r w:rsidRPr="0074124B">
        <w:rPr>
          <w:szCs w:val="24"/>
        </w:rPr>
        <w:t xml:space="preserve"> SNV. </w:t>
      </w:r>
      <w:proofErr w:type="spellStart"/>
      <w:r w:rsidRPr="0074124B">
        <w:rPr>
          <w:szCs w:val="24"/>
        </w:rPr>
        <w:t>Domeniile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sinaptice</w:t>
      </w:r>
      <w:proofErr w:type="spellEnd"/>
      <w:r w:rsidRPr="0074124B">
        <w:rPr>
          <w:szCs w:val="24"/>
        </w:rPr>
        <w:t xml:space="preserve"> adrenergic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colinergic</w:t>
      </w:r>
      <w:proofErr w:type="spellEnd"/>
      <w:r w:rsidRPr="0074124B">
        <w:rPr>
          <w:szCs w:val="24"/>
        </w:rPr>
        <w:t>. (4:37-46, 47-51, 69-75)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6. </w:t>
      </w:r>
      <w:proofErr w:type="spellStart"/>
      <w:r w:rsidRPr="0074124B">
        <w:rPr>
          <w:szCs w:val="24"/>
        </w:rPr>
        <w:t>Simpatomimetice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simpatolitice</w:t>
      </w:r>
      <w:proofErr w:type="spellEnd"/>
      <w:r w:rsidRPr="0074124B">
        <w:rPr>
          <w:szCs w:val="24"/>
        </w:rPr>
        <w:t>. (2:260-266, 280-284</w:t>
      </w:r>
      <w:r>
        <w:rPr>
          <w:szCs w:val="24"/>
        </w:rPr>
        <w:t xml:space="preserve">, </w:t>
      </w:r>
      <w:r w:rsidRPr="0074124B">
        <w:rPr>
          <w:szCs w:val="24"/>
        </w:rPr>
        <w:t>312-321)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7. </w:t>
      </w:r>
      <w:proofErr w:type="spellStart"/>
      <w:r w:rsidRPr="0074124B">
        <w:rPr>
          <w:szCs w:val="24"/>
        </w:rPr>
        <w:t>Parasimpatomimetice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parasimpatolitice</w:t>
      </w:r>
      <w:proofErr w:type="spellEnd"/>
      <w:r w:rsidRPr="0074124B">
        <w:rPr>
          <w:szCs w:val="24"/>
        </w:rPr>
        <w:t>. (2:47-49, 1032-1033)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8. Amine biologic active, </w:t>
      </w:r>
      <w:proofErr w:type="spellStart"/>
      <w:r w:rsidRPr="0074124B">
        <w:rPr>
          <w:szCs w:val="24"/>
        </w:rPr>
        <w:t>prostaglandine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alte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eicosanoide</w:t>
      </w:r>
      <w:proofErr w:type="spellEnd"/>
      <w:r w:rsidRPr="0074124B">
        <w:rPr>
          <w:szCs w:val="24"/>
        </w:rPr>
        <w:t>. (4:549-558)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9. </w:t>
      </w:r>
      <w:proofErr w:type="spellStart"/>
      <w:r w:rsidRPr="0074124B">
        <w:rPr>
          <w:szCs w:val="24"/>
        </w:rPr>
        <w:t>Antialergice</w:t>
      </w:r>
      <w:proofErr w:type="spellEnd"/>
      <w:r w:rsidRPr="0074124B">
        <w:rPr>
          <w:szCs w:val="24"/>
        </w:rPr>
        <w:t>. (2:833-842)</w:t>
      </w: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</w:rPr>
      </w:pPr>
      <w:r w:rsidRPr="0074124B">
        <w:rPr>
          <w:szCs w:val="24"/>
        </w:rPr>
        <w:t xml:space="preserve">10. </w:t>
      </w:r>
      <w:proofErr w:type="spellStart"/>
      <w:r w:rsidRPr="0074124B">
        <w:rPr>
          <w:szCs w:val="24"/>
        </w:rPr>
        <w:t>Antiinflamatoare</w:t>
      </w:r>
      <w:proofErr w:type="spellEnd"/>
      <w:r w:rsidRPr="0074124B">
        <w:rPr>
          <w:szCs w:val="24"/>
        </w:rPr>
        <w:t>. (1:9-15, 26-36)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11. </w:t>
      </w:r>
      <w:proofErr w:type="spellStart"/>
      <w:r w:rsidRPr="0074124B">
        <w:rPr>
          <w:szCs w:val="24"/>
        </w:rPr>
        <w:t>Aparat</w:t>
      </w:r>
      <w:proofErr w:type="spellEnd"/>
      <w:r w:rsidRPr="0074124B">
        <w:rPr>
          <w:szCs w:val="24"/>
        </w:rPr>
        <w:t xml:space="preserve"> respirator, </w:t>
      </w:r>
      <w:proofErr w:type="spellStart"/>
      <w:r w:rsidRPr="0074124B">
        <w:rPr>
          <w:szCs w:val="24"/>
        </w:rPr>
        <w:t>baze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fiziopatologice</w:t>
      </w:r>
      <w:proofErr w:type="spellEnd"/>
      <w:r w:rsidRPr="0074124B">
        <w:rPr>
          <w:szCs w:val="24"/>
        </w:rPr>
        <w:t>. (1:833, 843-844, 859-860)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12. </w:t>
      </w:r>
      <w:proofErr w:type="spellStart"/>
      <w:r w:rsidRPr="0074124B">
        <w:rPr>
          <w:szCs w:val="24"/>
        </w:rPr>
        <w:t>Antiastmatice</w:t>
      </w:r>
      <w:proofErr w:type="spellEnd"/>
      <w:r w:rsidRPr="0074124B">
        <w:rPr>
          <w:szCs w:val="24"/>
        </w:rPr>
        <w:t xml:space="preserve">, </w:t>
      </w:r>
      <w:proofErr w:type="spellStart"/>
      <w:r w:rsidRPr="0074124B">
        <w:rPr>
          <w:szCs w:val="24"/>
        </w:rPr>
        <w:t>antitusive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si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expectorante</w:t>
      </w:r>
      <w:proofErr w:type="spellEnd"/>
      <w:r w:rsidRPr="0074124B">
        <w:rPr>
          <w:szCs w:val="24"/>
        </w:rPr>
        <w:t>. (1:843-858)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13. </w:t>
      </w:r>
      <w:proofErr w:type="spellStart"/>
      <w:r w:rsidRPr="0074124B">
        <w:rPr>
          <w:szCs w:val="24"/>
        </w:rPr>
        <w:t>Aparat</w:t>
      </w:r>
      <w:proofErr w:type="spellEnd"/>
      <w:r w:rsidRPr="0074124B">
        <w:rPr>
          <w:szCs w:val="24"/>
        </w:rPr>
        <w:t xml:space="preserve"> cardiovascular, </w:t>
      </w:r>
      <w:proofErr w:type="spellStart"/>
      <w:r w:rsidRPr="0074124B">
        <w:rPr>
          <w:szCs w:val="24"/>
        </w:rPr>
        <w:t>baze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fiziopatologice</w:t>
      </w:r>
      <w:proofErr w:type="spellEnd"/>
      <w:r w:rsidRPr="0074124B">
        <w:rPr>
          <w:szCs w:val="24"/>
        </w:rPr>
        <w:t>. (1:37-38, 49-51, 78-79, 93-94, 108-109, 127-128, 132-134)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14. </w:t>
      </w:r>
      <w:proofErr w:type="spellStart"/>
      <w:r w:rsidRPr="0074124B">
        <w:rPr>
          <w:szCs w:val="24"/>
        </w:rPr>
        <w:t>Cardiotonice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alte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stimulante</w:t>
      </w:r>
      <w:proofErr w:type="spellEnd"/>
      <w:r w:rsidRPr="0074124B">
        <w:rPr>
          <w:szCs w:val="24"/>
        </w:rPr>
        <w:t xml:space="preserve"> ale </w:t>
      </w:r>
      <w:proofErr w:type="spellStart"/>
      <w:r w:rsidRPr="0074124B">
        <w:rPr>
          <w:szCs w:val="24"/>
        </w:rPr>
        <w:t>contracţiei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miocardului</w:t>
      </w:r>
      <w:proofErr w:type="spellEnd"/>
      <w:r w:rsidRPr="0074124B">
        <w:rPr>
          <w:szCs w:val="24"/>
        </w:rPr>
        <w:t>. (1:78-92)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15. </w:t>
      </w:r>
      <w:proofErr w:type="spellStart"/>
      <w:r w:rsidRPr="0074124B">
        <w:rPr>
          <w:szCs w:val="24"/>
        </w:rPr>
        <w:t>Antiaritmice</w:t>
      </w:r>
      <w:proofErr w:type="spellEnd"/>
      <w:r w:rsidRPr="0074124B">
        <w:rPr>
          <w:szCs w:val="24"/>
        </w:rPr>
        <w:t>. (1:49-59)</w:t>
      </w: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</w:rPr>
      </w:pPr>
      <w:r w:rsidRPr="0074124B">
        <w:rPr>
          <w:szCs w:val="24"/>
        </w:rPr>
        <w:t xml:space="preserve">16. </w:t>
      </w:r>
      <w:proofErr w:type="spellStart"/>
      <w:r w:rsidRPr="0074124B">
        <w:rPr>
          <w:szCs w:val="24"/>
        </w:rPr>
        <w:t>Antianginoase</w:t>
      </w:r>
      <w:proofErr w:type="spellEnd"/>
      <w:r w:rsidRPr="0074124B">
        <w:rPr>
          <w:szCs w:val="24"/>
        </w:rPr>
        <w:t>. (1:108-116)</w:t>
      </w: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</w:rPr>
      </w:pPr>
      <w:r w:rsidRPr="0074124B">
        <w:rPr>
          <w:szCs w:val="24"/>
        </w:rPr>
        <w:t xml:space="preserve">17. </w:t>
      </w:r>
      <w:proofErr w:type="spellStart"/>
      <w:r w:rsidRPr="0074124B">
        <w:rPr>
          <w:szCs w:val="24"/>
        </w:rPr>
        <w:t>Antihipertensive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antihipotensive</w:t>
      </w:r>
      <w:proofErr w:type="spellEnd"/>
      <w:r w:rsidRPr="0074124B">
        <w:rPr>
          <w:szCs w:val="24"/>
        </w:rPr>
        <w:t>. (1:93-107)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18. </w:t>
      </w:r>
      <w:proofErr w:type="spellStart"/>
      <w:r w:rsidRPr="0074124B">
        <w:rPr>
          <w:szCs w:val="24"/>
        </w:rPr>
        <w:t>Vasodilatatoare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cerebrale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periferice</w:t>
      </w:r>
      <w:proofErr w:type="spellEnd"/>
      <w:r>
        <w:rPr>
          <w:szCs w:val="24"/>
        </w:rPr>
        <w:t>.</w:t>
      </w:r>
      <w:r w:rsidRPr="0074124B">
        <w:rPr>
          <w:szCs w:val="24"/>
        </w:rPr>
        <w:t xml:space="preserve"> (2:298-300)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19. </w:t>
      </w:r>
      <w:proofErr w:type="spellStart"/>
      <w:r w:rsidRPr="0074124B">
        <w:rPr>
          <w:szCs w:val="24"/>
        </w:rPr>
        <w:t>Diuretice</w:t>
      </w:r>
      <w:proofErr w:type="spellEnd"/>
      <w:r w:rsidRPr="0074124B">
        <w:rPr>
          <w:szCs w:val="24"/>
        </w:rPr>
        <w:t>. (2:288-297)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20. </w:t>
      </w:r>
      <w:proofErr w:type="spellStart"/>
      <w:r w:rsidRPr="0074124B">
        <w:rPr>
          <w:szCs w:val="24"/>
        </w:rPr>
        <w:t>Antianemice</w:t>
      </w:r>
      <w:proofErr w:type="spellEnd"/>
      <w:r w:rsidRPr="0074124B">
        <w:rPr>
          <w:szCs w:val="24"/>
        </w:rPr>
        <w:t>. (1:321-326)</w:t>
      </w: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</w:rPr>
      </w:pPr>
      <w:r w:rsidRPr="0074124B">
        <w:rPr>
          <w:szCs w:val="24"/>
        </w:rPr>
        <w:t xml:space="preserve">21. </w:t>
      </w:r>
      <w:proofErr w:type="spellStart"/>
      <w:r w:rsidRPr="0074124B">
        <w:rPr>
          <w:szCs w:val="24"/>
        </w:rPr>
        <w:t>Antitrombotice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antihemoragice</w:t>
      </w:r>
      <w:proofErr w:type="spellEnd"/>
      <w:r w:rsidRPr="0074124B">
        <w:rPr>
          <w:szCs w:val="24"/>
        </w:rPr>
        <w:t>. (1:132-142; 2:182-185, 189-196).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22. </w:t>
      </w:r>
      <w:proofErr w:type="spellStart"/>
      <w:r w:rsidRPr="0074124B">
        <w:rPr>
          <w:szCs w:val="24"/>
        </w:rPr>
        <w:t>Aparat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digestiv</w:t>
      </w:r>
      <w:proofErr w:type="spellEnd"/>
      <w:r w:rsidRPr="0074124B">
        <w:rPr>
          <w:szCs w:val="24"/>
        </w:rPr>
        <w:t xml:space="preserve">, </w:t>
      </w:r>
      <w:proofErr w:type="spellStart"/>
      <w:r w:rsidRPr="0074124B">
        <w:rPr>
          <w:szCs w:val="24"/>
        </w:rPr>
        <w:t>baze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fiziopatologice</w:t>
      </w:r>
      <w:proofErr w:type="spellEnd"/>
      <w:r w:rsidRPr="0074124B">
        <w:rPr>
          <w:szCs w:val="24"/>
        </w:rPr>
        <w:t>. (1:211, 216, 223, 239, 249, 271).</w:t>
      </w: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</w:rPr>
      </w:pPr>
      <w:r w:rsidRPr="0074124B">
        <w:rPr>
          <w:szCs w:val="24"/>
        </w:rPr>
        <w:t xml:space="preserve">23. </w:t>
      </w:r>
      <w:proofErr w:type="spellStart"/>
      <w:r w:rsidRPr="0074124B">
        <w:rPr>
          <w:szCs w:val="24"/>
        </w:rPr>
        <w:t>Antiulceroase</w:t>
      </w:r>
      <w:proofErr w:type="spellEnd"/>
      <w:r w:rsidRPr="0074124B">
        <w:rPr>
          <w:szCs w:val="24"/>
        </w:rPr>
        <w:t>. (1:271-276).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24. </w:t>
      </w:r>
      <w:proofErr w:type="spellStart"/>
      <w:r w:rsidRPr="0074124B">
        <w:rPr>
          <w:szCs w:val="24"/>
        </w:rPr>
        <w:t>Antispastice</w:t>
      </w:r>
      <w:proofErr w:type="spellEnd"/>
      <w:r w:rsidRPr="0074124B">
        <w:rPr>
          <w:szCs w:val="24"/>
        </w:rPr>
        <w:t>. (2:42-49)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25. </w:t>
      </w:r>
      <w:proofErr w:type="spellStart"/>
      <w:r w:rsidRPr="0074124B">
        <w:rPr>
          <w:szCs w:val="24"/>
        </w:rPr>
        <w:t>Farmacoterapia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durerii</w:t>
      </w:r>
      <w:proofErr w:type="spellEnd"/>
      <w:r w:rsidRPr="0074124B">
        <w:rPr>
          <w:szCs w:val="24"/>
        </w:rPr>
        <w:t xml:space="preserve">, </w:t>
      </w:r>
      <w:proofErr w:type="spellStart"/>
      <w:r w:rsidRPr="0074124B">
        <w:rPr>
          <w:szCs w:val="24"/>
        </w:rPr>
        <w:t>baze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fiziopatologice</w:t>
      </w:r>
      <w:proofErr w:type="spellEnd"/>
      <w:r w:rsidRPr="0074124B">
        <w:rPr>
          <w:szCs w:val="24"/>
        </w:rPr>
        <w:t xml:space="preserve">. </w:t>
      </w:r>
      <w:proofErr w:type="spellStart"/>
      <w:r w:rsidRPr="0074124B">
        <w:rPr>
          <w:szCs w:val="24"/>
        </w:rPr>
        <w:t>Domeniul</w:t>
      </w:r>
      <w:proofErr w:type="spellEnd"/>
      <w:r w:rsidRPr="0074124B">
        <w:rPr>
          <w:szCs w:val="24"/>
        </w:rPr>
        <w:t xml:space="preserve"> opioid endogen. (1:569-572)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26. </w:t>
      </w:r>
      <w:proofErr w:type="spellStart"/>
      <w:r w:rsidRPr="0074124B">
        <w:rPr>
          <w:szCs w:val="24"/>
        </w:rPr>
        <w:t>Analgezice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opioide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analgezice-antipiretice</w:t>
      </w:r>
      <w:proofErr w:type="spellEnd"/>
      <w:r w:rsidRPr="0074124B">
        <w:rPr>
          <w:szCs w:val="24"/>
        </w:rPr>
        <w:t>. (1:569-586; 3: 410-412, 636-637, 710-713, 911-914).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27. </w:t>
      </w:r>
      <w:proofErr w:type="spellStart"/>
      <w:r w:rsidRPr="0074124B">
        <w:rPr>
          <w:szCs w:val="24"/>
        </w:rPr>
        <w:t>Anestezice</w:t>
      </w:r>
      <w:proofErr w:type="spellEnd"/>
      <w:r w:rsidRPr="0074124B">
        <w:rPr>
          <w:szCs w:val="24"/>
        </w:rPr>
        <w:t xml:space="preserve"> locale. (2:931-936)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28. </w:t>
      </w:r>
      <w:proofErr w:type="spellStart"/>
      <w:r w:rsidRPr="0074124B">
        <w:rPr>
          <w:szCs w:val="24"/>
        </w:rPr>
        <w:t>Baze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fiziopatologice</w:t>
      </w:r>
      <w:proofErr w:type="spellEnd"/>
      <w:r w:rsidRPr="0074124B">
        <w:rPr>
          <w:szCs w:val="24"/>
        </w:rPr>
        <w:t xml:space="preserve"> ale </w:t>
      </w:r>
      <w:proofErr w:type="spellStart"/>
      <w:r w:rsidRPr="0074124B">
        <w:rPr>
          <w:szCs w:val="24"/>
        </w:rPr>
        <w:t>farmacologiei</w:t>
      </w:r>
      <w:proofErr w:type="spellEnd"/>
      <w:r w:rsidRPr="0074124B">
        <w:rPr>
          <w:szCs w:val="24"/>
        </w:rPr>
        <w:t xml:space="preserve"> SNC. </w:t>
      </w:r>
      <w:proofErr w:type="spellStart"/>
      <w:r w:rsidRPr="0074124B">
        <w:rPr>
          <w:szCs w:val="24"/>
        </w:rPr>
        <w:t>Domenii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sinaptice</w:t>
      </w:r>
      <w:proofErr w:type="spellEnd"/>
      <w:r w:rsidRPr="0074124B">
        <w:rPr>
          <w:szCs w:val="24"/>
        </w:rPr>
        <w:t xml:space="preserve"> (</w:t>
      </w:r>
      <w:proofErr w:type="spellStart"/>
      <w:r w:rsidRPr="0074124B">
        <w:rPr>
          <w:szCs w:val="24"/>
        </w:rPr>
        <w:t>colinergic</w:t>
      </w:r>
      <w:proofErr w:type="spellEnd"/>
      <w:r w:rsidRPr="0074124B">
        <w:rPr>
          <w:szCs w:val="24"/>
        </w:rPr>
        <w:t>, adrenergic, serotoninergic, dopaminergic, GABA-</w:t>
      </w:r>
      <w:proofErr w:type="spellStart"/>
      <w:r w:rsidRPr="0074124B">
        <w:rPr>
          <w:szCs w:val="24"/>
        </w:rPr>
        <w:t>ergic</w:t>
      </w:r>
      <w:proofErr w:type="spellEnd"/>
      <w:r w:rsidRPr="0074124B">
        <w:rPr>
          <w:szCs w:val="24"/>
        </w:rPr>
        <w:t xml:space="preserve">, </w:t>
      </w:r>
      <w:proofErr w:type="spellStart"/>
      <w:r w:rsidRPr="0074124B">
        <w:rPr>
          <w:szCs w:val="24"/>
        </w:rPr>
        <w:t>glutamatergic</w:t>
      </w:r>
      <w:proofErr w:type="spellEnd"/>
      <w:r w:rsidRPr="0074124B">
        <w:rPr>
          <w:szCs w:val="24"/>
        </w:rPr>
        <w:t xml:space="preserve">, </w:t>
      </w:r>
      <w:proofErr w:type="spellStart"/>
      <w:r w:rsidRPr="0074124B">
        <w:rPr>
          <w:szCs w:val="24"/>
        </w:rPr>
        <w:t>glicinergic</w:t>
      </w:r>
      <w:proofErr w:type="spellEnd"/>
      <w:r w:rsidRPr="0074124B">
        <w:rPr>
          <w:szCs w:val="24"/>
        </w:rPr>
        <w:t>). (4:99-110; 1:</w:t>
      </w:r>
      <w:r w:rsidRPr="00CF35CE">
        <w:rPr>
          <w:szCs w:val="24"/>
        </w:rPr>
        <w:t xml:space="preserve"> </w:t>
      </w:r>
      <w:r w:rsidRPr="0074124B">
        <w:rPr>
          <w:szCs w:val="24"/>
        </w:rPr>
        <w:t>523-524, 532-533, 587</w:t>
      </w:r>
      <w:r>
        <w:rPr>
          <w:szCs w:val="24"/>
        </w:rPr>
        <w:t xml:space="preserve">, </w:t>
      </w:r>
      <w:r w:rsidRPr="0074124B">
        <w:rPr>
          <w:szCs w:val="24"/>
        </w:rPr>
        <w:t>689-690, 724, 743)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29. </w:t>
      </w:r>
      <w:proofErr w:type="spellStart"/>
      <w:r w:rsidRPr="0074124B">
        <w:rPr>
          <w:szCs w:val="24"/>
        </w:rPr>
        <w:t>Anestezice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generale</w:t>
      </w:r>
      <w:proofErr w:type="spellEnd"/>
      <w:r w:rsidRPr="0074124B">
        <w:rPr>
          <w:szCs w:val="24"/>
        </w:rPr>
        <w:t>. (2:925-931)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30. </w:t>
      </w:r>
      <w:proofErr w:type="spellStart"/>
      <w:r w:rsidRPr="0074124B">
        <w:rPr>
          <w:szCs w:val="24"/>
        </w:rPr>
        <w:t>Tranchilizante</w:t>
      </w:r>
      <w:proofErr w:type="spellEnd"/>
      <w:r w:rsidRPr="0074124B">
        <w:rPr>
          <w:szCs w:val="24"/>
        </w:rPr>
        <w:t xml:space="preserve">, sedative, </w:t>
      </w:r>
      <w:proofErr w:type="spellStart"/>
      <w:r w:rsidRPr="0074124B">
        <w:rPr>
          <w:szCs w:val="24"/>
        </w:rPr>
        <w:t>hipnotice</w:t>
      </w:r>
      <w:proofErr w:type="spellEnd"/>
      <w:r w:rsidRPr="0074124B">
        <w:rPr>
          <w:szCs w:val="24"/>
        </w:rPr>
        <w:t>. (1:689-706; 3:56-57, 166-167, 578-579).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31. </w:t>
      </w:r>
      <w:proofErr w:type="spellStart"/>
      <w:r w:rsidRPr="0074124B">
        <w:rPr>
          <w:szCs w:val="24"/>
        </w:rPr>
        <w:t>Antidepresive</w:t>
      </w:r>
      <w:proofErr w:type="spellEnd"/>
      <w:r w:rsidRPr="0074124B">
        <w:rPr>
          <w:szCs w:val="24"/>
        </w:rPr>
        <w:t>. (1:724-742; 3: 630-631, 825-826, 920-921, 943-944).</w:t>
      </w: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</w:rPr>
      </w:pPr>
      <w:r w:rsidRPr="0074124B">
        <w:rPr>
          <w:szCs w:val="24"/>
        </w:rPr>
        <w:t xml:space="preserve">32. </w:t>
      </w:r>
      <w:proofErr w:type="spellStart"/>
      <w:r w:rsidRPr="0074124B">
        <w:rPr>
          <w:szCs w:val="24"/>
        </w:rPr>
        <w:t>Anticonvulsivante</w:t>
      </w:r>
      <w:proofErr w:type="spellEnd"/>
      <w:r w:rsidRPr="0074124B">
        <w:rPr>
          <w:szCs w:val="24"/>
        </w:rPr>
        <w:t>. (1:532-556; 3:</w:t>
      </w:r>
      <w:r w:rsidRPr="0074124B">
        <w:rPr>
          <w:rFonts w:eastAsia="Yu Mincho"/>
          <w:szCs w:val="24"/>
          <w:lang w:eastAsia="ja-JP"/>
        </w:rPr>
        <w:t xml:space="preserve"> 38-39, 184-186, 550</w:t>
      </w:r>
      <w:r w:rsidRPr="0074124B">
        <w:rPr>
          <w:szCs w:val="24"/>
        </w:rPr>
        <w:t>).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33. </w:t>
      </w:r>
      <w:proofErr w:type="spellStart"/>
      <w:r w:rsidRPr="0074124B">
        <w:rPr>
          <w:szCs w:val="24"/>
        </w:rPr>
        <w:t>Corticosteroizi</w:t>
      </w:r>
      <w:proofErr w:type="spellEnd"/>
      <w:r w:rsidRPr="0074124B">
        <w:rPr>
          <w:szCs w:val="24"/>
        </w:rPr>
        <w:t>. (2:506-513)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 34. </w:t>
      </w:r>
      <w:proofErr w:type="spellStart"/>
      <w:r w:rsidRPr="0074124B">
        <w:rPr>
          <w:szCs w:val="24"/>
        </w:rPr>
        <w:t>Antidiabetice</w:t>
      </w:r>
      <w:proofErr w:type="spellEnd"/>
      <w:r w:rsidRPr="0074124B">
        <w:rPr>
          <w:szCs w:val="24"/>
        </w:rPr>
        <w:t>. (1:171-191; 2:104-129).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 xml:space="preserve">35. </w:t>
      </w:r>
      <w:proofErr w:type="spellStart"/>
      <w:r w:rsidRPr="0074124B">
        <w:rPr>
          <w:szCs w:val="24"/>
        </w:rPr>
        <w:t>Antibiotice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şi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chimioterapice</w:t>
      </w:r>
      <w:proofErr w:type="spellEnd"/>
      <w:r w:rsidRPr="0074124B">
        <w:rPr>
          <w:szCs w:val="24"/>
        </w:rPr>
        <w:t xml:space="preserve"> </w:t>
      </w:r>
      <w:proofErr w:type="spellStart"/>
      <w:r w:rsidRPr="0074124B">
        <w:rPr>
          <w:szCs w:val="24"/>
        </w:rPr>
        <w:t>antimicrobiene</w:t>
      </w:r>
      <w:proofErr w:type="spellEnd"/>
      <w:r w:rsidRPr="0074124B">
        <w:rPr>
          <w:szCs w:val="24"/>
        </w:rPr>
        <w:t>. (1:377-382,</w:t>
      </w:r>
      <w:r w:rsidRPr="007C130C">
        <w:rPr>
          <w:szCs w:val="24"/>
        </w:rPr>
        <w:t xml:space="preserve"> </w:t>
      </w:r>
      <w:r w:rsidRPr="0074124B">
        <w:rPr>
          <w:szCs w:val="24"/>
        </w:rPr>
        <w:t>416-429, 430-436, 443-459, 460-480, 481-490</w:t>
      </w:r>
      <w:r>
        <w:rPr>
          <w:szCs w:val="24"/>
        </w:rPr>
        <w:t xml:space="preserve">, </w:t>
      </w:r>
      <w:r w:rsidRPr="0074124B">
        <w:rPr>
          <w:szCs w:val="24"/>
        </w:rPr>
        <w:t>505-514)</w:t>
      </w:r>
    </w:p>
    <w:p w:rsidR="00AA59D5" w:rsidRPr="0074124B" w:rsidRDefault="00AA59D5" w:rsidP="00AA59D5">
      <w:pPr>
        <w:spacing w:after="0" w:line="240" w:lineRule="auto"/>
        <w:rPr>
          <w:szCs w:val="24"/>
        </w:rPr>
      </w:pPr>
    </w:p>
    <w:p w:rsidR="00AA59D5" w:rsidRPr="0074124B" w:rsidRDefault="00AA59D5" w:rsidP="00AA59D5">
      <w:pPr>
        <w:spacing w:after="0" w:line="240" w:lineRule="auto"/>
        <w:rPr>
          <w:szCs w:val="24"/>
        </w:rPr>
      </w:pPr>
      <w:r w:rsidRPr="0074124B">
        <w:rPr>
          <w:szCs w:val="24"/>
        </w:rPr>
        <w:tab/>
      </w:r>
    </w:p>
    <w:p w:rsidR="00AA59D5" w:rsidRPr="0074124B" w:rsidRDefault="00AA59D5" w:rsidP="00AA59D5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74124B">
        <w:rPr>
          <w:rFonts w:ascii="Times New Roman" w:hAnsi="Times New Roman"/>
          <w:b/>
          <w:bCs/>
          <w:sz w:val="24"/>
          <w:szCs w:val="24"/>
          <w:lang w:val="it-IT"/>
        </w:rPr>
        <w:t>PROBA PRACTICĂ</w:t>
      </w: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  <w:lang w:val="it-IT"/>
        </w:rPr>
      </w:pP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  <w:lang w:val="it-IT"/>
        </w:rPr>
      </w:pPr>
      <w:r w:rsidRPr="0074124B">
        <w:rPr>
          <w:szCs w:val="24"/>
          <w:lang w:val="it-IT"/>
        </w:rPr>
        <w:t>1. Analiza şi interpretarea unei scheme de farmacoterapie cu medicamente din grupele indicate la proba scrisă. Analiza va cuprinde aspecte de: farmacocinetică, farmacodinamie, farmacotoxicologie, farmacoterapie, farmacografie, farmacoepidemiologie, interacţiuni, influenţe asupra rezultatelor testelor de laborator chimic.</w:t>
      </w: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  <w:lang w:val="it-IT"/>
        </w:rPr>
      </w:pPr>
    </w:p>
    <w:p w:rsidR="00AA59D5" w:rsidRPr="0074124B" w:rsidRDefault="00AA59D5" w:rsidP="00AA59D5">
      <w:pPr>
        <w:widowControl w:val="0"/>
        <w:spacing w:after="0" w:line="240" w:lineRule="auto"/>
        <w:jc w:val="both"/>
        <w:rPr>
          <w:szCs w:val="24"/>
          <w:lang w:val="it-IT"/>
        </w:rPr>
      </w:pPr>
    </w:p>
    <w:p w:rsidR="00AA59D5" w:rsidRDefault="00AA59D5" w:rsidP="00AA59D5">
      <w:pPr>
        <w:spacing w:after="0" w:line="240" w:lineRule="auto"/>
        <w:rPr>
          <w:rFonts w:eastAsia="+mn-ea"/>
          <w:b/>
          <w:bCs/>
          <w:kern w:val="24"/>
          <w:szCs w:val="24"/>
          <w:lang w:eastAsia="ro-RO"/>
        </w:rPr>
      </w:pPr>
      <w:bookmarkStart w:id="0" w:name="_Hlk198820641"/>
      <w:r w:rsidRPr="0074124B">
        <w:rPr>
          <w:rFonts w:eastAsia="+mn-ea"/>
          <w:b/>
          <w:bCs/>
          <w:kern w:val="24"/>
          <w:szCs w:val="24"/>
          <w:lang w:eastAsia="ro-RO"/>
        </w:rPr>
        <w:t>BIBLIOGRAFIE</w:t>
      </w:r>
    </w:p>
    <w:p w:rsidR="00AA59D5" w:rsidRDefault="00AA59D5" w:rsidP="00AA59D5">
      <w:pPr>
        <w:spacing w:after="0" w:line="240" w:lineRule="auto"/>
        <w:rPr>
          <w:rFonts w:eastAsia="+mn-ea"/>
          <w:b/>
          <w:bCs/>
          <w:kern w:val="24"/>
          <w:szCs w:val="24"/>
          <w:lang w:eastAsia="ro-RO"/>
        </w:rPr>
      </w:pPr>
    </w:p>
    <w:p w:rsidR="00AA59D5" w:rsidRPr="0074124B" w:rsidRDefault="00AA59D5" w:rsidP="00AA59D5">
      <w:pPr>
        <w:spacing w:after="0" w:line="240" w:lineRule="auto"/>
        <w:rPr>
          <w:rFonts w:eastAsia="+mn-ea"/>
          <w:b/>
          <w:bCs/>
          <w:kern w:val="24"/>
          <w:szCs w:val="24"/>
          <w:lang w:eastAsia="ro-RO"/>
        </w:rPr>
      </w:pPr>
    </w:p>
    <w:p w:rsidR="00AA59D5" w:rsidRPr="0074124B" w:rsidRDefault="00AA59D5" w:rsidP="00AA59D5">
      <w:pPr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szCs w:val="24"/>
          <w:lang w:eastAsia="ro-RO"/>
        </w:rPr>
      </w:pPr>
      <w:r w:rsidRPr="0074124B">
        <w:rPr>
          <w:rFonts w:eastAsia="+mn-ea"/>
          <w:kern w:val="24"/>
          <w:szCs w:val="24"/>
          <w:lang w:eastAsia="ro-RO"/>
        </w:rPr>
        <w:t xml:space="preserve">Wells BG, 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Schwinghammer</w:t>
      </w:r>
      <w:proofErr w:type="spellEnd"/>
      <w:r w:rsidRPr="0074124B">
        <w:rPr>
          <w:rFonts w:eastAsia="+mn-ea"/>
          <w:kern w:val="24"/>
          <w:szCs w:val="24"/>
          <w:lang w:eastAsia="ro-RO"/>
        </w:rPr>
        <w:t xml:space="preserve"> TL, 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DiPiro</w:t>
      </w:r>
      <w:proofErr w:type="spellEnd"/>
      <w:r w:rsidRPr="0074124B">
        <w:rPr>
          <w:rFonts w:eastAsia="+mn-ea"/>
          <w:kern w:val="24"/>
          <w:szCs w:val="24"/>
          <w:lang w:eastAsia="ro-RO"/>
        </w:rPr>
        <w:t xml:space="preserve"> JT</w:t>
      </w:r>
      <w:proofErr w:type="gramStart"/>
      <w:r w:rsidRPr="0074124B">
        <w:rPr>
          <w:rFonts w:eastAsia="+mn-ea"/>
          <w:kern w:val="24"/>
          <w:szCs w:val="24"/>
          <w:lang w:eastAsia="ro-RO"/>
        </w:rPr>
        <w:t xml:space="preserve">,  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DiPiro</w:t>
      </w:r>
      <w:proofErr w:type="spellEnd"/>
      <w:proofErr w:type="gramEnd"/>
      <w:r w:rsidRPr="0074124B">
        <w:rPr>
          <w:rFonts w:eastAsia="+mn-ea"/>
          <w:kern w:val="24"/>
          <w:szCs w:val="24"/>
          <w:lang w:eastAsia="ro-RO"/>
        </w:rPr>
        <w:t xml:space="preserve"> CV.  Adina 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Popa</w:t>
      </w:r>
      <w:proofErr w:type="spellEnd"/>
      <w:r w:rsidRPr="0074124B">
        <w:rPr>
          <w:rFonts w:eastAsia="+mn-ea"/>
          <w:kern w:val="24"/>
          <w:szCs w:val="24"/>
          <w:lang w:eastAsia="ro-RO"/>
        </w:rPr>
        <w:t xml:space="preserve"> (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coord</w:t>
      </w:r>
      <w:proofErr w:type="spellEnd"/>
      <w:r w:rsidRPr="0074124B">
        <w:rPr>
          <w:rFonts w:eastAsia="+mn-ea"/>
          <w:kern w:val="24"/>
          <w:szCs w:val="24"/>
          <w:lang w:eastAsia="ro-RO"/>
        </w:rPr>
        <w:t xml:space="preserve">. ed. 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în</w:t>
      </w:r>
      <w:proofErr w:type="spellEnd"/>
      <w:r w:rsidRPr="0074124B">
        <w:rPr>
          <w:rFonts w:eastAsia="+mn-ea"/>
          <w:kern w:val="24"/>
          <w:szCs w:val="24"/>
          <w:lang w:eastAsia="ro-RO"/>
        </w:rPr>
        <w:t xml:space="preserve"> lb. 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română</w:t>
      </w:r>
      <w:proofErr w:type="spellEnd"/>
      <w:r w:rsidRPr="0074124B">
        <w:rPr>
          <w:rFonts w:eastAsia="+mn-ea"/>
          <w:kern w:val="24"/>
          <w:szCs w:val="24"/>
          <w:lang w:eastAsia="ro-RO"/>
        </w:rPr>
        <w:t xml:space="preserve">). Manual de 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Farmacoterapie</w:t>
      </w:r>
      <w:proofErr w:type="spellEnd"/>
      <w:r w:rsidRPr="0074124B">
        <w:rPr>
          <w:rFonts w:eastAsia="+mn-ea"/>
          <w:kern w:val="24"/>
          <w:szCs w:val="24"/>
          <w:lang w:eastAsia="ro-RO"/>
        </w:rPr>
        <w:t xml:space="preserve">, 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București</w:t>
      </w:r>
      <w:proofErr w:type="spellEnd"/>
      <w:r w:rsidRPr="0074124B">
        <w:rPr>
          <w:rFonts w:eastAsia="+mn-ea"/>
          <w:kern w:val="24"/>
          <w:szCs w:val="24"/>
          <w:lang w:eastAsia="ro-RO"/>
        </w:rPr>
        <w:t xml:space="preserve">, </w:t>
      </w:r>
      <w:proofErr w:type="spellStart"/>
      <w:r w:rsidRPr="0074124B">
        <w:rPr>
          <w:rFonts w:eastAsia="+mn-ea"/>
          <w:kern w:val="24"/>
          <w:szCs w:val="24"/>
          <w:lang w:eastAsia="ro-RO"/>
        </w:rPr>
        <w:t>Editura</w:t>
      </w:r>
      <w:proofErr w:type="spellEnd"/>
      <w:r w:rsidRPr="0074124B">
        <w:rPr>
          <w:rFonts w:eastAsia="+mn-ea"/>
          <w:kern w:val="24"/>
          <w:szCs w:val="24"/>
          <w:lang w:eastAsia="ro-RO"/>
        </w:rPr>
        <w:t xml:space="preserve"> Prior, 2019.  </w:t>
      </w:r>
    </w:p>
    <w:bookmarkEnd w:id="0"/>
    <w:p w:rsidR="00AA59D5" w:rsidRPr="0074124B" w:rsidRDefault="00AA59D5" w:rsidP="00AA59D5">
      <w:pPr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Yu Mincho"/>
          <w:szCs w:val="24"/>
          <w:lang w:eastAsia="ja-JP"/>
        </w:rPr>
      </w:pPr>
      <w:proofErr w:type="spellStart"/>
      <w:r w:rsidRPr="0074124B">
        <w:rPr>
          <w:szCs w:val="24"/>
          <w:lang w:eastAsia="ro-RO"/>
        </w:rPr>
        <w:t>Dobrescu</w:t>
      </w:r>
      <w:proofErr w:type="spellEnd"/>
      <w:r w:rsidRPr="0074124B">
        <w:rPr>
          <w:szCs w:val="24"/>
          <w:lang w:eastAsia="ro-RO"/>
        </w:rPr>
        <w:t xml:space="preserve"> D, </w:t>
      </w:r>
      <w:proofErr w:type="spellStart"/>
      <w:r w:rsidRPr="0074124B">
        <w:rPr>
          <w:szCs w:val="24"/>
          <w:lang w:eastAsia="ro-RO"/>
        </w:rPr>
        <w:t>Negreş</w:t>
      </w:r>
      <w:proofErr w:type="spellEnd"/>
      <w:r w:rsidRPr="0074124B">
        <w:rPr>
          <w:szCs w:val="24"/>
          <w:lang w:eastAsia="ro-RO"/>
        </w:rPr>
        <w:t xml:space="preserve"> S, </w:t>
      </w:r>
      <w:proofErr w:type="spellStart"/>
      <w:r w:rsidRPr="0074124B">
        <w:rPr>
          <w:szCs w:val="24"/>
          <w:lang w:eastAsia="ro-RO"/>
        </w:rPr>
        <w:t>Dobrescu</w:t>
      </w:r>
      <w:proofErr w:type="spellEnd"/>
      <w:r w:rsidRPr="0074124B">
        <w:rPr>
          <w:szCs w:val="24"/>
          <w:lang w:eastAsia="ro-RO"/>
        </w:rPr>
        <w:t xml:space="preserve"> L, McKinnon R. MEMOMED 2025, </w:t>
      </w:r>
      <w:proofErr w:type="spellStart"/>
      <w:r w:rsidRPr="0074124B">
        <w:rPr>
          <w:szCs w:val="24"/>
          <w:lang w:eastAsia="ro-RO"/>
        </w:rPr>
        <w:t>Editura</w:t>
      </w:r>
      <w:proofErr w:type="spellEnd"/>
      <w:r w:rsidRPr="0074124B">
        <w:rPr>
          <w:szCs w:val="24"/>
          <w:lang w:eastAsia="ro-RO"/>
        </w:rPr>
        <w:t xml:space="preserve"> </w:t>
      </w:r>
      <w:proofErr w:type="spellStart"/>
      <w:r w:rsidRPr="0074124B">
        <w:rPr>
          <w:szCs w:val="24"/>
          <w:lang w:eastAsia="ro-RO"/>
        </w:rPr>
        <w:t>Universitară</w:t>
      </w:r>
      <w:proofErr w:type="spellEnd"/>
      <w:r w:rsidRPr="0074124B">
        <w:rPr>
          <w:szCs w:val="24"/>
          <w:lang w:eastAsia="ro-RO"/>
        </w:rPr>
        <w:t xml:space="preserve">, </w:t>
      </w:r>
      <w:proofErr w:type="spellStart"/>
      <w:r w:rsidRPr="0074124B">
        <w:rPr>
          <w:szCs w:val="24"/>
          <w:lang w:eastAsia="ro-RO"/>
        </w:rPr>
        <w:t>Bucureşti</w:t>
      </w:r>
      <w:proofErr w:type="spellEnd"/>
      <w:r w:rsidRPr="0074124B">
        <w:rPr>
          <w:szCs w:val="24"/>
          <w:lang w:eastAsia="ro-RO"/>
        </w:rPr>
        <w:t xml:space="preserve">, 2025. </w:t>
      </w:r>
    </w:p>
    <w:p w:rsidR="00AA59D5" w:rsidRPr="0074124B" w:rsidRDefault="00AA59D5" w:rsidP="00AA59D5">
      <w:pPr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Yu Mincho"/>
          <w:szCs w:val="24"/>
          <w:lang w:eastAsia="ja-JP"/>
        </w:rPr>
      </w:pPr>
      <w:proofErr w:type="spellStart"/>
      <w:r w:rsidRPr="0074124B">
        <w:rPr>
          <w:rFonts w:eastAsia="Yu Mincho"/>
          <w:szCs w:val="24"/>
          <w:lang w:eastAsia="ja-JP"/>
        </w:rPr>
        <w:t>Chiriță</w:t>
      </w:r>
      <w:proofErr w:type="spellEnd"/>
      <w:r w:rsidRPr="0074124B">
        <w:rPr>
          <w:rFonts w:eastAsia="Yu Mincho"/>
          <w:szCs w:val="24"/>
          <w:lang w:eastAsia="ja-JP"/>
        </w:rPr>
        <w:t xml:space="preserve"> C, </w:t>
      </w:r>
      <w:proofErr w:type="spellStart"/>
      <w:r w:rsidRPr="0074124B">
        <w:rPr>
          <w:rFonts w:eastAsia="Yu Mincho"/>
          <w:szCs w:val="24"/>
          <w:lang w:eastAsia="ja-JP"/>
        </w:rPr>
        <w:t>Marineci</w:t>
      </w:r>
      <w:proofErr w:type="spellEnd"/>
      <w:r w:rsidRPr="0074124B">
        <w:rPr>
          <w:rFonts w:eastAsia="Yu Mincho"/>
          <w:szCs w:val="24"/>
          <w:lang w:eastAsia="ja-JP"/>
        </w:rPr>
        <w:t xml:space="preserve"> CD. Agenda </w:t>
      </w:r>
      <w:proofErr w:type="spellStart"/>
      <w:r w:rsidRPr="0074124B">
        <w:rPr>
          <w:rFonts w:eastAsia="Yu Mincho"/>
          <w:szCs w:val="24"/>
          <w:lang w:eastAsia="ja-JP"/>
        </w:rPr>
        <w:t>Medicală</w:t>
      </w:r>
      <w:proofErr w:type="spellEnd"/>
      <w:r w:rsidRPr="0074124B">
        <w:rPr>
          <w:rFonts w:eastAsia="Yu Mincho"/>
          <w:szCs w:val="24"/>
          <w:lang w:eastAsia="ja-JP"/>
        </w:rPr>
        <w:t xml:space="preserve"> 2025, Ed. </w:t>
      </w:r>
      <w:proofErr w:type="spellStart"/>
      <w:r w:rsidRPr="0074124B">
        <w:rPr>
          <w:rFonts w:eastAsia="Yu Mincho"/>
          <w:szCs w:val="24"/>
          <w:lang w:eastAsia="ja-JP"/>
        </w:rPr>
        <w:t>Medicală</w:t>
      </w:r>
      <w:proofErr w:type="spellEnd"/>
      <w:r w:rsidRPr="0074124B">
        <w:rPr>
          <w:rFonts w:eastAsia="Yu Mincho"/>
          <w:szCs w:val="24"/>
          <w:lang w:eastAsia="ja-JP"/>
        </w:rPr>
        <w:t xml:space="preserve">, </w:t>
      </w:r>
      <w:proofErr w:type="spellStart"/>
      <w:r w:rsidRPr="0074124B">
        <w:rPr>
          <w:rFonts w:eastAsia="Yu Mincho"/>
          <w:szCs w:val="24"/>
          <w:lang w:eastAsia="ja-JP"/>
        </w:rPr>
        <w:t>București</w:t>
      </w:r>
      <w:proofErr w:type="spellEnd"/>
      <w:r w:rsidRPr="0074124B">
        <w:rPr>
          <w:rFonts w:eastAsia="Yu Mincho"/>
          <w:szCs w:val="24"/>
          <w:lang w:eastAsia="ja-JP"/>
        </w:rPr>
        <w:t>, 2025</w:t>
      </w:r>
    </w:p>
    <w:p w:rsidR="00AA59D5" w:rsidRPr="0074124B" w:rsidRDefault="00AA59D5" w:rsidP="00AA59D5">
      <w:pPr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Yu Mincho"/>
          <w:szCs w:val="24"/>
          <w:lang w:eastAsia="ja-JP"/>
        </w:rPr>
      </w:pPr>
      <w:r w:rsidRPr="0074124B">
        <w:rPr>
          <w:rFonts w:eastAsia="Yu Mincho"/>
          <w:szCs w:val="24"/>
          <w:lang w:eastAsia="ja-JP"/>
        </w:rPr>
        <w:t>Richard A. Harvey (</w:t>
      </w:r>
      <w:proofErr w:type="spellStart"/>
      <w:r w:rsidRPr="0074124B">
        <w:rPr>
          <w:rFonts w:eastAsia="Yu Mincho"/>
          <w:szCs w:val="24"/>
          <w:lang w:eastAsia="ja-JP"/>
        </w:rPr>
        <w:t>Editori</w:t>
      </w:r>
      <w:proofErr w:type="spellEnd"/>
      <w:r w:rsidRPr="0074124B">
        <w:rPr>
          <w:rFonts w:eastAsia="Yu Mincho"/>
          <w:szCs w:val="24"/>
          <w:lang w:eastAsia="ja-JP"/>
        </w:rPr>
        <w:t xml:space="preserve"> </w:t>
      </w:r>
      <w:proofErr w:type="spellStart"/>
      <w:r w:rsidRPr="0074124B">
        <w:rPr>
          <w:rFonts w:eastAsia="Yu Mincho"/>
          <w:szCs w:val="24"/>
          <w:lang w:eastAsia="ja-JP"/>
        </w:rPr>
        <w:t>în</w:t>
      </w:r>
      <w:proofErr w:type="spellEnd"/>
      <w:r w:rsidRPr="0074124B">
        <w:rPr>
          <w:rFonts w:eastAsia="Yu Mincho"/>
          <w:szCs w:val="24"/>
          <w:lang w:eastAsia="ja-JP"/>
        </w:rPr>
        <w:t xml:space="preserve"> </w:t>
      </w:r>
      <w:proofErr w:type="spellStart"/>
      <w:r w:rsidRPr="0074124B">
        <w:rPr>
          <w:rFonts w:eastAsia="Yu Mincho"/>
          <w:szCs w:val="24"/>
          <w:lang w:eastAsia="ja-JP"/>
        </w:rPr>
        <w:t>limba</w:t>
      </w:r>
      <w:proofErr w:type="spellEnd"/>
      <w:r w:rsidRPr="0074124B">
        <w:rPr>
          <w:rFonts w:eastAsia="Yu Mincho"/>
          <w:szCs w:val="24"/>
          <w:lang w:eastAsia="ja-JP"/>
        </w:rPr>
        <w:t xml:space="preserve"> </w:t>
      </w:r>
      <w:proofErr w:type="spellStart"/>
      <w:r w:rsidRPr="0074124B">
        <w:rPr>
          <w:rFonts w:eastAsia="Yu Mincho"/>
          <w:szCs w:val="24"/>
          <w:lang w:eastAsia="ja-JP"/>
        </w:rPr>
        <w:t>română</w:t>
      </w:r>
      <w:proofErr w:type="spellEnd"/>
      <w:r w:rsidRPr="0074124B">
        <w:rPr>
          <w:rFonts w:eastAsia="Yu Mincho"/>
          <w:szCs w:val="24"/>
          <w:lang w:eastAsia="ja-JP"/>
        </w:rPr>
        <w:t xml:space="preserve">: P. </w:t>
      </w:r>
      <w:proofErr w:type="spellStart"/>
      <w:r w:rsidRPr="0074124B">
        <w:rPr>
          <w:rFonts w:eastAsia="Yu Mincho"/>
          <w:szCs w:val="24"/>
          <w:lang w:eastAsia="ja-JP"/>
        </w:rPr>
        <w:t>Cuculici</w:t>
      </w:r>
      <w:proofErr w:type="spellEnd"/>
      <w:r w:rsidRPr="0074124B">
        <w:rPr>
          <w:rFonts w:eastAsia="Yu Mincho"/>
          <w:szCs w:val="24"/>
          <w:lang w:eastAsia="ja-JP"/>
        </w:rPr>
        <w:t xml:space="preserve">, </w:t>
      </w:r>
      <w:proofErr w:type="spellStart"/>
      <w:r w:rsidRPr="0074124B">
        <w:rPr>
          <w:rFonts w:eastAsia="Yu Mincho"/>
          <w:szCs w:val="24"/>
          <w:lang w:eastAsia="ja-JP"/>
        </w:rPr>
        <w:t>Anca</w:t>
      </w:r>
      <w:proofErr w:type="spellEnd"/>
      <w:r w:rsidRPr="0074124B">
        <w:rPr>
          <w:rFonts w:eastAsia="Yu Mincho"/>
          <w:szCs w:val="24"/>
          <w:lang w:eastAsia="ja-JP"/>
        </w:rPr>
        <w:t xml:space="preserve"> W </w:t>
      </w:r>
      <w:proofErr w:type="spellStart"/>
      <w:r w:rsidRPr="0074124B">
        <w:rPr>
          <w:rFonts w:eastAsia="Yu Mincho"/>
          <w:szCs w:val="24"/>
          <w:lang w:eastAsia="ja-JP"/>
        </w:rPr>
        <w:t>Gheorghiu</w:t>
      </w:r>
      <w:proofErr w:type="spellEnd"/>
      <w:r w:rsidRPr="0074124B">
        <w:rPr>
          <w:rFonts w:eastAsia="Yu Mincho"/>
          <w:szCs w:val="24"/>
          <w:lang w:eastAsia="ja-JP"/>
        </w:rPr>
        <w:t xml:space="preserve">), </w:t>
      </w:r>
      <w:proofErr w:type="spellStart"/>
      <w:r w:rsidRPr="0074124B">
        <w:rPr>
          <w:rFonts w:eastAsia="Yu Mincho"/>
          <w:szCs w:val="24"/>
          <w:lang w:eastAsia="ja-JP"/>
        </w:rPr>
        <w:t>Lippincot</w:t>
      </w:r>
      <w:proofErr w:type="spellEnd"/>
      <w:r w:rsidRPr="0074124B">
        <w:rPr>
          <w:rFonts w:eastAsia="Yu Mincho"/>
          <w:szCs w:val="24"/>
          <w:lang w:eastAsia="ja-JP"/>
        </w:rPr>
        <w:t xml:space="preserve"> </w:t>
      </w:r>
      <w:proofErr w:type="spellStart"/>
      <w:r w:rsidRPr="0074124B">
        <w:rPr>
          <w:rFonts w:eastAsia="Yu Mincho"/>
          <w:szCs w:val="24"/>
          <w:lang w:eastAsia="ja-JP"/>
        </w:rPr>
        <w:t>Farmacologie</w:t>
      </w:r>
      <w:proofErr w:type="spellEnd"/>
      <w:r w:rsidRPr="0074124B">
        <w:rPr>
          <w:rFonts w:eastAsia="Yu Mincho"/>
          <w:szCs w:val="24"/>
          <w:lang w:eastAsia="ja-JP"/>
        </w:rPr>
        <w:t xml:space="preserve"> </w:t>
      </w:r>
      <w:proofErr w:type="spellStart"/>
      <w:r w:rsidRPr="0074124B">
        <w:rPr>
          <w:rFonts w:eastAsia="Yu Mincho"/>
          <w:szCs w:val="24"/>
          <w:lang w:eastAsia="ja-JP"/>
        </w:rPr>
        <w:t>ilustrată</w:t>
      </w:r>
      <w:proofErr w:type="spellEnd"/>
      <w:r w:rsidRPr="0074124B">
        <w:rPr>
          <w:rFonts w:eastAsia="Yu Mincho"/>
          <w:szCs w:val="24"/>
          <w:lang w:eastAsia="ja-JP"/>
        </w:rPr>
        <w:t xml:space="preserve">, </w:t>
      </w:r>
      <w:proofErr w:type="spellStart"/>
      <w:r w:rsidRPr="0074124B">
        <w:rPr>
          <w:rFonts w:eastAsia="Yu Mincho"/>
          <w:szCs w:val="24"/>
          <w:lang w:eastAsia="ja-JP"/>
        </w:rPr>
        <w:t>Editura</w:t>
      </w:r>
      <w:proofErr w:type="spellEnd"/>
      <w:r w:rsidRPr="0074124B">
        <w:rPr>
          <w:rFonts w:eastAsia="Yu Mincho"/>
          <w:szCs w:val="24"/>
          <w:lang w:eastAsia="ja-JP"/>
        </w:rPr>
        <w:t xml:space="preserve"> </w:t>
      </w:r>
      <w:proofErr w:type="spellStart"/>
      <w:r w:rsidRPr="0074124B">
        <w:rPr>
          <w:rFonts w:eastAsia="Yu Mincho"/>
          <w:szCs w:val="24"/>
          <w:lang w:eastAsia="ja-JP"/>
        </w:rPr>
        <w:t>Medicală</w:t>
      </w:r>
      <w:proofErr w:type="spellEnd"/>
      <w:r w:rsidRPr="0074124B">
        <w:rPr>
          <w:rFonts w:eastAsia="Yu Mincho"/>
          <w:szCs w:val="24"/>
          <w:lang w:eastAsia="ja-JP"/>
        </w:rPr>
        <w:t xml:space="preserve"> </w:t>
      </w:r>
      <w:proofErr w:type="spellStart"/>
      <w:r w:rsidRPr="0074124B">
        <w:rPr>
          <w:rFonts w:eastAsia="Yu Mincho"/>
          <w:szCs w:val="24"/>
          <w:lang w:eastAsia="ja-JP"/>
        </w:rPr>
        <w:t>Callisto</w:t>
      </w:r>
      <w:proofErr w:type="spellEnd"/>
      <w:r w:rsidRPr="0074124B">
        <w:rPr>
          <w:rFonts w:eastAsia="Yu Mincho"/>
          <w:szCs w:val="24"/>
          <w:lang w:eastAsia="ja-JP"/>
        </w:rPr>
        <w:t xml:space="preserve">, </w:t>
      </w:r>
      <w:proofErr w:type="spellStart"/>
      <w:r w:rsidRPr="0074124B">
        <w:rPr>
          <w:rFonts w:eastAsia="Yu Mincho"/>
          <w:szCs w:val="24"/>
          <w:lang w:eastAsia="ja-JP"/>
        </w:rPr>
        <w:t>București</w:t>
      </w:r>
      <w:proofErr w:type="spellEnd"/>
      <w:r w:rsidRPr="0074124B">
        <w:rPr>
          <w:rFonts w:eastAsia="Yu Mincho"/>
          <w:szCs w:val="24"/>
          <w:lang w:eastAsia="ja-JP"/>
        </w:rPr>
        <w:t>, 2013</w:t>
      </w:r>
    </w:p>
    <w:p w:rsidR="00AA59D5" w:rsidRPr="00AC7EE0" w:rsidRDefault="00AA59D5" w:rsidP="00AA59D5">
      <w:pPr>
        <w:spacing w:after="0" w:line="240" w:lineRule="auto"/>
        <w:rPr>
          <w:szCs w:val="24"/>
        </w:rPr>
      </w:pPr>
    </w:p>
    <w:p w:rsidR="00AA59D5" w:rsidRDefault="00AA59D5">
      <w:pPr>
        <w:spacing w:after="48" w:line="240" w:lineRule="auto"/>
        <w:ind w:left="0" w:firstLine="0"/>
      </w:pPr>
    </w:p>
    <w:p w:rsidR="00DE5D78" w:rsidRDefault="00DE5D78">
      <w:pPr>
        <w:spacing w:after="48" w:line="240" w:lineRule="auto"/>
        <w:ind w:left="0" w:firstLine="0"/>
      </w:pPr>
    </w:p>
    <w:p w:rsidR="00DE5D78" w:rsidRPr="005F73A9" w:rsidRDefault="005F73A9">
      <w:pPr>
        <w:spacing w:after="0" w:line="240" w:lineRule="auto"/>
        <w:ind w:left="0" w:firstLine="0"/>
        <w:jc w:val="center"/>
        <w:rPr>
          <w:b/>
        </w:rPr>
      </w:pPr>
      <w:proofErr w:type="spellStart"/>
      <w:proofErr w:type="gramStart"/>
      <w:r w:rsidRPr="005F73A9">
        <w:rPr>
          <w:b/>
        </w:rPr>
        <w:t>oooOOOOooo</w:t>
      </w:r>
      <w:proofErr w:type="spellEnd"/>
      <w:proofErr w:type="gramEnd"/>
      <w:r w:rsidR="00310D11" w:rsidRPr="005F73A9">
        <w:rPr>
          <w:b/>
        </w:rPr>
        <w:t xml:space="preserve"> </w:t>
      </w:r>
      <w:bookmarkStart w:id="1" w:name="_GoBack"/>
      <w:bookmarkEnd w:id="1"/>
    </w:p>
    <w:sectPr w:rsidR="00DE5D78" w:rsidRPr="005F73A9">
      <w:pgSz w:w="11900" w:h="16840"/>
      <w:pgMar w:top="621" w:right="857" w:bottom="10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2742B"/>
    <w:multiLevelType w:val="hybridMultilevel"/>
    <w:tmpl w:val="AAF4C780"/>
    <w:lvl w:ilvl="0" w:tplc="35B6F1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6C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A0E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64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A7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6F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A69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839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AAA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5F771B"/>
    <w:multiLevelType w:val="hybridMultilevel"/>
    <w:tmpl w:val="23409328"/>
    <w:lvl w:ilvl="0" w:tplc="ECE4A5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6C7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E0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C9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4F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865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46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A9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20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C2350E"/>
    <w:multiLevelType w:val="hybridMultilevel"/>
    <w:tmpl w:val="202EC7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923E3"/>
    <w:multiLevelType w:val="hybridMultilevel"/>
    <w:tmpl w:val="024C8D54"/>
    <w:lvl w:ilvl="0" w:tplc="C3BCA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8"/>
    <w:rsid w:val="00310D11"/>
    <w:rsid w:val="005F73A9"/>
    <w:rsid w:val="00AA59D5"/>
    <w:rsid w:val="00B04B7C"/>
    <w:rsid w:val="00D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CFAED7-D464-4C74-987E-16A0B5E0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0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5" w:line="237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1"/>
    <w:qFormat/>
    <w:rsid w:val="00AA59D5"/>
    <w:pPr>
      <w:spacing w:after="200" w:line="276" w:lineRule="auto"/>
      <w:ind w:left="720" w:firstLine="0"/>
      <w:contextualSpacing/>
    </w:pPr>
    <w:rPr>
      <w:rFonts w:ascii="Calibri" w:eastAsia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Farmacie clinica</vt:lpstr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Farmacie clinica</dc:title>
  <dc:subject/>
  <dc:creator>informatica 3</dc:creator>
  <cp:keywords/>
  <cp:lastModifiedBy>Violeta Sburlea</cp:lastModifiedBy>
  <cp:revision>5</cp:revision>
  <dcterms:created xsi:type="dcterms:W3CDTF">2025-11-26T11:12:00Z</dcterms:created>
  <dcterms:modified xsi:type="dcterms:W3CDTF">2025-12-08T12:45:00Z</dcterms:modified>
</cp:coreProperties>
</file>