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B0" w:rsidRPr="00C96A90" w:rsidRDefault="00E22773" w:rsidP="00C96A90">
      <w:pPr>
        <w:pStyle w:val="Title"/>
        <w:rPr>
          <w:sz w:val="40"/>
          <w:szCs w:val="40"/>
        </w:rPr>
      </w:pPr>
      <w:r w:rsidRPr="00E22773">
        <w:tab/>
      </w:r>
      <w:r w:rsidRPr="00C96A90">
        <w:rPr>
          <w:sz w:val="40"/>
          <w:szCs w:val="40"/>
        </w:rPr>
        <w:t>BIBLIOGRAFIE EXAMEN SPECIALITATE PSIHIATRIE</w:t>
      </w:r>
      <w:r w:rsidRPr="00C96A90">
        <w:rPr>
          <w:sz w:val="40"/>
          <w:szCs w:val="40"/>
        </w:rPr>
        <w:tab/>
      </w:r>
    </w:p>
    <w:p w:rsidR="00E22773" w:rsidRPr="00C96A90" w:rsidRDefault="00E22773" w:rsidP="00C96A90">
      <w:pPr>
        <w:pStyle w:val="Title"/>
        <w:rPr>
          <w:b/>
          <w:bCs/>
          <w:sz w:val="40"/>
          <w:szCs w:val="40"/>
          <w:lang w:val="ro-RO"/>
        </w:rPr>
      </w:pP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Birţ A.M. Psihiatrie.Prolegomene clinice, Ed. Dacia Cluj Napoca</w:t>
      </w:r>
      <w:proofErr w:type="gramStart"/>
      <w:r w:rsidRPr="00C96A90">
        <w:rPr>
          <w:rFonts w:asciiTheme="minorBidi" w:eastAsia="Times New Roman" w:hAnsiTheme="minorBidi"/>
          <w:color w:val="010101"/>
          <w:sz w:val="40"/>
          <w:szCs w:val="40"/>
        </w:rPr>
        <w:t>,2001</w:t>
      </w:r>
      <w:proofErr w:type="gramEnd"/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Brânzei P., Chiriţă V., Boişteanu P., Cosmovici N., stărăstoae V., Chiriţă R. Elemente de semiologie psihiatrică şi psihodiagnostic, Ed. Psihomnia, Iaşi, 1995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Chiriţă R., Papari A Manual de psihiatrie clinică şi psihologie medicală, Ed. Fundaţia „Andrei Şaguna”, Constanţa, 2002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Chiriţă R., Papari A (coord.) Tratat de Psihiatrie, Ed. Fundaţia „Andrei Şaguna”, Constanţa, 2002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Ey H., Bernard P., Brisset Ch., Manuel de Psychiatrie, Ed. Masson, Paris, 1989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Gheorghe M.D. Actualităţi în psihiatria biologică, Ed. Intact, 1999, Bucureşti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proofErr w:type="gramStart"/>
      <w:r w:rsidRPr="00C96A90">
        <w:rPr>
          <w:rFonts w:asciiTheme="minorBidi" w:eastAsia="Times New Roman" w:hAnsiTheme="minorBidi"/>
          <w:color w:val="010101"/>
          <w:sz w:val="40"/>
          <w:szCs w:val="40"/>
        </w:rPr>
        <w:t>Gheorghe M.D. Ghid terapeutic.</w:t>
      </w:r>
      <w:proofErr w:type="gramEnd"/>
      <w:r w:rsidRPr="00C96A90">
        <w:rPr>
          <w:rFonts w:asciiTheme="minorBidi" w:eastAsia="Times New Roman" w:hAnsiTheme="minorBidi"/>
          <w:color w:val="010101"/>
          <w:sz w:val="40"/>
          <w:szCs w:val="40"/>
        </w:rPr>
        <w:t xml:space="preserve"> Tulburare bipolară, Ed. Medicală Universitară, Craiova 2001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Ionescu G. Tratat de psihologie medicală şi psihoterapie, Ed. Asklepios, 1995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Kaplan J. H, Sadock B. J., Grebb J.A, Synopsis of Psychiatry, Seventh Edition, Wiliams and Wilkins, Baltimore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Kaplan J. H, Sadock B. J.Taerapia medicamentoasă în Psihiatrie, Ed. Calisto, 2002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lastRenderedPageBreak/>
        <w:t>Lăzărescu M., Psihopatologie clinică, Ed. Vest, Timişoara, 1994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Lăzărescu M., Ogodescu D. Îndreptar de psihiatrie, Ed. Helicon Timişoara, 1995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 xml:space="preserve">Lăzărescu M. (coord) Clasificarea tulburărilor mentale şi de comportament. </w:t>
      </w:r>
      <w:proofErr w:type="gramStart"/>
      <w:r w:rsidRPr="00C96A90">
        <w:rPr>
          <w:rFonts w:asciiTheme="minorBidi" w:eastAsia="Times New Roman" w:hAnsiTheme="minorBidi"/>
          <w:color w:val="010101"/>
          <w:sz w:val="40"/>
          <w:szCs w:val="40"/>
        </w:rPr>
        <w:t>Simptomatologie şi diagnostic clinic, Ed.</w:t>
      </w:r>
      <w:proofErr w:type="gramEnd"/>
      <w:r w:rsidRPr="00C96A90">
        <w:rPr>
          <w:rFonts w:asciiTheme="minorBidi" w:eastAsia="Times New Roman" w:hAnsiTheme="minorBidi"/>
          <w:color w:val="010101"/>
          <w:sz w:val="40"/>
          <w:szCs w:val="40"/>
        </w:rPr>
        <w:t xml:space="preserve"> All Educational, 1998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Marinescu D, Udriştoiu T, Chiriţă V, Ghid Terapeutic. Schizofrenie, Ed. Medicală Universitară Craiova, 2001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Micluţia Ioana Psihiatrie, Ed. Medicală Universitară Iuliu Haţieganu, Cluj Napoca, 2002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Nica Udangiu, Lidia şi colabGhid de urgenţe în psihiatrie, Ed. Suita, Bucureşti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Predescu V. (sub red) Psihiatrie</w:t>
      </w:r>
      <w:proofErr w:type="gramStart"/>
      <w:r w:rsidRPr="00C96A90">
        <w:rPr>
          <w:rFonts w:asciiTheme="minorBidi" w:eastAsia="Times New Roman" w:hAnsiTheme="minorBidi"/>
          <w:color w:val="010101"/>
          <w:sz w:val="40"/>
          <w:szCs w:val="40"/>
        </w:rPr>
        <w:t>,vol</w:t>
      </w:r>
      <w:proofErr w:type="gramEnd"/>
      <w:r w:rsidRPr="00C96A90">
        <w:rPr>
          <w:rFonts w:asciiTheme="minorBidi" w:eastAsia="Times New Roman" w:hAnsiTheme="minorBidi"/>
          <w:color w:val="010101"/>
          <w:sz w:val="40"/>
          <w:szCs w:val="40"/>
        </w:rPr>
        <w:t xml:space="preserve"> I Ed. Medicală, 1988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Predescu V. (sub red) Psihiatrie</w:t>
      </w:r>
      <w:proofErr w:type="gramStart"/>
      <w:r w:rsidRPr="00C96A90">
        <w:rPr>
          <w:rFonts w:asciiTheme="minorBidi" w:eastAsia="Times New Roman" w:hAnsiTheme="minorBidi"/>
          <w:color w:val="010101"/>
          <w:sz w:val="40"/>
          <w:szCs w:val="40"/>
        </w:rPr>
        <w:t>,vol</w:t>
      </w:r>
      <w:proofErr w:type="gramEnd"/>
      <w:r w:rsidRPr="00C96A90">
        <w:rPr>
          <w:rFonts w:asciiTheme="minorBidi" w:eastAsia="Times New Roman" w:hAnsiTheme="minorBidi"/>
          <w:color w:val="010101"/>
          <w:sz w:val="40"/>
          <w:szCs w:val="40"/>
        </w:rPr>
        <w:t xml:space="preserve"> II, Ed. Medicală, 1998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Prelipceanu D, Mihăilescu R, Teodorescu R, Tratat de sănătate mintală, vol I, Ed. Enciclopedică, Bucureşti, 2000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Scripcaru Gh, Astărăstoae V., Boişteanu P., Chiriţă V, Scripcaru C, Psihiatrie medicolegală, Ed. Polirom</w:t>
      </w:r>
      <w:proofErr w:type="gramStart"/>
      <w:r w:rsidRPr="00C96A90">
        <w:rPr>
          <w:rFonts w:asciiTheme="minorBidi" w:eastAsia="Times New Roman" w:hAnsiTheme="minorBidi"/>
          <w:color w:val="010101"/>
          <w:sz w:val="40"/>
          <w:szCs w:val="40"/>
        </w:rPr>
        <w:t>,Iaşi</w:t>
      </w:r>
      <w:proofErr w:type="gramEnd"/>
      <w:r w:rsidRPr="00C96A90">
        <w:rPr>
          <w:rFonts w:asciiTheme="minorBidi" w:eastAsia="Times New Roman" w:hAnsiTheme="minorBidi"/>
          <w:color w:val="010101"/>
          <w:sz w:val="40"/>
          <w:szCs w:val="40"/>
        </w:rPr>
        <w:t>, 2002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Tudose Cătălina Demenţele, Ed. Infomedica 2001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Udriştoiu T, Marinescu D, Boişteanu P Ghid terapeutic. Depresie majoră, Ed. Medicală Universitară, Craiova, 2001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lastRenderedPageBreak/>
        <w:t>*** American Psychiatric Association 1987, Diagnostic and Statistical Manual of Mental Disorder, Third Edition, Washington D.C, American Psychiatric Press</w:t>
      </w:r>
      <w:proofErr w:type="gramStart"/>
      <w:r w:rsidRPr="00C96A90">
        <w:rPr>
          <w:rFonts w:asciiTheme="minorBidi" w:eastAsia="Times New Roman" w:hAnsiTheme="minorBidi"/>
          <w:color w:val="010101"/>
          <w:sz w:val="40"/>
          <w:szCs w:val="40"/>
        </w:rPr>
        <w:t>,1987</w:t>
      </w:r>
      <w:proofErr w:type="gramEnd"/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*** American Psychiatric Association 1987, Diagnostic and Statistical Manual of Mental Disorder, Third Edition, Washington D.C, American Psychiatric Press, 1994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American Psychiatric Association 1987, Diagnostic and Statistical Manual of Mental Disorder, Third Edition, Washington D.C, American Psychiatric Press, 2001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*** Clasificarea Internaţională a Maladiilor (1994), CIMX OMS, Ed. Medicală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***Legea sănătăţii mintale şi a protecţiei persoanelor cu tulburări psihice Monitorul Oficial al României 2002, XIV, 589, 1-7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>*** Tratat de Psihiatrie, Oxford, Ediţia II, Ed. Asociaţia Psihiatrilor Liberi din România</w:t>
      </w:r>
    </w:p>
    <w:p w:rsidR="00E22773" w:rsidRPr="00C96A90" w:rsidRDefault="00E22773" w:rsidP="00C96A90">
      <w:pPr>
        <w:pStyle w:val="Title"/>
        <w:rPr>
          <w:rFonts w:asciiTheme="minorBidi" w:eastAsia="Times New Roman" w:hAnsiTheme="minorBidi"/>
          <w:color w:val="010101"/>
          <w:sz w:val="40"/>
          <w:szCs w:val="40"/>
        </w:rPr>
      </w:pPr>
      <w:r w:rsidRPr="00C96A90">
        <w:rPr>
          <w:rFonts w:asciiTheme="minorBidi" w:eastAsia="Times New Roman" w:hAnsiTheme="minorBidi"/>
          <w:color w:val="010101"/>
          <w:sz w:val="40"/>
          <w:szCs w:val="40"/>
        </w:rPr>
        <w:t xml:space="preserve">***World Health Organization </w:t>
      </w:r>
      <w:proofErr w:type="gramStart"/>
      <w:r w:rsidRPr="00C96A90">
        <w:rPr>
          <w:rFonts w:asciiTheme="minorBidi" w:eastAsia="Times New Roman" w:hAnsiTheme="minorBidi"/>
          <w:color w:val="010101"/>
          <w:sz w:val="40"/>
          <w:szCs w:val="40"/>
        </w:rPr>
        <w:t>The</w:t>
      </w:r>
      <w:proofErr w:type="gramEnd"/>
      <w:r w:rsidRPr="00C96A90">
        <w:rPr>
          <w:rFonts w:asciiTheme="minorBidi" w:eastAsia="Times New Roman" w:hAnsiTheme="minorBidi"/>
          <w:color w:val="010101"/>
          <w:sz w:val="40"/>
          <w:szCs w:val="40"/>
        </w:rPr>
        <w:t xml:space="preserve"> ICD – 10 Classification of Mental and Behavioural Disorders, Clinical Description and Diagnostic Guidelines, Geneva, WHO, 1992</w:t>
      </w:r>
    </w:p>
    <w:p w:rsidR="00E22773" w:rsidRPr="00C96A90" w:rsidRDefault="00E22773" w:rsidP="00C96A90">
      <w:pPr>
        <w:pStyle w:val="Title"/>
        <w:rPr>
          <w:sz w:val="40"/>
          <w:szCs w:val="40"/>
        </w:rPr>
      </w:pPr>
    </w:p>
    <w:sectPr w:rsidR="00E22773" w:rsidRPr="00C96A90" w:rsidSect="00F77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1470F"/>
    <w:multiLevelType w:val="multilevel"/>
    <w:tmpl w:val="A2E23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20"/>
  <w:hyphenationZone w:val="425"/>
  <w:characterSpacingControl w:val="doNotCompress"/>
  <w:compat>
    <w:applyBreakingRules/>
    <w:useFELayout/>
  </w:compat>
  <w:rsids>
    <w:rsidRoot w:val="00E22773"/>
    <w:rsid w:val="000D4D72"/>
    <w:rsid w:val="0016344F"/>
    <w:rsid w:val="001B6814"/>
    <w:rsid w:val="00202043"/>
    <w:rsid w:val="00220E46"/>
    <w:rsid w:val="00284751"/>
    <w:rsid w:val="00291964"/>
    <w:rsid w:val="00352655"/>
    <w:rsid w:val="00355F4D"/>
    <w:rsid w:val="00366B05"/>
    <w:rsid w:val="003B37AB"/>
    <w:rsid w:val="00427354"/>
    <w:rsid w:val="004751D5"/>
    <w:rsid w:val="004C36FA"/>
    <w:rsid w:val="005831FC"/>
    <w:rsid w:val="00622BC7"/>
    <w:rsid w:val="006C6428"/>
    <w:rsid w:val="00754E9F"/>
    <w:rsid w:val="00755DDC"/>
    <w:rsid w:val="00797C40"/>
    <w:rsid w:val="00880765"/>
    <w:rsid w:val="00982DF9"/>
    <w:rsid w:val="009A4198"/>
    <w:rsid w:val="009B46E5"/>
    <w:rsid w:val="009C56B0"/>
    <w:rsid w:val="009F7B63"/>
    <w:rsid w:val="00A10C4F"/>
    <w:rsid w:val="00BC62D5"/>
    <w:rsid w:val="00C25525"/>
    <w:rsid w:val="00C25FCD"/>
    <w:rsid w:val="00C35256"/>
    <w:rsid w:val="00C6599C"/>
    <w:rsid w:val="00C96A90"/>
    <w:rsid w:val="00C97321"/>
    <w:rsid w:val="00DB4AA8"/>
    <w:rsid w:val="00DE23D6"/>
    <w:rsid w:val="00DF7338"/>
    <w:rsid w:val="00E01BBE"/>
    <w:rsid w:val="00E20C01"/>
    <w:rsid w:val="00E22773"/>
    <w:rsid w:val="00F21CD7"/>
    <w:rsid w:val="00F64C22"/>
    <w:rsid w:val="00F749D6"/>
    <w:rsid w:val="00F7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4F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5FCD"/>
    <w:pPr>
      <w:keepNext/>
      <w:keepLines/>
      <w:spacing w:before="240" w:after="0" w:line="259" w:lineRule="auto"/>
      <w:jc w:val="center"/>
      <w:outlineLvl w:val="0"/>
    </w:pPr>
    <w:rPr>
      <w:rFonts w:asciiTheme="majorBidi" w:eastAsiaTheme="majorEastAsia" w:hAnsiTheme="majorBidi" w:cstheme="majorBidi"/>
      <w:color w:val="000000" w:themeColor="text1"/>
      <w:sz w:val="48"/>
      <w:szCs w:val="32"/>
      <w:lang w:val="ro-R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5FCD"/>
    <w:pPr>
      <w:keepNext/>
      <w:keepLines/>
      <w:spacing w:before="40" w:after="0" w:line="259" w:lineRule="auto"/>
      <w:jc w:val="center"/>
      <w:outlineLvl w:val="1"/>
    </w:pPr>
    <w:rPr>
      <w:rFonts w:asciiTheme="majorBidi" w:eastAsiaTheme="majorEastAsia" w:hAnsiTheme="majorBidi" w:cstheme="majorBidi"/>
      <w:color w:val="000000" w:themeColor="text1"/>
      <w:sz w:val="40"/>
      <w:szCs w:val="26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344F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775F55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34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34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4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4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75F55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4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4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FCD"/>
    <w:rPr>
      <w:rFonts w:asciiTheme="majorBidi" w:eastAsiaTheme="majorEastAsia" w:hAnsiTheme="majorBidi" w:cstheme="majorBidi"/>
      <w:color w:val="000000" w:themeColor="text1"/>
      <w:sz w:val="48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C25FCD"/>
    <w:rPr>
      <w:rFonts w:asciiTheme="majorBidi" w:eastAsiaTheme="majorEastAsia" w:hAnsiTheme="majorBidi" w:cstheme="majorBidi"/>
      <w:color w:val="000000" w:themeColor="text1"/>
      <w:sz w:val="40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16344F"/>
    <w:rPr>
      <w:rFonts w:eastAsiaTheme="majorEastAsia" w:cstheme="majorBidi"/>
      <w:b/>
      <w:bCs/>
      <w:color w:val="775F55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6344F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rsid w:val="0016344F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44F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44F"/>
    <w:rPr>
      <w:rFonts w:asciiTheme="majorHAnsi" w:eastAsiaTheme="majorEastAsia" w:hAnsiTheme="majorHAnsi" w:cstheme="majorBidi"/>
      <w:i/>
      <w:iCs/>
      <w:color w:val="775F55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44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44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6344F"/>
    <w:pPr>
      <w:spacing w:line="240" w:lineRule="auto"/>
    </w:pPr>
    <w:rPr>
      <w:b/>
      <w:bCs/>
      <w:smallCaps/>
      <w:color w:val="775F55" w:themeColor="text2"/>
      <w:spacing w:val="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344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775F55" w:themeColor="text2"/>
      <w:spacing w:val="3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344F"/>
    <w:rPr>
      <w:rFonts w:asciiTheme="majorHAnsi" w:eastAsiaTheme="majorEastAsia" w:hAnsiTheme="majorHAnsi" w:cstheme="majorBidi"/>
      <w:color w:val="775F55" w:themeColor="text2"/>
      <w:spacing w:val="3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44F"/>
    <w:pPr>
      <w:numPr>
        <w:ilvl w:val="1"/>
      </w:numPr>
    </w:pPr>
    <w:rPr>
      <w:rFonts w:eastAsiaTheme="majorEastAsia" w:cstheme="majorBidi"/>
      <w:iCs/>
      <w:color w:val="886C61" w:themeColor="text2" w:themeTint="E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344F"/>
    <w:rPr>
      <w:rFonts w:eastAsiaTheme="majorEastAsia" w:cstheme="majorBidi"/>
      <w:iCs/>
      <w:color w:val="886C61" w:themeColor="text2" w:themeTint="E6"/>
      <w:sz w:val="32"/>
      <w:szCs w:val="24"/>
    </w:rPr>
  </w:style>
  <w:style w:type="character" w:styleId="Strong">
    <w:name w:val="Strong"/>
    <w:basedOn w:val="DefaultParagraphFont"/>
    <w:uiPriority w:val="22"/>
    <w:qFormat/>
    <w:rsid w:val="0016344F"/>
    <w:rPr>
      <w:b/>
      <w:bCs/>
      <w:color w:val="886C61" w:themeColor="text2" w:themeTint="E6"/>
    </w:rPr>
  </w:style>
  <w:style w:type="character" w:styleId="Emphasis">
    <w:name w:val="Emphasis"/>
    <w:basedOn w:val="DefaultParagraphFont"/>
    <w:uiPriority w:val="20"/>
    <w:qFormat/>
    <w:rsid w:val="0016344F"/>
    <w:rPr>
      <w:b w:val="0"/>
      <w:i/>
      <w:iCs/>
      <w:color w:val="775F55" w:themeColor="text2"/>
    </w:rPr>
  </w:style>
  <w:style w:type="paragraph" w:styleId="NoSpacing">
    <w:name w:val="No Spacing"/>
    <w:link w:val="NoSpacingChar"/>
    <w:uiPriority w:val="1"/>
    <w:qFormat/>
    <w:rsid w:val="0016344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6344F"/>
  </w:style>
  <w:style w:type="paragraph" w:styleId="ListParagraph">
    <w:name w:val="List Paragraph"/>
    <w:basedOn w:val="Normal"/>
    <w:uiPriority w:val="34"/>
    <w:qFormat/>
    <w:rsid w:val="0016344F"/>
    <w:pPr>
      <w:spacing w:line="240" w:lineRule="auto"/>
      <w:ind w:left="720" w:hanging="288"/>
      <w:contextualSpacing/>
    </w:pPr>
    <w:rPr>
      <w:color w:val="775F55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16344F"/>
    <w:pPr>
      <w:pBdr>
        <w:left w:val="single" w:sz="48" w:space="13" w:color="94B6D2" w:themeColor="accent1"/>
      </w:pBdr>
      <w:spacing w:after="0" w:line="360" w:lineRule="auto"/>
    </w:pPr>
    <w:rPr>
      <w:rFonts w:asciiTheme="majorHAnsi" w:hAnsiTheme="majorHAnsi"/>
      <w:b/>
      <w:i/>
      <w:iCs/>
      <w:color w:val="94B6D2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6344F"/>
    <w:rPr>
      <w:rFonts w:asciiTheme="majorHAnsi" w:eastAsiaTheme="minorEastAsia" w:hAnsiTheme="majorHAnsi"/>
      <w:b/>
      <w:i/>
      <w:iCs/>
      <w:color w:val="94B6D2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44F"/>
    <w:pPr>
      <w:pBdr>
        <w:left w:val="single" w:sz="48" w:space="13" w:color="DD8047" w:themeColor="accent2"/>
      </w:pBdr>
      <w:spacing w:before="240" w:after="120" w:line="300" w:lineRule="auto"/>
    </w:pPr>
    <w:rPr>
      <w:b/>
      <w:bCs/>
      <w:i/>
      <w:iCs/>
      <w:color w:val="DD8047" w:themeColor="accent2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44F"/>
    <w:rPr>
      <w:rFonts w:eastAsiaTheme="minorEastAsia"/>
      <w:b/>
      <w:bCs/>
      <w:i/>
      <w:iCs/>
      <w:color w:val="DD8047" w:themeColor="accent2"/>
      <w:sz w:val="26"/>
    </w:rPr>
  </w:style>
  <w:style w:type="character" w:styleId="SubtleEmphasis">
    <w:name w:val="Subtle Emphasis"/>
    <w:basedOn w:val="DefaultParagraphFont"/>
    <w:uiPriority w:val="19"/>
    <w:qFormat/>
    <w:rsid w:val="0016344F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16344F"/>
    <w:rPr>
      <w:b/>
      <w:bCs/>
      <w:i/>
      <w:iCs/>
      <w:color w:val="775F55" w:themeColor="text2"/>
    </w:rPr>
  </w:style>
  <w:style w:type="character" w:styleId="SubtleReference">
    <w:name w:val="Subtle Reference"/>
    <w:basedOn w:val="DefaultParagraphFont"/>
    <w:uiPriority w:val="31"/>
    <w:qFormat/>
    <w:rsid w:val="0016344F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16344F"/>
    <w:rPr>
      <w:rFonts w:asciiTheme="minorHAnsi" w:hAnsiTheme="minorHAnsi"/>
      <w:b/>
      <w:bCs/>
      <w:smallCaps/>
      <w:color w:val="775F55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16344F"/>
    <w:rPr>
      <w:rFonts w:asciiTheme="majorHAnsi" w:hAnsiTheme="majorHAnsi"/>
      <w:b/>
      <w:bCs/>
      <w:caps w:val="0"/>
      <w:smallCaps/>
      <w:color w:val="775F55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16344F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16344F"/>
    <w:rPr>
      <w:b/>
      <w:cap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Ghitan</dc:creator>
  <cp:lastModifiedBy>RUONS_2024</cp:lastModifiedBy>
  <cp:revision>2</cp:revision>
  <dcterms:created xsi:type="dcterms:W3CDTF">2024-05-07T11:09:00Z</dcterms:created>
  <dcterms:modified xsi:type="dcterms:W3CDTF">2024-05-07T11:09:00Z</dcterms:modified>
</cp:coreProperties>
</file>