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C1BB2" w14:textId="77777777" w:rsidR="000D3FF8" w:rsidRDefault="00000000">
      <w:pPr>
        <w:tabs>
          <w:tab w:val="center" w:pos="4680"/>
          <w:tab w:val="left" w:pos="7500"/>
        </w:tabs>
        <w:rPr>
          <w:rFonts w:cs="Calibri"/>
          <w:b/>
          <w:color w:val="auto"/>
          <w:sz w:val="24"/>
          <w:szCs w:val="24"/>
        </w:rPr>
      </w:pPr>
      <w:r>
        <w:rPr>
          <w:rFonts w:cs="Calibri"/>
          <w:b/>
          <w:color w:val="auto"/>
          <w:sz w:val="24"/>
          <w:szCs w:val="24"/>
        </w:rPr>
        <w:tab/>
      </w:r>
    </w:p>
    <w:p w14:paraId="609F5F04" w14:textId="77777777" w:rsidR="000D3FF8" w:rsidRDefault="00000000">
      <w:pPr>
        <w:tabs>
          <w:tab w:val="center" w:pos="4680"/>
          <w:tab w:val="left" w:pos="7500"/>
        </w:tabs>
        <w:jc w:val="center"/>
        <w:rPr>
          <w:rFonts w:cs="Calibri"/>
          <w:b/>
          <w:color w:val="auto"/>
          <w:sz w:val="24"/>
          <w:szCs w:val="24"/>
        </w:rPr>
      </w:pPr>
      <w:r>
        <w:rPr>
          <w:rFonts w:cs="Calibri"/>
          <w:b/>
          <w:color w:val="auto"/>
          <w:sz w:val="24"/>
          <w:szCs w:val="24"/>
        </w:rPr>
        <w:t>A N U N Ț</w:t>
      </w:r>
    </w:p>
    <w:p w14:paraId="5D0D171C" w14:textId="77777777" w:rsidR="000D3FF8" w:rsidRDefault="000D3FF8">
      <w:pPr>
        <w:tabs>
          <w:tab w:val="center" w:pos="4680"/>
          <w:tab w:val="left" w:pos="7500"/>
        </w:tabs>
        <w:jc w:val="center"/>
        <w:rPr>
          <w:rFonts w:cs="Calibri"/>
          <w:b/>
          <w:color w:val="auto"/>
          <w:sz w:val="24"/>
          <w:szCs w:val="24"/>
        </w:rPr>
      </w:pPr>
    </w:p>
    <w:p w14:paraId="5A3C7446" w14:textId="77777777" w:rsidR="000D3FF8" w:rsidRDefault="00000000">
      <w:pPr>
        <w:jc w:val="both"/>
        <w:rPr>
          <w:rFonts w:cs="Calibri"/>
          <w:color w:val="auto"/>
          <w:sz w:val="24"/>
          <w:szCs w:val="24"/>
        </w:rPr>
      </w:pPr>
      <w:r>
        <w:rPr>
          <w:rFonts w:cs="Calibri"/>
          <w:color w:val="auto"/>
          <w:sz w:val="24"/>
          <w:szCs w:val="24"/>
        </w:rPr>
        <w:t xml:space="preserve">Institutul Național de Sănătate Publică, organizează concurs în vederea ocupării următoarelor posturi vacante de execuție, în conformitate cu prevederile </w:t>
      </w:r>
      <w:r>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Pr>
          <w:rFonts w:cs="Calibri"/>
          <w:color w:val="auto"/>
          <w:sz w:val="24"/>
          <w:szCs w:val="24"/>
        </w:rPr>
        <w:t>:</w:t>
      </w:r>
    </w:p>
    <w:p w14:paraId="5C4578DF" w14:textId="77777777" w:rsidR="000D3FF8" w:rsidRDefault="00000000">
      <w:pPr>
        <w:pStyle w:val="ListParagraph"/>
        <w:numPr>
          <w:ilvl w:val="0"/>
          <w:numId w:val="2"/>
        </w:numPr>
        <w:spacing w:before="240"/>
        <w:jc w:val="both"/>
        <w:rPr>
          <w:rFonts w:cs="Calibri"/>
          <w:color w:val="auto"/>
          <w:sz w:val="24"/>
          <w:szCs w:val="24"/>
        </w:rPr>
      </w:pPr>
      <w:r>
        <w:rPr>
          <w:rFonts w:cs="Calibri"/>
          <w:color w:val="auto"/>
          <w:sz w:val="24"/>
          <w:szCs w:val="24"/>
        </w:rPr>
        <w:t>1 post de medic rezident anul IV confirmat în specialitatea epidemiologie, în cadrul Secției de Epidemiologia Bolilor Transmisibile din Centrul Regional de Sănătate Publică Cluj.</w:t>
      </w:r>
    </w:p>
    <w:p w14:paraId="703ADBE0" w14:textId="77777777" w:rsidR="000D3FF8" w:rsidRDefault="000D3FF8">
      <w:pPr>
        <w:pStyle w:val="ListParagraph"/>
        <w:jc w:val="both"/>
        <w:rPr>
          <w:rFonts w:cs="Calibri"/>
          <w:color w:val="auto"/>
          <w:sz w:val="24"/>
          <w:szCs w:val="24"/>
        </w:rPr>
      </w:pPr>
    </w:p>
    <w:p w14:paraId="1D120A8D" w14:textId="77777777" w:rsidR="000D3FF8" w:rsidRDefault="00000000">
      <w:pPr>
        <w:ind w:left="360"/>
        <w:jc w:val="center"/>
        <w:rPr>
          <w:rFonts w:cs="Calibri"/>
          <w:b/>
          <w:color w:val="auto"/>
          <w:sz w:val="24"/>
          <w:szCs w:val="24"/>
        </w:rPr>
      </w:pPr>
      <w:r>
        <w:rPr>
          <w:rFonts w:cs="Calibri"/>
          <w:b/>
          <w:color w:val="auto"/>
          <w:sz w:val="24"/>
          <w:szCs w:val="24"/>
        </w:rPr>
        <w:t>Condiții de participare</w:t>
      </w:r>
    </w:p>
    <w:p w14:paraId="582B8588" w14:textId="77777777" w:rsidR="000D3FF8" w:rsidRDefault="000D3FF8">
      <w:pPr>
        <w:ind w:left="360"/>
        <w:jc w:val="center"/>
        <w:rPr>
          <w:rFonts w:cs="Calibri"/>
          <w:b/>
          <w:color w:val="auto"/>
          <w:sz w:val="24"/>
          <w:szCs w:val="24"/>
        </w:rPr>
      </w:pPr>
    </w:p>
    <w:p w14:paraId="18AEA918" w14:textId="77777777" w:rsidR="000D3FF8" w:rsidRDefault="00000000">
      <w:pPr>
        <w:jc w:val="both"/>
        <w:rPr>
          <w:rFonts w:cs="Calibri"/>
          <w:b/>
          <w:bCs/>
          <w:color w:val="auto"/>
          <w:sz w:val="24"/>
          <w:szCs w:val="24"/>
        </w:rPr>
      </w:pPr>
      <w:r>
        <w:rPr>
          <w:rFonts w:cs="Calibri"/>
          <w:b/>
          <w:bCs/>
          <w:color w:val="auto"/>
          <w:sz w:val="24"/>
          <w:szCs w:val="24"/>
        </w:rPr>
        <w:t xml:space="preserve">Condiții generale: </w:t>
      </w:r>
    </w:p>
    <w:p w14:paraId="7F99CCC4" w14:textId="77777777" w:rsidR="000D3FF8" w:rsidRDefault="00000000">
      <w:pPr>
        <w:jc w:val="both"/>
        <w:rPr>
          <w:rFonts w:cs="Calibri"/>
          <w:color w:val="auto"/>
          <w:sz w:val="24"/>
          <w:szCs w:val="24"/>
        </w:rPr>
      </w:pPr>
      <w:r>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4A516D3E" w14:textId="77777777" w:rsidR="000D3FF8" w:rsidRDefault="00000000">
      <w:pPr>
        <w:jc w:val="both"/>
        <w:rPr>
          <w:rFonts w:cs="Calibri"/>
          <w:color w:val="auto"/>
          <w:sz w:val="24"/>
          <w:szCs w:val="24"/>
        </w:rPr>
      </w:pPr>
      <w:r>
        <w:rPr>
          <w:rFonts w:cs="Calibri"/>
          <w:color w:val="auto"/>
          <w:sz w:val="24"/>
          <w:szCs w:val="24"/>
        </w:rPr>
        <w:t>b) cunoaşte limba română, scris şi vorbit;</w:t>
      </w:r>
    </w:p>
    <w:p w14:paraId="30D8CF0C" w14:textId="77777777" w:rsidR="000D3FF8" w:rsidRDefault="00000000">
      <w:pPr>
        <w:jc w:val="both"/>
        <w:rPr>
          <w:rFonts w:cs="Calibri"/>
          <w:color w:val="auto"/>
          <w:sz w:val="24"/>
          <w:szCs w:val="24"/>
        </w:rPr>
      </w:pPr>
      <w:r>
        <w:rPr>
          <w:rFonts w:cs="Calibri"/>
          <w:color w:val="auto"/>
          <w:sz w:val="24"/>
          <w:szCs w:val="24"/>
        </w:rPr>
        <w:t>c) are capacitate de muncă în conformitate cu prevederile Legii nr. 53/2003 - Codul muncii, republicată, cu modificările şi completările ulterioare;</w:t>
      </w:r>
    </w:p>
    <w:p w14:paraId="088BCBF1" w14:textId="77777777" w:rsidR="000D3FF8" w:rsidRDefault="00000000">
      <w:pPr>
        <w:jc w:val="both"/>
        <w:rPr>
          <w:rFonts w:cs="Calibri"/>
          <w:color w:val="auto"/>
          <w:sz w:val="24"/>
          <w:szCs w:val="24"/>
        </w:rPr>
      </w:pPr>
      <w:r>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761B8216" w14:textId="77777777" w:rsidR="000D3FF8" w:rsidRDefault="00000000">
      <w:pPr>
        <w:jc w:val="both"/>
        <w:rPr>
          <w:rFonts w:cs="Calibri"/>
          <w:color w:val="auto"/>
          <w:sz w:val="24"/>
          <w:szCs w:val="24"/>
        </w:rPr>
      </w:pPr>
      <w:r>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185A8646" w14:textId="77777777" w:rsidR="000D3FF8" w:rsidRDefault="00000000">
      <w:pPr>
        <w:jc w:val="both"/>
        <w:rPr>
          <w:rFonts w:cs="Calibri"/>
          <w:color w:val="auto"/>
          <w:sz w:val="24"/>
          <w:szCs w:val="24"/>
        </w:rPr>
      </w:pPr>
      <w:r>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63DDDDB4" w14:textId="77777777" w:rsidR="000D3FF8" w:rsidRDefault="00000000">
      <w:pPr>
        <w:jc w:val="both"/>
        <w:rPr>
          <w:rFonts w:cs="Calibri"/>
          <w:color w:val="auto"/>
          <w:sz w:val="24"/>
          <w:szCs w:val="24"/>
        </w:rPr>
      </w:pPr>
      <w:r>
        <w:rPr>
          <w:rFonts w:cs="Calibr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518F3E06" w14:textId="77777777" w:rsidR="000D3FF8" w:rsidRDefault="00000000">
      <w:pPr>
        <w:jc w:val="both"/>
        <w:rPr>
          <w:rFonts w:cs="Calibri"/>
          <w:color w:val="auto"/>
          <w:sz w:val="24"/>
          <w:szCs w:val="24"/>
        </w:rPr>
      </w:pPr>
      <w:r>
        <w:rPr>
          <w:rFonts w:cs="Calibr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7F4B3AC7" w14:textId="77777777" w:rsidR="000D3FF8" w:rsidRDefault="000D3FF8">
      <w:pPr>
        <w:jc w:val="both"/>
        <w:rPr>
          <w:rFonts w:cs="Calibri"/>
          <w:color w:val="auto"/>
          <w:sz w:val="24"/>
          <w:szCs w:val="24"/>
        </w:rPr>
      </w:pPr>
    </w:p>
    <w:p w14:paraId="041AD2E4" w14:textId="77777777" w:rsidR="000D3FF8" w:rsidRDefault="00000000">
      <w:pPr>
        <w:rPr>
          <w:rFonts w:cs="Calibri"/>
          <w:b/>
          <w:bCs/>
          <w:color w:val="auto"/>
          <w:sz w:val="24"/>
          <w:szCs w:val="24"/>
        </w:rPr>
      </w:pPr>
      <w:r>
        <w:rPr>
          <w:rFonts w:cs="Calibri"/>
          <w:b/>
          <w:bCs/>
          <w:color w:val="auto"/>
          <w:sz w:val="24"/>
          <w:szCs w:val="24"/>
        </w:rPr>
        <w:t>Condiții specifice:</w:t>
      </w:r>
    </w:p>
    <w:p w14:paraId="14192C34" w14:textId="77777777" w:rsidR="000D3FF8" w:rsidRDefault="00000000">
      <w:pPr>
        <w:jc w:val="both"/>
        <w:rPr>
          <w:rFonts w:cs="Calibri"/>
          <w:color w:val="auto"/>
          <w:sz w:val="24"/>
          <w:szCs w:val="24"/>
        </w:rPr>
      </w:pPr>
      <w:r>
        <w:rPr>
          <w:rFonts w:cs="Calibri"/>
          <w:color w:val="auto"/>
          <w:sz w:val="24"/>
          <w:szCs w:val="24"/>
        </w:rPr>
        <w:t>- studii universitare de licență absolvite cu diplomă de licență din ramura de știință medicină;</w:t>
      </w:r>
    </w:p>
    <w:p w14:paraId="24C18349" w14:textId="77777777" w:rsidR="000D3FF8" w:rsidRDefault="00000000">
      <w:pPr>
        <w:jc w:val="both"/>
        <w:rPr>
          <w:rFonts w:cs="Calibri"/>
          <w:color w:val="auto"/>
          <w:sz w:val="24"/>
          <w:szCs w:val="24"/>
        </w:rPr>
      </w:pPr>
      <w:r>
        <w:rPr>
          <w:rFonts w:cs="Calibri"/>
          <w:color w:val="auto"/>
          <w:sz w:val="24"/>
          <w:szCs w:val="24"/>
        </w:rPr>
        <w:t>- promovarea examenului de verificare a cunoştinţelor prevăzute de curriculumul de pregătire</w:t>
      </w:r>
    </w:p>
    <w:p w14:paraId="2ED64A6F" w14:textId="77777777" w:rsidR="000D3FF8" w:rsidRDefault="00000000">
      <w:pPr>
        <w:jc w:val="both"/>
        <w:rPr>
          <w:rFonts w:cs="Calibri"/>
          <w:color w:val="auto"/>
          <w:sz w:val="24"/>
          <w:szCs w:val="24"/>
        </w:rPr>
      </w:pPr>
      <w:r>
        <w:rPr>
          <w:rFonts w:cs="Calibri"/>
          <w:color w:val="auto"/>
          <w:sz w:val="24"/>
          <w:szCs w:val="24"/>
        </w:rPr>
        <w:t>aferent anului III de formare;</w:t>
      </w:r>
    </w:p>
    <w:p w14:paraId="6DF23FAA" w14:textId="77777777" w:rsidR="000D3FF8" w:rsidRDefault="00000000">
      <w:pPr>
        <w:jc w:val="both"/>
        <w:rPr>
          <w:rFonts w:cs="Calibri"/>
          <w:color w:val="auto"/>
          <w:sz w:val="24"/>
          <w:szCs w:val="24"/>
        </w:rPr>
      </w:pPr>
      <w:r>
        <w:rPr>
          <w:rFonts w:cs="Calibri"/>
          <w:color w:val="auto"/>
          <w:sz w:val="24"/>
          <w:szCs w:val="24"/>
        </w:rPr>
        <w:t>- trei ani vechime ca medic rezident în specialitatea epidemiologie.</w:t>
      </w:r>
    </w:p>
    <w:p w14:paraId="01815792" w14:textId="77777777" w:rsidR="000D3FF8" w:rsidRDefault="000D3FF8">
      <w:pPr>
        <w:jc w:val="center"/>
        <w:rPr>
          <w:rFonts w:cs="Calibri"/>
          <w:b/>
          <w:color w:val="auto"/>
          <w:sz w:val="24"/>
          <w:szCs w:val="24"/>
        </w:rPr>
      </w:pPr>
    </w:p>
    <w:p w14:paraId="5A09246D" w14:textId="77777777" w:rsidR="000D3FF8" w:rsidRDefault="00000000">
      <w:pPr>
        <w:jc w:val="center"/>
        <w:rPr>
          <w:rFonts w:cs="Calibri"/>
          <w:b/>
          <w:color w:val="auto"/>
          <w:sz w:val="24"/>
          <w:szCs w:val="24"/>
        </w:rPr>
      </w:pPr>
      <w:r>
        <w:rPr>
          <w:rFonts w:cs="Calibri"/>
          <w:b/>
          <w:color w:val="auto"/>
          <w:sz w:val="24"/>
          <w:szCs w:val="24"/>
        </w:rPr>
        <w:t>Acte necesare pentru înscriere</w:t>
      </w:r>
    </w:p>
    <w:p w14:paraId="2BC73FC5" w14:textId="77777777" w:rsidR="000D3FF8" w:rsidRDefault="000D3FF8">
      <w:pPr>
        <w:jc w:val="center"/>
        <w:rPr>
          <w:rFonts w:cs="Calibri"/>
          <w:b/>
          <w:color w:val="auto"/>
          <w:sz w:val="24"/>
          <w:szCs w:val="24"/>
        </w:rPr>
      </w:pPr>
    </w:p>
    <w:p w14:paraId="15E6232A" w14:textId="77777777" w:rsidR="000D3FF8" w:rsidRDefault="00000000">
      <w:pPr>
        <w:pStyle w:val="al"/>
        <w:rPr>
          <w:rFonts w:ascii="Calibri" w:hAnsi="Calibri" w:cs="Calibri"/>
        </w:rPr>
      </w:pPr>
      <w:r>
        <w:rPr>
          <w:rFonts w:ascii="Calibri" w:hAnsi="Calibri" w:cs="Calibri"/>
        </w:rPr>
        <w:t xml:space="preserve">a) formular de înscriere la concurs, conform modelului prevăzut la anexa </w:t>
      </w:r>
      <w:hyperlink r:id="rId8" w:anchor="p-505558071" w:tgtFrame="_blank" w:history="1">
        <w:r>
          <w:rPr>
            <w:rStyle w:val="Hyperlink"/>
            <w:rFonts w:ascii="Calibri" w:hAnsi="Calibri" w:cs="Calibri"/>
            <w:color w:val="auto"/>
          </w:rPr>
          <w:t xml:space="preserve">nr. </w:t>
        </w:r>
      </w:hyperlink>
      <w:r>
        <w:rPr>
          <w:rFonts w:ascii="Calibri" w:hAnsi="Calibri" w:cs="Calibri"/>
        </w:rPr>
        <w:t>1;</w:t>
      </w:r>
    </w:p>
    <w:p w14:paraId="38DFB762" w14:textId="77777777" w:rsidR="000D3FF8"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b) copia de pe diploma de licenţă;</w:t>
      </w:r>
    </w:p>
    <w:p w14:paraId="798AFC1F" w14:textId="77777777" w:rsidR="000D3FF8"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c) copie a certificatului de membru al organizaţiei profesionale cu viza pe anul în curs;</w:t>
      </w:r>
    </w:p>
    <w:p w14:paraId="63F72313" w14:textId="77777777" w:rsidR="000D3FF8"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1B098CCF" w14:textId="77777777" w:rsidR="000D3FF8"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e) acte doveditoare pentru calcularea punctajului prevăzut în anexa nr. 3 la Ordinul nr. 166/2023;</w:t>
      </w:r>
    </w:p>
    <w:p w14:paraId="586BB32B" w14:textId="77777777" w:rsidR="000D3FF8"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f) certificat de cazier judiciar sau, după caz, extrasul de pe cazierul judiciar;</w:t>
      </w:r>
    </w:p>
    <w:p w14:paraId="36C56DE2" w14:textId="77777777" w:rsidR="000D3FF8"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F155B35" w14:textId="77777777" w:rsidR="000D3FF8"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0158CD82" w14:textId="77777777" w:rsidR="000D3FF8"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i) copia actului de identitate sau orice alt document care atestă identitatea, potrivit legii, aflate în termen de valabilitate;</w:t>
      </w:r>
    </w:p>
    <w:p w14:paraId="46D0B21E" w14:textId="77777777" w:rsidR="000D3FF8"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j) copia certificatului de căsătorie sau a altui document prin care s-a realizat schimbarea de nume, după caz;</w:t>
      </w:r>
    </w:p>
    <w:p w14:paraId="4F4E0416" w14:textId="77777777" w:rsidR="000D3FF8"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k) curriculum vitae, model comun european;</w:t>
      </w:r>
    </w:p>
    <w:p w14:paraId="7EFFA777" w14:textId="77777777" w:rsidR="000D3FF8" w:rsidRDefault="000D3FF8">
      <w:pPr>
        <w:jc w:val="both"/>
        <w:rPr>
          <w:rFonts w:eastAsiaTheme="minorEastAsia" w:cs="Calibri"/>
          <w:color w:val="auto"/>
          <w:sz w:val="24"/>
          <w:szCs w:val="24"/>
          <w:lang w:eastAsia="en-GB"/>
        </w:rPr>
      </w:pPr>
    </w:p>
    <w:p w14:paraId="30C87A84" w14:textId="77777777" w:rsidR="000D3FF8" w:rsidRDefault="00000000">
      <w:pPr>
        <w:jc w:val="both"/>
        <w:rPr>
          <w:rFonts w:cs="Calibri"/>
          <w:color w:val="auto"/>
          <w:sz w:val="24"/>
          <w:szCs w:val="24"/>
        </w:rPr>
      </w:pPr>
      <w:r>
        <w:rPr>
          <w:rFonts w:cs="Calibri"/>
          <w:color w:val="auto"/>
          <w:sz w:val="24"/>
          <w:szCs w:val="24"/>
        </w:rPr>
        <w:lastRenderedPageBreak/>
        <w:t>Concursul se va desfășura la sediul Institutului Național de Sănătate Publică, Centrul Regional de Sănătate Publică Cluj, cu sediul în Str. Louis Pasteur nr. 6, Cluj-Napoca, după următorul calendar:</w:t>
      </w:r>
    </w:p>
    <w:p w14:paraId="1610DE37" w14:textId="77777777" w:rsidR="000D3FF8" w:rsidRDefault="000D3FF8">
      <w:pPr>
        <w:jc w:val="both"/>
        <w:rPr>
          <w:rFonts w:cs="Calibr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0D3FF8" w14:paraId="682FBA28" w14:textId="77777777">
        <w:tc>
          <w:tcPr>
            <w:tcW w:w="569" w:type="dxa"/>
          </w:tcPr>
          <w:p w14:paraId="2029A9AB" w14:textId="77777777" w:rsidR="000D3FF8" w:rsidRDefault="00000000">
            <w:pPr>
              <w:pStyle w:val="Default"/>
              <w:jc w:val="center"/>
              <w:rPr>
                <w:b/>
                <w:color w:val="auto"/>
                <w:lang w:val="ro-RO"/>
              </w:rPr>
            </w:pPr>
            <w:bookmarkStart w:id="0" w:name="_Hlk163475694"/>
            <w:r>
              <w:rPr>
                <w:b/>
                <w:color w:val="auto"/>
                <w:lang w:val="ro-RO"/>
              </w:rPr>
              <w:t>Nr. crt.</w:t>
            </w:r>
          </w:p>
        </w:tc>
        <w:tc>
          <w:tcPr>
            <w:tcW w:w="6122" w:type="dxa"/>
          </w:tcPr>
          <w:p w14:paraId="795EB5BF" w14:textId="77777777" w:rsidR="000D3FF8" w:rsidRDefault="00000000">
            <w:pPr>
              <w:pStyle w:val="Default"/>
              <w:jc w:val="center"/>
              <w:rPr>
                <w:b/>
                <w:color w:val="auto"/>
                <w:lang w:val="ro-RO"/>
              </w:rPr>
            </w:pPr>
            <w:r>
              <w:rPr>
                <w:b/>
                <w:color w:val="auto"/>
                <w:lang w:val="ro-RO"/>
              </w:rPr>
              <w:t>ACTIVITATE</w:t>
            </w:r>
          </w:p>
        </w:tc>
        <w:tc>
          <w:tcPr>
            <w:tcW w:w="2777" w:type="dxa"/>
          </w:tcPr>
          <w:p w14:paraId="416F5C2B" w14:textId="77777777" w:rsidR="000D3FF8" w:rsidRDefault="00000000">
            <w:pPr>
              <w:pStyle w:val="Default"/>
              <w:jc w:val="center"/>
              <w:rPr>
                <w:b/>
                <w:color w:val="auto"/>
                <w:lang w:val="ro-RO"/>
              </w:rPr>
            </w:pPr>
            <w:r>
              <w:rPr>
                <w:b/>
                <w:color w:val="auto"/>
                <w:lang w:val="ro-RO"/>
              </w:rPr>
              <w:t>DATA</w:t>
            </w:r>
          </w:p>
        </w:tc>
      </w:tr>
      <w:tr w:rsidR="000D3FF8" w14:paraId="0A77D952" w14:textId="77777777">
        <w:tc>
          <w:tcPr>
            <w:tcW w:w="569" w:type="dxa"/>
          </w:tcPr>
          <w:p w14:paraId="0A0576E3" w14:textId="77777777" w:rsidR="000D3FF8" w:rsidRDefault="00000000">
            <w:pPr>
              <w:pStyle w:val="Default"/>
              <w:jc w:val="both"/>
              <w:rPr>
                <w:bCs/>
                <w:color w:val="auto"/>
                <w:lang w:val="ro-RO"/>
              </w:rPr>
            </w:pPr>
            <w:r>
              <w:rPr>
                <w:bCs/>
                <w:color w:val="auto"/>
                <w:lang w:val="ro-RO"/>
              </w:rPr>
              <w:t>1.</w:t>
            </w:r>
          </w:p>
        </w:tc>
        <w:tc>
          <w:tcPr>
            <w:tcW w:w="6122" w:type="dxa"/>
          </w:tcPr>
          <w:p w14:paraId="0EAE9A97" w14:textId="77777777" w:rsidR="000D3FF8" w:rsidRDefault="00000000">
            <w:pPr>
              <w:pStyle w:val="Default"/>
              <w:jc w:val="both"/>
              <w:rPr>
                <w:bCs/>
                <w:color w:val="auto"/>
                <w:lang w:val="ro-RO"/>
              </w:rPr>
            </w:pPr>
            <w:r>
              <w:rPr>
                <w:bCs/>
                <w:color w:val="auto"/>
                <w:lang w:val="ro-RO"/>
              </w:rPr>
              <w:t xml:space="preserve">Depunerea dosarelor de concurs </w:t>
            </w:r>
          </w:p>
        </w:tc>
        <w:tc>
          <w:tcPr>
            <w:tcW w:w="2777" w:type="dxa"/>
          </w:tcPr>
          <w:p w14:paraId="5B6D4834" w14:textId="77777777" w:rsidR="000D3FF8" w:rsidRDefault="00000000">
            <w:pPr>
              <w:pStyle w:val="Default"/>
              <w:jc w:val="center"/>
              <w:rPr>
                <w:bCs/>
                <w:color w:val="auto"/>
                <w:lang w:val="ro-RO"/>
              </w:rPr>
            </w:pPr>
            <w:r>
              <w:rPr>
                <w:bCs/>
                <w:color w:val="auto"/>
                <w:lang w:val="ro-RO"/>
              </w:rPr>
              <w:t>10.06-21.06.2024 ora 16.00</w:t>
            </w:r>
          </w:p>
        </w:tc>
      </w:tr>
      <w:tr w:rsidR="000D3FF8" w14:paraId="35EF065C" w14:textId="77777777">
        <w:tc>
          <w:tcPr>
            <w:tcW w:w="569" w:type="dxa"/>
          </w:tcPr>
          <w:p w14:paraId="32D8DDE1" w14:textId="77777777" w:rsidR="000D3FF8" w:rsidRDefault="00000000">
            <w:pPr>
              <w:pStyle w:val="Default"/>
              <w:jc w:val="both"/>
              <w:rPr>
                <w:bCs/>
                <w:color w:val="auto"/>
                <w:lang w:val="ro-RO"/>
              </w:rPr>
            </w:pPr>
            <w:r>
              <w:rPr>
                <w:bCs/>
                <w:color w:val="auto"/>
                <w:lang w:val="ro-RO"/>
              </w:rPr>
              <w:t>2.</w:t>
            </w:r>
          </w:p>
        </w:tc>
        <w:tc>
          <w:tcPr>
            <w:tcW w:w="6122" w:type="dxa"/>
          </w:tcPr>
          <w:p w14:paraId="44C4D854" w14:textId="77777777" w:rsidR="000D3FF8" w:rsidRDefault="00000000">
            <w:pPr>
              <w:pStyle w:val="Default"/>
              <w:jc w:val="both"/>
              <w:rPr>
                <w:bCs/>
                <w:color w:val="auto"/>
                <w:lang w:val="ro-RO"/>
              </w:rPr>
            </w:pPr>
            <w:r>
              <w:rPr>
                <w:bCs/>
                <w:color w:val="auto"/>
                <w:lang w:val="ro-RO"/>
              </w:rPr>
              <w:t xml:space="preserve">Afișarea rezultatului selectării dosarelor pe baza îndeplinirii condițiilor de participare </w:t>
            </w:r>
          </w:p>
        </w:tc>
        <w:tc>
          <w:tcPr>
            <w:tcW w:w="2777" w:type="dxa"/>
          </w:tcPr>
          <w:p w14:paraId="4EABF551" w14:textId="77777777" w:rsidR="000D3FF8" w:rsidRDefault="00000000">
            <w:pPr>
              <w:pStyle w:val="Default"/>
              <w:tabs>
                <w:tab w:val="center" w:pos="1280"/>
              </w:tabs>
              <w:rPr>
                <w:bCs/>
                <w:color w:val="auto"/>
                <w:lang w:val="ro-RO"/>
              </w:rPr>
            </w:pPr>
            <w:r>
              <w:rPr>
                <w:bCs/>
                <w:color w:val="auto"/>
                <w:lang w:val="ro-RO"/>
              </w:rPr>
              <w:tab/>
              <w:t xml:space="preserve">25.06.2024 </w:t>
            </w:r>
          </w:p>
        </w:tc>
      </w:tr>
      <w:tr w:rsidR="000D3FF8" w14:paraId="671A1C10" w14:textId="77777777">
        <w:tc>
          <w:tcPr>
            <w:tcW w:w="569" w:type="dxa"/>
          </w:tcPr>
          <w:p w14:paraId="2DD3BA69" w14:textId="77777777" w:rsidR="000D3FF8" w:rsidRDefault="00000000">
            <w:pPr>
              <w:pStyle w:val="Default"/>
              <w:jc w:val="both"/>
              <w:rPr>
                <w:bCs/>
                <w:color w:val="auto"/>
                <w:lang w:val="ro-RO"/>
              </w:rPr>
            </w:pPr>
            <w:r>
              <w:rPr>
                <w:bCs/>
                <w:color w:val="auto"/>
                <w:lang w:val="ro-RO"/>
              </w:rPr>
              <w:t>3.</w:t>
            </w:r>
          </w:p>
        </w:tc>
        <w:tc>
          <w:tcPr>
            <w:tcW w:w="6122" w:type="dxa"/>
          </w:tcPr>
          <w:p w14:paraId="2EA31075" w14:textId="77777777" w:rsidR="000D3FF8" w:rsidRDefault="00000000">
            <w:pPr>
              <w:pStyle w:val="Default"/>
              <w:jc w:val="both"/>
              <w:rPr>
                <w:bCs/>
                <w:color w:val="auto"/>
                <w:lang w:val="ro-RO"/>
              </w:rPr>
            </w:pPr>
            <w:r>
              <w:rPr>
                <w:bCs/>
                <w:color w:val="auto"/>
                <w:lang w:val="ro-RO"/>
              </w:rPr>
              <w:t>Depunerea contestațiilor</w:t>
            </w:r>
          </w:p>
        </w:tc>
        <w:tc>
          <w:tcPr>
            <w:tcW w:w="2777" w:type="dxa"/>
          </w:tcPr>
          <w:p w14:paraId="40BB28D4" w14:textId="77777777" w:rsidR="000D3FF8" w:rsidRDefault="00000000">
            <w:pPr>
              <w:pStyle w:val="Default"/>
              <w:jc w:val="center"/>
              <w:rPr>
                <w:bCs/>
                <w:color w:val="auto"/>
                <w:lang w:val="ro-RO"/>
              </w:rPr>
            </w:pPr>
            <w:r>
              <w:rPr>
                <w:bCs/>
                <w:color w:val="auto"/>
                <w:lang w:val="ro-RO"/>
              </w:rPr>
              <w:t>26.06.2024</w:t>
            </w:r>
          </w:p>
        </w:tc>
      </w:tr>
      <w:tr w:rsidR="000D3FF8" w14:paraId="68B9DF39" w14:textId="77777777">
        <w:tc>
          <w:tcPr>
            <w:tcW w:w="569" w:type="dxa"/>
          </w:tcPr>
          <w:p w14:paraId="6FB383DA" w14:textId="77777777" w:rsidR="000D3FF8" w:rsidRDefault="00000000">
            <w:pPr>
              <w:pStyle w:val="Default"/>
              <w:jc w:val="both"/>
              <w:rPr>
                <w:bCs/>
                <w:color w:val="auto"/>
                <w:lang w:val="ro-RO"/>
              </w:rPr>
            </w:pPr>
            <w:r>
              <w:rPr>
                <w:bCs/>
                <w:color w:val="auto"/>
                <w:lang w:val="ro-RO"/>
              </w:rPr>
              <w:t>4.</w:t>
            </w:r>
          </w:p>
        </w:tc>
        <w:tc>
          <w:tcPr>
            <w:tcW w:w="6122" w:type="dxa"/>
          </w:tcPr>
          <w:p w14:paraId="54D62D91" w14:textId="77777777" w:rsidR="000D3FF8" w:rsidRDefault="00000000">
            <w:pPr>
              <w:pStyle w:val="Default"/>
              <w:jc w:val="both"/>
              <w:rPr>
                <w:bCs/>
                <w:color w:val="auto"/>
                <w:lang w:val="ro-RO"/>
              </w:rPr>
            </w:pPr>
            <w:r>
              <w:rPr>
                <w:bCs/>
                <w:color w:val="auto"/>
                <w:lang w:val="ro-RO"/>
              </w:rPr>
              <w:t>Afișarea rezultatelor contestațiilor</w:t>
            </w:r>
          </w:p>
        </w:tc>
        <w:tc>
          <w:tcPr>
            <w:tcW w:w="2777" w:type="dxa"/>
          </w:tcPr>
          <w:p w14:paraId="379EF8C1" w14:textId="77777777" w:rsidR="000D3FF8" w:rsidRDefault="00000000">
            <w:pPr>
              <w:pStyle w:val="Default"/>
              <w:jc w:val="center"/>
              <w:rPr>
                <w:bCs/>
                <w:color w:val="auto"/>
                <w:lang w:val="ro-RO"/>
              </w:rPr>
            </w:pPr>
            <w:r>
              <w:rPr>
                <w:bCs/>
                <w:color w:val="auto"/>
                <w:lang w:val="ro-RO"/>
              </w:rPr>
              <w:t>27.06.2024</w:t>
            </w:r>
          </w:p>
        </w:tc>
      </w:tr>
      <w:tr w:rsidR="000D3FF8" w14:paraId="718DFC3F" w14:textId="77777777">
        <w:tc>
          <w:tcPr>
            <w:tcW w:w="569" w:type="dxa"/>
          </w:tcPr>
          <w:p w14:paraId="3DB5891D" w14:textId="77777777" w:rsidR="000D3FF8" w:rsidRDefault="00000000">
            <w:pPr>
              <w:pStyle w:val="Default"/>
              <w:jc w:val="both"/>
              <w:rPr>
                <w:bCs/>
                <w:color w:val="auto"/>
                <w:lang w:val="ro-RO"/>
              </w:rPr>
            </w:pPr>
            <w:r>
              <w:rPr>
                <w:bCs/>
                <w:color w:val="auto"/>
                <w:lang w:val="ro-RO"/>
              </w:rPr>
              <w:t xml:space="preserve">5.                                                                                                                                                                                                                                                                                                                                                                                                                                                                                                                                                                                                                                                                                                                                                                                                                                                                                                                                                                                                                                                                                                                                                                                                                                                                                                                                                                                                                                                                                                                                                                                                                                                                                                                                                                                                                                                                                                                                                                                                                                                                                                                                                                                                                                                                                                                                                                                                                                                                                                                                                                                                                                                                                                                                                                                                                                                                                                                                                                                                                                                                                                                                                                                                                                                                                                                                                                                                                                                                                                                                                                                                                                                                                                                                                                                                                                                                                                                                                                                                                                                                                                                                                                                                                                                                                                                                                                                                                                                                                                                                                                                                                                                                                                                                                                                                                                                                                                                                                                                                                                                                                                                                                                                                                                                                                                                                                                                                                                                                                                                                                                                                                                                                                                                                                                                                                                                                                                                                                                                                                                                                                                                                                                                                                                                                                                                                                                                                                                                                                                                                                                                                                                                                                                                                                                                                                                                                                                                                                                                                                                                                                                                                                                                                                                                                                                                                                                                                                                                                                                                                                                                                                                                                                                                                                                                                                                                                                                                                                                                                                                                                                                                                                                                                                                                                                                                                                                                                                                                                                                                                                                                                                                                </w:t>
            </w:r>
          </w:p>
        </w:tc>
        <w:tc>
          <w:tcPr>
            <w:tcW w:w="6122" w:type="dxa"/>
          </w:tcPr>
          <w:p w14:paraId="7859FD97" w14:textId="77777777" w:rsidR="000D3FF8" w:rsidRDefault="00000000">
            <w:pPr>
              <w:pStyle w:val="Default"/>
              <w:jc w:val="both"/>
              <w:rPr>
                <w:bCs/>
                <w:color w:val="auto"/>
                <w:lang w:val="ro-RO"/>
              </w:rPr>
            </w:pPr>
            <w:r>
              <w:rPr>
                <w:bCs/>
                <w:color w:val="auto"/>
                <w:lang w:val="ro-RO"/>
              </w:rPr>
              <w:t>Proba scrisă</w:t>
            </w:r>
          </w:p>
        </w:tc>
        <w:tc>
          <w:tcPr>
            <w:tcW w:w="2777" w:type="dxa"/>
          </w:tcPr>
          <w:p w14:paraId="2F6284D0" w14:textId="77777777" w:rsidR="000D3FF8" w:rsidRDefault="00000000">
            <w:pPr>
              <w:pStyle w:val="Default"/>
              <w:tabs>
                <w:tab w:val="left" w:pos="270"/>
                <w:tab w:val="left" w:pos="300"/>
                <w:tab w:val="center" w:pos="1280"/>
              </w:tabs>
              <w:rPr>
                <w:bCs/>
                <w:color w:val="auto"/>
                <w:lang w:val="ro-RO"/>
              </w:rPr>
            </w:pPr>
            <w:r>
              <w:rPr>
                <w:bCs/>
                <w:color w:val="auto"/>
                <w:lang w:val="ro-RO"/>
              </w:rPr>
              <w:tab/>
              <w:t>01.07.2024 ora 9.00</w:t>
            </w:r>
          </w:p>
        </w:tc>
      </w:tr>
      <w:tr w:rsidR="000D3FF8" w14:paraId="78D834AD" w14:textId="77777777">
        <w:tc>
          <w:tcPr>
            <w:tcW w:w="569" w:type="dxa"/>
          </w:tcPr>
          <w:p w14:paraId="6F12F12C" w14:textId="77777777" w:rsidR="000D3FF8" w:rsidRDefault="00000000">
            <w:pPr>
              <w:pStyle w:val="Default"/>
              <w:jc w:val="both"/>
              <w:rPr>
                <w:bCs/>
                <w:color w:val="auto"/>
                <w:lang w:val="ro-RO"/>
              </w:rPr>
            </w:pPr>
            <w:r>
              <w:rPr>
                <w:bCs/>
                <w:color w:val="auto"/>
                <w:lang w:val="ro-RO"/>
              </w:rPr>
              <w:t>6.</w:t>
            </w:r>
          </w:p>
        </w:tc>
        <w:tc>
          <w:tcPr>
            <w:tcW w:w="6122" w:type="dxa"/>
          </w:tcPr>
          <w:p w14:paraId="44BB2197" w14:textId="77777777" w:rsidR="000D3FF8" w:rsidRDefault="00000000">
            <w:pPr>
              <w:pStyle w:val="Default"/>
              <w:jc w:val="both"/>
              <w:rPr>
                <w:bCs/>
                <w:color w:val="auto"/>
                <w:lang w:val="ro-RO"/>
              </w:rPr>
            </w:pPr>
            <w:r>
              <w:rPr>
                <w:bCs/>
                <w:color w:val="auto"/>
                <w:lang w:val="ro-RO"/>
              </w:rPr>
              <w:t>Afișare anunț rezultate probă scrisă</w:t>
            </w:r>
          </w:p>
        </w:tc>
        <w:tc>
          <w:tcPr>
            <w:tcW w:w="2777" w:type="dxa"/>
          </w:tcPr>
          <w:p w14:paraId="5A047A64" w14:textId="77777777" w:rsidR="000D3FF8" w:rsidRDefault="00000000">
            <w:pPr>
              <w:pStyle w:val="Default"/>
              <w:tabs>
                <w:tab w:val="left" w:pos="240"/>
                <w:tab w:val="center" w:pos="1280"/>
              </w:tabs>
              <w:jc w:val="center"/>
              <w:rPr>
                <w:bCs/>
                <w:color w:val="auto"/>
                <w:lang w:val="ro-RO"/>
              </w:rPr>
            </w:pPr>
            <w:r>
              <w:rPr>
                <w:bCs/>
                <w:color w:val="auto"/>
                <w:lang w:val="ro-RO"/>
              </w:rPr>
              <w:t>01.07.2024</w:t>
            </w:r>
          </w:p>
        </w:tc>
      </w:tr>
      <w:tr w:rsidR="000D3FF8" w14:paraId="25094F51" w14:textId="77777777">
        <w:tc>
          <w:tcPr>
            <w:tcW w:w="569" w:type="dxa"/>
          </w:tcPr>
          <w:p w14:paraId="1969D5B3" w14:textId="77777777" w:rsidR="000D3FF8" w:rsidRDefault="00000000">
            <w:pPr>
              <w:pStyle w:val="Default"/>
              <w:jc w:val="both"/>
              <w:rPr>
                <w:bCs/>
                <w:color w:val="auto"/>
                <w:lang w:val="ro-RO"/>
              </w:rPr>
            </w:pPr>
            <w:r>
              <w:rPr>
                <w:bCs/>
                <w:color w:val="auto"/>
                <w:lang w:val="ro-RO"/>
              </w:rPr>
              <w:t>7.</w:t>
            </w:r>
          </w:p>
        </w:tc>
        <w:tc>
          <w:tcPr>
            <w:tcW w:w="6122" w:type="dxa"/>
          </w:tcPr>
          <w:p w14:paraId="0C37E974" w14:textId="77777777" w:rsidR="000D3FF8" w:rsidRDefault="00000000">
            <w:pPr>
              <w:pStyle w:val="Default"/>
              <w:jc w:val="both"/>
              <w:rPr>
                <w:bCs/>
                <w:color w:val="auto"/>
                <w:lang w:val="ro-RO"/>
              </w:rPr>
            </w:pPr>
            <w:r>
              <w:rPr>
                <w:bCs/>
                <w:color w:val="auto"/>
                <w:lang w:val="ro-RO"/>
              </w:rPr>
              <w:t>Depunerea contestațiilor</w:t>
            </w:r>
          </w:p>
        </w:tc>
        <w:tc>
          <w:tcPr>
            <w:tcW w:w="2777" w:type="dxa"/>
          </w:tcPr>
          <w:p w14:paraId="5803CE2C" w14:textId="77777777" w:rsidR="000D3FF8" w:rsidRDefault="00000000">
            <w:pPr>
              <w:pStyle w:val="Default"/>
              <w:tabs>
                <w:tab w:val="left" w:pos="240"/>
                <w:tab w:val="center" w:pos="1280"/>
              </w:tabs>
              <w:jc w:val="center"/>
              <w:rPr>
                <w:bCs/>
                <w:color w:val="auto"/>
                <w:lang w:val="ro-RO"/>
              </w:rPr>
            </w:pPr>
            <w:r>
              <w:rPr>
                <w:bCs/>
                <w:color w:val="auto"/>
                <w:lang w:val="ro-RO"/>
              </w:rPr>
              <w:t>02.07.2024</w:t>
            </w:r>
          </w:p>
        </w:tc>
      </w:tr>
      <w:tr w:rsidR="000D3FF8" w14:paraId="5B84D7BA" w14:textId="77777777">
        <w:tc>
          <w:tcPr>
            <w:tcW w:w="569" w:type="dxa"/>
          </w:tcPr>
          <w:p w14:paraId="7134AE64" w14:textId="77777777" w:rsidR="000D3FF8" w:rsidRDefault="00000000">
            <w:pPr>
              <w:pStyle w:val="Default"/>
              <w:jc w:val="both"/>
              <w:rPr>
                <w:bCs/>
                <w:color w:val="auto"/>
                <w:lang w:val="ro-RO"/>
              </w:rPr>
            </w:pPr>
            <w:r>
              <w:rPr>
                <w:bCs/>
                <w:color w:val="auto"/>
                <w:lang w:val="ro-RO"/>
              </w:rPr>
              <w:t>8.</w:t>
            </w:r>
          </w:p>
        </w:tc>
        <w:tc>
          <w:tcPr>
            <w:tcW w:w="6122" w:type="dxa"/>
          </w:tcPr>
          <w:p w14:paraId="0D13159D" w14:textId="77777777" w:rsidR="000D3FF8" w:rsidRDefault="00000000">
            <w:pPr>
              <w:pStyle w:val="Default"/>
              <w:jc w:val="both"/>
              <w:rPr>
                <w:bCs/>
                <w:color w:val="auto"/>
                <w:lang w:val="ro-RO"/>
              </w:rPr>
            </w:pPr>
            <w:r>
              <w:rPr>
                <w:bCs/>
                <w:color w:val="auto"/>
                <w:lang w:val="ro-RO"/>
              </w:rPr>
              <w:t>Afișarea rezultatelor contestațiilor</w:t>
            </w:r>
          </w:p>
        </w:tc>
        <w:tc>
          <w:tcPr>
            <w:tcW w:w="2777" w:type="dxa"/>
          </w:tcPr>
          <w:p w14:paraId="3030CF13" w14:textId="77777777" w:rsidR="000D3FF8" w:rsidRDefault="00000000">
            <w:pPr>
              <w:pStyle w:val="Default"/>
              <w:tabs>
                <w:tab w:val="left" w:pos="240"/>
                <w:tab w:val="center" w:pos="1280"/>
              </w:tabs>
              <w:jc w:val="center"/>
              <w:rPr>
                <w:bCs/>
                <w:color w:val="auto"/>
                <w:lang w:val="ro-RO"/>
              </w:rPr>
            </w:pPr>
            <w:r>
              <w:rPr>
                <w:bCs/>
                <w:color w:val="auto"/>
                <w:lang w:val="ro-RO"/>
              </w:rPr>
              <w:t>03.07.2024</w:t>
            </w:r>
          </w:p>
        </w:tc>
      </w:tr>
      <w:tr w:rsidR="000D3FF8" w14:paraId="5F85FED0" w14:textId="77777777">
        <w:tc>
          <w:tcPr>
            <w:tcW w:w="569" w:type="dxa"/>
          </w:tcPr>
          <w:p w14:paraId="1254F3E2" w14:textId="77777777" w:rsidR="000D3FF8" w:rsidRDefault="00000000">
            <w:pPr>
              <w:pStyle w:val="Default"/>
              <w:jc w:val="both"/>
              <w:rPr>
                <w:bCs/>
                <w:color w:val="auto"/>
                <w:lang w:val="ro-RO"/>
              </w:rPr>
            </w:pPr>
            <w:r>
              <w:rPr>
                <w:bCs/>
                <w:color w:val="auto"/>
                <w:lang w:val="ro-RO"/>
              </w:rPr>
              <w:t>9.</w:t>
            </w:r>
          </w:p>
        </w:tc>
        <w:tc>
          <w:tcPr>
            <w:tcW w:w="6122" w:type="dxa"/>
          </w:tcPr>
          <w:p w14:paraId="601CDB7F" w14:textId="77777777" w:rsidR="000D3FF8" w:rsidRDefault="00000000">
            <w:pPr>
              <w:pStyle w:val="Default"/>
              <w:jc w:val="both"/>
              <w:rPr>
                <w:bCs/>
                <w:color w:val="auto"/>
                <w:lang w:val="ro-RO"/>
              </w:rPr>
            </w:pPr>
            <w:r>
              <w:rPr>
                <w:bCs/>
                <w:color w:val="auto"/>
                <w:lang w:val="ro-RO"/>
              </w:rPr>
              <w:t>Proba practică</w:t>
            </w:r>
          </w:p>
        </w:tc>
        <w:tc>
          <w:tcPr>
            <w:tcW w:w="2777" w:type="dxa"/>
          </w:tcPr>
          <w:p w14:paraId="4E1D9265" w14:textId="77777777" w:rsidR="000D3FF8" w:rsidRDefault="00000000">
            <w:pPr>
              <w:pStyle w:val="Default"/>
              <w:tabs>
                <w:tab w:val="left" w:pos="270"/>
                <w:tab w:val="center" w:pos="1280"/>
              </w:tabs>
              <w:rPr>
                <w:bCs/>
                <w:color w:val="auto"/>
                <w:lang w:val="ro-RO"/>
              </w:rPr>
            </w:pPr>
            <w:r>
              <w:rPr>
                <w:bCs/>
                <w:color w:val="auto"/>
                <w:lang w:val="ro-RO"/>
              </w:rPr>
              <w:tab/>
              <w:t>04.07.2024 ora 9.00</w:t>
            </w:r>
          </w:p>
        </w:tc>
      </w:tr>
      <w:tr w:rsidR="000D3FF8" w14:paraId="33A9B4CC" w14:textId="77777777">
        <w:tc>
          <w:tcPr>
            <w:tcW w:w="569" w:type="dxa"/>
          </w:tcPr>
          <w:p w14:paraId="328D4E66" w14:textId="77777777" w:rsidR="000D3FF8" w:rsidRDefault="00000000">
            <w:pPr>
              <w:pStyle w:val="Default"/>
              <w:jc w:val="both"/>
              <w:rPr>
                <w:bCs/>
                <w:color w:val="auto"/>
                <w:lang w:val="ro-RO"/>
              </w:rPr>
            </w:pPr>
            <w:r>
              <w:rPr>
                <w:bCs/>
                <w:color w:val="auto"/>
                <w:lang w:val="ro-RO"/>
              </w:rPr>
              <w:t>10.</w:t>
            </w:r>
          </w:p>
        </w:tc>
        <w:tc>
          <w:tcPr>
            <w:tcW w:w="6122" w:type="dxa"/>
          </w:tcPr>
          <w:p w14:paraId="72057AEA" w14:textId="77777777" w:rsidR="000D3FF8" w:rsidRDefault="00000000">
            <w:pPr>
              <w:pStyle w:val="Default"/>
              <w:jc w:val="both"/>
              <w:rPr>
                <w:bCs/>
                <w:color w:val="auto"/>
                <w:lang w:val="ro-RO"/>
              </w:rPr>
            </w:pPr>
            <w:r>
              <w:rPr>
                <w:bCs/>
                <w:color w:val="auto"/>
                <w:lang w:val="ro-RO"/>
              </w:rPr>
              <w:t>Afișarea anunț rezultate proba practică</w:t>
            </w:r>
          </w:p>
        </w:tc>
        <w:tc>
          <w:tcPr>
            <w:tcW w:w="2777" w:type="dxa"/>
          </w:tcPr>
          <w:p w14:paraId="5749575F" w14:textId="77777777" w:rsidR="000D3FF8" w:rsidRDefault="00000000">
            <w:pPr>
              <w:pStyle w:val="Default"/>
              <w:jc w:val="center"/>
              <w:rPr>
                <w:bCs/>
                <w:color w:val="auto"/>
                <w:lang w:val="ro-RO"/>
              </w:rPr>
            </w:pPr>
            <w:r>
              <w:rPr>
                <w:bCs/>
                <w:color w:val="auto"/>
                <w:lang w:val="ro-RO"/>
              </w:rPr>
              <w:t xml:space="preserve">05.07.2024 </w:t>
            </w:r>
          </w:p>
        </w:tc>
      </w:tr>
      <w:tr w:rsidR="000D3FF8" w14:paraId="0D600227" w14:textId="77777777">
        <w:tc>
          <w:tcPr>
            <w:tcW w:w="569" w:type="dxa"/>
          </w:tcPr>
          <w:p w14:paraId="1089D56C" w14:textId="77777777" w:rsidR="000D3FF8" w:rsidRDefault="00000000">
            <w:pPr>
              <w:pStyle w:val="Default"/>
              <w:jc w:val="both"/>
              <w:rPr>
                <w:bCs/>
                <w:color w:val="auto"/>
                <w:lang w:val="ro-RO"/>
              </w:rPr>
            </w:pPr>
            <w:r>
              <w:rPr>
                <w:bCs/>
                <w:color w:val="auto"/>
                <w:lang w:val="ro-RO"/>
              </w:rPr>
              <w:t>11.</w:t>
            </w:r>
          </w:p>
        </w:tc>
        <w:tc>
          <w:tcPr>
            <w:tcW w:w="6122" w:type="dxa"/>
          </w:tcPr>
          <w:p w14:paraId="12CD4583" w14:textId="77777777" w:rsidR="000D3FF8" w:rsidRDefault="00000000">
            <w:pPr>
              <w:pStyle w:val="Default"/>
              <w:jc w:val="both"/>
              <w:rPr>
                <w:bCs/>
                <w:color w:val="auto"/>
                <w:lang w:val="ro-RO"/>
              </w:rPr>
            </w:pPr>
            <w:r>
              <w:rPr>
                <w:bCs/>
                <w:color w:val="auto"/>
                <w:lang w:val="ro-RO"/>
              </w:rPr>
              <w:t>Depunerea contestațiilor</w:t>
            </w:r>
          </w:p>
        </w:tc>
        <w:tc>
          <w:tcPr>
            <w:tcW w:w="2777" w:type="dxa"/>
          </w:tcPr>
          <w:p w14:paraId="67F06BAF" w14:textId="77777777" w:rsidR="000D3FF8" w:rsidRDefault="00000000">
            <w:pPr>
              <w:pStyle w:val="Default"/>
              <w:tabs>
                <w:tab w:val="center" w:pos="1280"/>
              </w:tabs>
              <w:rPr>
                <w:bCs/>
                <w:color w:val="auto"/>
                <w:lang w:val="ro-RO"/>
              </w:rPr>
            </w:pPr>
            <w:r>
              <w:rPr>
                <w:bCs/>
                <w:color w:val="auto"/>
                <w:lang w:val="ro-RO"/>
              </w:rPr>
              <w:tab/>
              <w:t xml:space="preserve">08.07.2024 </w:t>
            </w:r>
          </w:p>
        </w:tc>
      </w:tr>
      <w:tr w:rsidR="000D3FF8" w14:paraId="086288BB" w14:textId="77777777">
        <w:trPr>
          <w:trHeight w:val="70"/>
        </w:trPr>
        <w:tc>
          <w:tcPr>
            <w:tcW w:w="569" w:type="dxa"/>
          </w:tcPr>
          <w:p w14:paraId="373F4306" w14:textId="77777777" w:rsidR="000D3FF8" w:rsidRDefault="00000000">
            <w:pPr>
              <w:pStyle w:val="Default"/>
              <w:jc w:val="both"/>
              <w:rPr>
                <w:bCs/>
                <w:color w:val="auto"/>
                <w:lang w:val="ro-RO"/>
              </w:rPr>
            </w:pPr>
            <w:r>
              <w:rPr>
                <w:bCs/>
                <w:color w:val="auto"/>
                <w:lang w:val="ro-RO"/>
              </w:rPr>
              <w:t>12.</w:t>
            </w:r>
          </w:p>
        </w:tc>
        <w:tc>
          <w:tcPr>
            <w:tcW w:w="6122" w:type="dxa"/>
          </w:tcPr>
          <w:p w14:paraId="10FB0125" w14:textId="77777777" w:rsidR="000D3FF8" w:rsidRDefault="00000000">
            <w:pPr>
              <w:pStyle w:val="Default"/>
              <w:jc w:val="both"/>
              <w:rPr>
                <w:bCs/>
                <w:color w:val="auto"/>
                <w:lang w:val="ro-RO"/>
              </w:rPr>
            </w:pPr>
            <w:r>
              <w:rPr>
                <w:bCs/>
                <w:color w:val="auto"/>
                <w:lang w:val="ro-RO"/>
              </w:rPr>
              <w:t>Afișarea anunțului cu rezultatele finale</w:t>
            </w:r>
          </w:p>
        </w:tc>
        <w:tc>
          <w:tcPr>
            <w:tcW w:w="2777" w:type="dxa"/>
          </w:tcPr>
          <w:p w14:paraId="08679241" w14:textId="77777777" w:rsidR="000D3FF8" w:rsidRDefault="00000000">
            <w:pPr>
              <w:pStyle w:val="Default"/>
              <w:jc w:val="center"/>
              <w:rPr>
                <w:bCs/>
                <w:color w:val="auto"/>
                <w:lang w:val="ro-RO"/>
              </w:rPr>
            </w:pPr>
            <w:r>
              <w:rPr>
                <w:bCs/>
                <w:color w:val="auto"/>
                <w:lang w:val="ro-RO"/>
              </w:rPr>
              <w:t>09.07.2024</w:t>
            </w:r>
          </w:p>
        </w:tc>
      </w:tr>
      <w:bookmarkEnd w:id="0"/>
    </w:tbl>
    <w:p w14:paraId="47241B7D" w14:textId="77777777" w:rsidR="000D3FF8" w:rsidRDefault="000D3FF8">
      <w:pPr>
        <w:pStyle w:val="Default"/>
        <w:rPr>
          <w:color w:val="auto"/>
          <w:lang w:val="ro-RO"/>
        </w:rPr>
      </w:pPr>
    </w:p>
    <w:p w14:paraId="4F3F7508" w14:textId="77777777" w:rsidR="000D3FF8" w:rsidRDefault="00000000">
      <w:pPr>
        <w:jc w:val="both"/>
        <w:rPr>
          <w:rFonts w:cs="Calibri"/>
          <w:color w:val="auto"/>
          <w:sz w:val="24"/>
          <w:szCs w:val="24"/>
        </w:rPr>
      </w:pPr>
      <w:r>
        <w:rPr>
          <w:rFonts w:cs="Calibri"/>
          <w:color w:val="auto"/>
          <w:sz w:val="24"/>
          <w:szCs w:val="24"/>
        </w:rPr>
        <w:t xml:space="preserve">- dosarele de concurs vor fi depuse la sediul INSP-CRSP Cluj sau pot fi transmise de candidaţi prin Poşta Română, serviciul de curierat rapid sau poşta electronică (pe adresa </w:t>
      </w:r>
      <w:hyperlink r:id="rId9" w:history="1">
        <w:r>
          <w:rPr>
            <w:rStyle w:val="Hyperlink"/>
            <w:rFonts w:cs="Calibri"/>
            <w:sz w:val="24"/>
            <w:szCs w:val="24"/>
          </w:rPr>
          <w:t>secretariat.cluj@insp.gov.ro</w:t>
        </w:r>
      </w:hyperlink>
      <w:r>
        <w:rPr>
          <w:rFonts w:cs="Calibri"/>
          <w:color w:val="auto"/>
          <w:sz w:val="24"/>
          <w:szCs w:val="24"/>
        </w:rPr>
        <w:t xml:space="preserve"> sau </w:t>
      </w:r>
      <w:hyperlink r:id="rId10" w:history="1">
        <w:r>
          <w:rPr>
            <w:rStyle w:val="Hyperlink"/>
            <w:rFonts w:cs="Calibri"/>
            <w:sz w:val="24"/>
            <w:szCs w:val="24"/>
          </w:rPr>
          <w:t>contabilitate.cluj@insp.gov.ro</w:t>
        </w:r>
      </w:hyperlink>
      <w:r>
        <w:rPr>
          <w:rFonts w:cs="Calibri"/>
          <w:color w:val="auto"/>
          <w:sz w:val="24"/>
          <w:szCs w:val="24"/>
        </w:rPr>
        <w:t>) înăuntrul termenului prevăzut mai sus. Transmiterea documentelor prin poşta electronică se realizează în format .pdf cu volum maxim de 1 MB, documentele fiind acceptate doar în formă lizibilă.</w:t>
      </w:r>
    </w:p>
    <w:p w14:paraId="50799FF4" w14:textId="77777777" w:rsidR="000D3FF8" w:rsidRDefault="00000000">
      <w:pPr>
        <w:jc w:val="both"/>
        <w:rPr>
          <w:rFonts w:cs="Calibri"/>
          <w:color w:val="auto"/>
          <w:sz w:val="24"/>
          <w:szCs w:val="24"/>
        </w:rPr>
      </w:pPr>
      <w:r>
        <w:rPr>
          <w:rFonts w:cs="Calibri"/>
          <w:color w:val="auto"/>
          <w:sz w:val="24"/>
          <w:szCs w:val="24"/>
        </w:rPr>
        <w:t>Documentele dosarului de concurs vor fi transmise în ordinea menționată mai sus.</w:t>
      </w:r>
    </w:p>
    <w:p w14:paraId="64FA2AA1" w14:textId="77777777" w:rsidR="000D3FF8" w:rsidRDefault="00000000">
      <w:pPr>
        <w:jc w:val="both"/>
        <w:rPr>
          <w:rFonts w:cs="Calibri"/>
          <w:color w:val="auto"/>
          <w:sz w:val="24"/>
          <w:szCs w:val="24"/>
        </w:rPr>
      </w:pPr>
      <w:r>
        <w:rPr>
          <w:rFonts w:cs="Calibri"/>
          <w:color w:val="auto"/>
          <w:sz w:val="24"/>
          <w:szCs w:val="24"/>
        </w:rPr>
        <w:t>Răspunderea pentru depunerea corectă și completă a documentației revine candidatului.</w:t>
      </w:r>
    </w:p>
    <w:p w14:paraId="6C425E44" w14:textId="77777777" w:rsidR="000D3FF8" w:rsidRDefault="00000000">
      <w:pPr>
        <w:jc w:val="both"/>
        <w:rPr>
          <w:rFonts w:cs="Calibri"/>
          <w:color w:val="auto"/>
          <w:sz w:val="24"/>
          <w:szCs w:val="24"/>
        </w:rPr>
      </w:pPr>
      <w:r>
        <w:rPr>
          <w:rFonts w:cs="Calibri"/>
          <w:color w:val="auto"/>
          <w:sz w:val="24"/>
          <w:szCs w:val="24"/>
        </w:rPr>
        <w:t>Depunerea documentației la o altă adresă decât cea indicată în prezentul anunţ sau după termenul limită precizat, atrag automat excluderea/respingerea dosarului candidatului.</w:t>
      </w:r>
    </w:p>
    <w:p w14:paraId="4927599A" w14:textId="77777777" w:rsidR="000D3FF8" w:rsidRDefault="00000000">
      <w:pPr>
        <w:jc w:val="both"/>
        <w:rPr>
          <w:rFonts w:cs="Calibri"/>
          <w:color w:val="auto"/>
          <w:sz w:val="24"/>
          <w:szCs w:val="24"/>
        </w:rPr>
      </w:pPr>
      <w:r>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54F60" w14:textId="77777777" w:rsidR="000D3FF8" w:rsidRDefault="00000000">
      <w:pPr>
        <w:jc w:val="both"/>
        <w:rPr>
          <w:rFonts w:cs="Calibri"/>
          <w:color w:val="auto"/>
          <w:sz w:val="24"/>
          <w:szCs w:val="24"/>
        </w:rPr>
      </w:pPr>
      <w:r>
        <w:rPr>
          <w:rFonts w:cs="Calibri"/>
          <w:color w:val="auto"/>
          <w:sz w:val="24"/>
          <w:szCs w:val="24"/>
        </w:rPr>
        <w:t>Documentele solicitate în copie, care presupun certificarea pentru conformitate cu originalul, vor fi prezentate împreună cu originalul.</w:t>
      </w:r>
    </w:p>
    <w:p w14:paraId="31E2D4F7" w14:textId="77777777" w:rsidR="000D3FF8" w:rsidRDefault="000D3FF8">
      <w:pPr>
        <w:pStyle w:val="Default"/>
        <w:rPr>
          <w:color w:val="auto"/>
          <w:lang w:val="ro-RO"/>
        </w:rPr>
      </w:pPr>
    </w:p>
    <w:p w14:paraId="6610DF52" w14:textId="77777777" w:rsidR="000D3FF8" w:rsidRDefault="000D3FF8">
      <w:pPr>
        <w:pStyle w:val="Default"/>
        <w:rPr>
          <w:color w:val="auto"/>
          <w:lang w:val="ro-RO"/>
        </w:rPr>
      </w:pPr>
    </w:p>
    <w:p w14:paraId="30543398" w14:textId="77777777" w:rsidR="000D3FF8" w:rsidRDefault="000D3FF8">
      <w:pPr>
        <w:pStyle w:val="Default"/>
        <w:rPr>
          <w:color w:val="auto"/>
          <w:lang w:val="ro-RO"/>
        </w:rPr>
      </w:pPr>
    </w:p>
    <w:p w14:paraId="294C09CA" w14:textId="77777777" w:rsidR="000D3FF8" w:rsidRDefault="000D3FF8">
      <w:pPr>
        <w:pStyle w:val="Default"/>
        <w:rPr>
          <w:color w:val="auto"/>
          <w:lang w:val="ro-RO"/>
        </w:rPr>
      </w:pPr>
    </w:p>
    <w:p w14:paraId="65204D5E" w14:textId="77777777" w:rsidR="000D3FF8" w:rsidRDefault="000D3FF8">
      <w:pPr>
        <w:pStyle w:val="Default"/>
        <w:rPr>
          <w:color w:val="auto"/>
          <w:lang w:val="ro-RO"/>
        </w:rPr>
      </w:pPr>
    </w:p>
    <w:p w14:paraId="2344F7D3" w14:textId="77777777" w:rsidR="000D3FF8" w:rsidRDefault="000D3FF8">
      <w:pPr>
        <w:pStyle w:val="Default"/>
        <w:rPr>
          <w:color w:val="auto"/>
          <w:lang w:val="ro-RO"/>
        </w:rPr>
      </w:pPr>
    </w:p>
    <w:p w14:paraId="27E429FA" w14:textId="77777777" w:rsidR="000D3FF8" w:rsidRDefault="000D3FF8">
      <w:pPr>
        <w:pStyle w:val="Default"/>
        <w:rPr>
          <w:color w:val="auto"/>
          <w:lang w:val="ro-RO"/>
        </w:rPr>
      </w:pPr>
    </w:p>
    <w:p w14:paraId="772B2ADE" w14:textId="77777777" w:rsidR="000D3FF8" w:rsidRDefault="000D3FF8">
      <w:pPr>
        <w:pStyle w:val="Default"/>
        <w:rPr>
          <w:color w:val="auto"/>
          <w:lang w:val="ro-RO"/>
        </w:rPr>
      </w:pPr>
    </w:p>
    <w:p w14:paraId="4E1878B0" w14:textId="77777777" w:rsidR="000D3FF8" w:rsidRDefault="000D3FF8">
      <w:pPr>
        <w:pStyle w:val="Default"/>
        <w:rPr>
          <w:color w:val="auto"/>
          <w:lang w:val="ro-RO"/>
        </w:rPr>
      </w:pPr>
    </w:p>
    <w:p w14:paraId="1BDAE376" w14:textId="77777777" w:rsidR="000D3FF8" w:rsidRDefault="000D3FF8">
      <w:pPr>
        <w:pStyle w:val="Default"/>
        <w:rPr>
          <w:color w:val="auto"/>
          <w:lang w:val="ro-RO"/>
        </w:rPr>
      </w:pPr>
    </w:p>
    <w:p w14:paraId="3754F272" w14:textId="77777777" w:rsidR="000D3FF8" w:rsidRDefault="000D3FF8">
      <w:pPr>
        <w:pStyle w:val="Default"/>
        <w:rPr>
          <w:color w:val="auto"/>
          <w:lang w:val="ro-RO"/>
        </w:rPr>
      </w:pPr>
    </w:p>
    <w:p w14:paraId="50E5CB51" w14:textId="77777777" w:rsidR="000D3FF8" w:rsidRDefault="000D3FF8">
      <w:pPr>
        <w:pStyle w:val="Default"/>
        <w:rPr>
          <w:color w:val="auto"/>
          <w:lang w:val="ro-RO"/>
        </w:rPr>
      </w:pPr>
    </w:p>
    <w:p w14:paraId="1AB5BC58" w14:textId="77777777" w:rsidR="000D3FF8" w:rsidRDefault="000D3FF8">
      <w:pPr>
        <w:pStyle w:val="Default"/>
        <w:ind w:firstLine="360"/>
        <w:jc w:val="right"/>
        <w:rPr>
          <w:color w:val="auto"/>
          <w:lang w:val="ro-RO"/>
        </w:rPr>
      </w:pPr>
    </w:p>
    <w:p w14:paraId="49072E3F" w14:textId="77777777" w:rsidR="000D3FF8" w:rsidRDefault="000D3FF8">
      <w:pPr>
        <w:pStyle w:val="Default"/>
        <w:ind w:firstLine="360"/>
        <w:jc w:val="right"/>
        <w:rPr>
          <w:color w:val="auto"/>
          <w:lang w:val="ro-RO"/>
        </w:rPr>
      </w:pPr>
    </w:p>
    <w:p w14:paraId="3385FC28" w14:textId="77777777" w:rsidR="000D3FF8" w:rsidRDefault="00000000">
      <w:pPr>
        <w:pStyle w:val="Default"/>
        <w:ind w:firstLine="360"/>
        <w:jc w:val="right"/>
        <w:rPr>
          <w:color w:val="auto"/>
          <w:lang w:val="ro-RO"/>
        </w:rPr>
      </w:pPr>
      <w:r>
        <w:rPr>
          <w:color w:val="auto"/>
          <w:lang w:val="ro-RO"/>
        </w:rPr>
        <w:t>ANEXA NR. 1</w:t>
      </w:r>
    </w:p>
    <w:p w14:paraId="36275922" w14:textId="77777777" w:rsidR="000D3FF8" w:rsidRDefault="000D3FF8">
      <w:pPr>
        <w:pStyle w:val="Default"/>
        <w:ind w:firstLine="360"/>
        <w:jc w:val="right"/>
        <w:rPr>
          <w:color w:val="auto"/>
          <w:lang w:val="ro-RO"/>
        </w:rPr>
      </w:pPr>
    </w:p>
    <w:p w14:paraId="1E933596" w14:textId="77777777" w:rsidR="000D3FF8" w:rsidRDefault="000D3FF8">
      <w:pPr>
        <w:pStyle w:val="Default"/>
        <w:ind w:firstLine="360"/>
        <w:jc w:val="right"/>
        <w:rPr>
          <w:color w:val="auto"/>
          <w:lang w:val="ro-RO"/>
        </w:rPr>
      </w:pPr>
    </w:p>
    <w:p w14:paraId="107B72DE" w14:textId="77777777" w:rsidR="000D3FF8" w:rsidRDefault="000D3FF8">
      <w:pPr>
        <w:pStyle w:val="Default"/>
        <w:ind w:firstLine="360"/>
        <w:jc w:val="right"/>
        <w:rPr>
          <w:color w:val="auto"/>
          <w:lang w:val="ro-RO"/>
        </w:rPr>
      </w:pPr>
    </w:p>
    <w:p w14:paraId="6AF26B0A" w14:textId="77777777" w:rsidR="000D3FF8" w:rsidRDefault="00000000">
      <w:pPr>
        <w:jc w:val="center"/>
        <w:rPr>
          <w:rFonts w:cs="Calibri"/>
          <w:b/>
          <w:bCs/>
          <w:color w:val="auto"/>
          <w:sz w:val="24"/>
          <w:szCs w:val="24"/>
        </w:rPr>
      </w:pPr>
      <w:r>
        <w:rPr>
          <w:rFonts w:cs="Calibri"/>
          <w:b/>
          <w:bCs/>
          <w:color w:val="auto"/>
          <w:sz w:val="24"/>
          <w:szCs w:val="24"/>
        </w:rPr>
        <w:t>Formular de înscriere</w:t>
      </w:r>
    </w:p>
    <w:p w14:paraId="710147E8" w14:textId="77777777" w:rsidR="000D3FF8" w:rsidRDefault="000D3FF8">
      <w:pPr>
        <w:jc w:val="center"/>
        <w:rPr>
          <w:rFonts w:cs="Calibri"/>
          <w:b/>
          <w:bCs/>
          <w:color w:val="auto"/>
          <w:sz w:val="24"/>
          <w:szCs w:val="24"/>
        </w:rPr>
      </w:pPr>
    </w:p>
    <w:p w14:paraId="59307110" w14:textId="77777777" w:rsidR="000D3FF8" w:rsidRDefault="000D3FF8">
      <w:pPr>
        <w:jc w:val="center"/>
        <w:rPr>
          <w:rFonts w:cs="Calibri"/>
          <w:b/>
          <w:bCs/>
          <w:color w:val="auto"/>
          <w:sz w:val="24"/>
          <w:szCs w:val="24"/>
        </w:rPr>
      </w:pPr>
    </w:p>
    <w:p w14:paraId="326E4E4D" w14:textId="77777777" w:rsidR="000D3FF8"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Autoritatea sau instituţia publică:</w:t>
      </w:r>
    </w:p>
    <w:p w14:paraId="4CBEB17F" w14:textId="77777777" w:rsidR="000D3FF8"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Funcţia solicitată:</w:t>
      </w:r>
    </w:p>
    <w:p w14:paraId="4AAC2097" w14:textId="77777777" w:rsidR="000D3FF8"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Data organizării concursului, proba scrisă şi/sau proba practică, după caz:</w:t>
      </w:r>
    </w:p>
    <w:p w14:paraId="486B1753" w14:textId="77777777" w:rsidR="000D3FF8"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Numele şi prenumele candidatului:</w:t>
      </w:r>
    </w:p>
    <w:p w14:paraId="4F6A9628" w14:textId="77777777" w:rsidR="000D3FF8"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Datele de contact ale candidatului (Se utilizează pentru comunicarea cu privire la concurs.):</w:t>
      </w:r>
    </w:p>
    <w:p w14:paraId="470F4F8D" w14:textId="77777777" w:rsidR="000D3FF8"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Adresa:</w:t>
      </w:r>
    </w:p>
    <w:p w14:paraId="316BB7F4" w14:textId="77777777" w:rsidR="000D3FF8"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E-mail:</w:t>
      </w:r>
    </w:p>
    <w:p w14:paraId="0C7CDC6B" w14:textId="77777777" w:rsidR="000D3FF8"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Telefon:</w:t>
      </w:r>
    </w:p>
    <w:p w14:paraId="2D20A101" w14:textId="77777777" w:rsidR="000D3FF8"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0D3FF8" w14:paraId="62CF0603" w14:textId="77777777">
        <w:trPr>
          <w:trHeight w:val="15"/>
          <w:jc w:val="center"/>
        </w:trPr>
        <w:tc>
          <w:tcPr>
            <w:tcW w:w="20" w:type="dxa"/>
            <w:tcMar>
              <w:top w:w="0" w:type="dxa"/>
              <w:left w:w="0" w:type="dxa"/>
              <w:bottom w:w="0" w:type="dxa"/>
              <w:right w:w="0" w:type="dxa"/>
            </w:tcMar>
          </w:tcPr>
          <w:p w14:paraId="57CD7CAD" w14:textId="77777777" w:rsidR="000D3FF8" w:rsidRDefault="000D3FF8">
            <w:pPr>
              <w:jc w:val="center"/>
              <w:rPr>
                <w:rFonts w:cs="Calibri"/>
                <w:b/>
                <w:bCs/>
                <w:color w:val="auto"/>
                <w:sz w:val="24"/>
                <w:szCs w:val="24"/>
              </w:rPr>
            </w:pPr>
          </w:p>
        </w:tc>
        <w:tc>
          <w:tcPr>
            <w:tcW w:w="0" w:type="auto"/>
          </w:tcPr>
          <w:p w14:paraId="0134E679" w14:textId="77777777" w:rsidR="000D3FF8" w:rsidRDefault="000D3FF8">
            <w:pPr>
              <w:rPr>
                <w:rFonts w:cs="Calibri"/>
                <w:color w:val="auto"/>
                <w:sz w:val="24"/>
                <w:szCs w:val="24"/>
              </w:rPr>
            </w:pPr>
          </w:p>
        </w:tc>
        <w:tc>
          <w:tcPr>
            <w:tcW w:w="0" w:type="auto"/>
          </w:tcPr>
          <w:p w14:paraId="657A5977" w14:textId="77777777" w:rsidR="000D3FF8" w:rsidRDefault="000D3FF8">
            <w:pPr>
              <w:rPr>
                <w:rFonts w:cs="Calibri"/>
                <w:color w:val="auto"/>
                <w:sz w:val="24"/>
                <w:szCs w:val="24"/>
              </w:rPr>
            </w:pPr>
          </w:p>
        </w:tc>
        <w:tc>
          <w:tcPr>
            <w:tcW w:w="0" w:type="auto"/>
          </w:tcPr>
          <w:p w14:paraId="21C71C33" w14:textId="77777777" w:rsidR="000D3FF8" w:rsidRDefault="000D3FF8">
            <w:pPr>
              <w:rPr>
                <w:rFonts w:cs="Calibri"/>
                <w:color w:val="auto"/>
                <w:sz w:val="24"/>
                <w:szCs w:val="24"/>
              </w:rPr>
            </w:pPr>
          </w:p>
        </w:tc>
        <w:tc>
          <w:tcPr>
            <w:tcW w:w="4685" w:type="dxa"/>
          </w:tcPr>
          <w:p w14:paraId="6E919A08" w14:textId="77777777" w:rsidR="000D3FF8" w:rsidRDefault="000D3FF8">
            <w:pPr>
              <w:rPr>
                <w:rFonts w:cs="Calibri"/>
                <w:color w:val="auto"/>
                <w:sz w:val="24"/>
                <w:szCs w:val="24"/>
              </w:rPr>
            </w:pPr>
          </w:p>
        </w:tc>
      </w:tr>
      <w:tr w:rsidR="000D3FF8" w14:paraId="311CE7E2" w14:textId="77777777">
        <w:trPr>
          <w:trHeight w:val="345"/>
          <w:jc w:val="center"/>
        </w:trPr>
        <w:tc>
          <w:tcPr>
            <w:tcW w:w="20" w:type="dxa"/>
            <w:tcMar>
              <w:top w:w="0" w:type="dxa"/>
              <w:left w:w="0" w:type="dxa"/>
              <w:bottom w:w="0" w:type="dxa"/>
              <w:right w:w="0" w:type="dxa"/>
            </w:tcMar>
          </w:tcPr>
          <w:p w14:paraId="3B268A84" w14:textId="77777777" w:rsidR="000D3FF8" w:rsidRDefault="000D3FF8">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509CB33B" w14:textId="77777777" w:rsidR="000D3FF8" w:rsidRDefault="00000000">
            <w:pPr>
              <w:jc w:val="center"/>
              <w:rPr>
                <w:rFonts w:cs="Calibri"/>
                <w:color w:val="auto"/>
                <w:sz w:val="24"/>
                <w:szCs w:val="24"/>
              </w:rPr>
            </w:pPr>
            <w:r>
              <w:rPr>
                <w:rFonts w:cs="Calibr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tcPr>
          <w:p w14:paraId="2694D100" w14:textId="77777777" w:rsidR="000D3FF8" w:rsidRDefault="00000000">
            <w:pPr>
              <w:jc w:val="center"/>
              <w:rPr>
                <w:rFonts w:cs="Calibri"/>
                <w:color w:val="auto"/>
                <w:sz w:val="24"/>
                <w:szCs w:val="24"/>
              </w:rPr>
            </w:pPr>
            <w:r>
              <w:rPr>
                <w:rFonts w:cs="Calibr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tcPr>
          <w:p w14:paraId="3622BC6D" w14:textId="77777777" w:rsidR="000D3FF8" w:rsidRDefault="00000000">
            <w:pPr>
              <w:jc w:val="center"/>
              <w:rPr>
                <w:rFonts w:cs="Calibri"/>
                <w:color w:val="auto"/>
                <w:sz w:val="24"/>
                <w:szCs w:val="24"/>
              </w:rPr>
            </w:pPr>
            <w:r>
              <w:rPr>
                <w:rFonts w:cs="Calibr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tcPr>
          <w:p w14:paraId="6DA369C0" w14:textId="77777777" w:rsidR="000D3FF8" w:rsidRDefault="00000000">
            <w:pPr>
              <w:jc w:val="center"/>
              <w:rPr>
                <w:rFonts w:cs="Calibri"/>
                <w:color w:val="auto"/>
                <w:sz w:val="24"/>
                <w:szCs w:val="24"/>
              </w:rPr>
            </w:pPr>
            <w:r>
              <w:rPr>
                <w:rFonts w:cs="Calibri"/>
                <w:color w:val="auto"/>
                <w:sz w:val="24"/>
                <w:szCs w:val="24"/>
              </w:rPr>
              <w:t>Numărul de telefon</w:t>
            </w:r>
          </w:p>
        </w:tc>
      </w:tr>
      <w:tr w:rsidR="000D3FF8" w14:paraId="51C9F98E" w14:textId="77777777">
        <w:trPr>
          <w:trHeight w:val="300"/>
          <w:jc w:val="center"/>
        </w:trPr>
        <w:tc>
          <w:tcPr>
            <w:tcW w:w="20" w:type="dxa"/>
            <w:tcMar>
              <w:top w:w="0" w:type="dxa"/>
              <w:left w:w="0" w:type="dxa"/>
              <w:bottom w:w="0" w:type="dxa"/>
              <w:right w:w="0" w:type="dxa"/>
            </w:tcMar>
          </w:tcPr>
          <w:p w14:paraId="3CF889C4" w14:textId="77777777" w:rsidR="000D3FF8" w:rsidRDefault="000D3FF8">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25C9F4AE" w14:textId="77777777" w:rsidR="000D3FF8" w:rsidRDefault="000D3FF8">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4FBC6DD5" w14:textId="77777777" w:rsidR="000D3FF8" w:rsidRDefault="000D3FF8">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0ACE6E2E" w14:textId="77777777" w:rsidR="000D3FF8" w:rsidRDefault="000D3FF8">
            <w:pPr>
              <w:jc w:val="center"/>
              <w:rPr>
                <w:rFonts w:cs="Calibr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tcPr>
          <w:p w14:paraId="2C65A078" w14:textId="77777777" w:rsidR="000D3FF8" w:rsidRDefault="000D3FF8">
            <w:pPr>
              <w:jc w:val="center"/>
              <w:rPr>
                <w:rFonts w:cs="Calibri"/>
                <w:color w:val="auto"/>
                <w:sz w:val="24"/>
                <w:szCs w:val="24"/>
              </w:rPr>
            </w:pPr>
          </w:p>
        </w:tc>
      </w:tr>
    </w:tbl>
    <w:p w14:paraId="4C778DE2" w14:textId="77777777" w:rsidR="000D3FF8" w:rsidRDefault="00000000">
      <w:pPr>
        <w:pStyle w:val="al"/>
        <w:rPr>
          <w:rFonts w:ascii="Calibri" w:hAnsi="Calibri" w:cs="Calibri"/>
        </w:rPr>
      </w:pPr>
      <w:r>
        <w:rPr>
          <w:rFonts w:ascii="Calibri" w:hAnsi="Calibri" w:cs="Calibri"/>
        </w:rPr>
        <w:t>Anexez prezentei cereri dosarul cu actele solicitate.</w:t>
      </w:r>
    </w:p>
    <w:p w14:paraId="218AF404" w14:textId="77777777" w:rsidR="000D3FF8" w:rsidRDefault="00000000">
      <w:pPr>
        <w:pStyle w:val="al"/>
        <w:rPr>
          <w:rFonts w:ascii="Calibri" w:hAnsi="Calibri" w:cs="Calibri"/>
        </w:rPr>
      </w:pPr>
      <w:r>
        <w:rPr>
          <w:rFonts w:ascii="Calibri" w:hAnsi="Calibri" w:cs="Calibri"/>
        </w:rPr>
        <w:t>Menţionez că am luat cunoştinţă de condiţiile de desfăşurare a concursului.</w:t>
      </w:r>
    </w:p>
    <w:p w14:paraId="6ABFF9EB" w14:textId="77777777" w:rsidR="000D3FF8" w:rsidRDefault="00000000">
      <w:pPr>
        <w:pStyle w:val="al"/>
        <w:rPr>
          <w:rFonts w:ascii="Calibri" w:hAnsi="Calibri" w:cs="Calibri"/>
        </w:rPr>
      </w:pPr>
      <w:r>
        <w:rPr>
          <w:rFonts w:ascii="Calibri" w:hAnsi="Calibri" w:cs="Calibri"/>
        </w:rPr>
        <w:t xml:space="preserve">Cunoscând prevederile art. 4 </w:t>
      </w:r>
      <w:hyperlink r:id="rId11" w:anchor="p-94669750" w:tgtFrame="_blank" w:history="1">
        <w:r>
          <w:rPr>
            <w:rStyle w:val="Hyperlink"/>
            <w:rFonts w:ascii="Calibri" w:hAnsi="Calibri" w:cs="Calibri"/>
            <w:color w:val="auto"/>
          </w:rPr>
          <w:t>pct. 2</w:t>
        </w:r>
      </w:hyperlink>
      <w:r>
        <w:rPr>
          <w:rFonts w:ascii="Calibri" w:hAnsi="Calibri" w:cs="Calibri"/>
        </w:rPr>
        <w:t xml:space="preserve"> şi </w:t>
      </w:r>
      <w:hyperlink r:id="rId12" w:anchor="p-94669759" w:tgtFrame="_blank" w:history="1">
        <w:r>
          <w:rPr>
            <w:rStyle w:val="Hyperlink"/>
            <w:rFonts w:ascii="Calibri" w:hAnsi="Calibri" w:cs="Calibri"/>
            <w:color w:val="auto"/>
          </w:rPr>
          <w:t>11</w:t>
        </w:r>
      </w:hyperlink>
      <w:r>
        <w:rPr>
          <w:rFonts w:ascii="Calibri" w:hAnsi="Calibri" w:cs="Calibri"/>
        </w:rPr>
        <w:t xml:space="preserve"> şi art. 6 alin. (1) </w:t>
      </w:r>
      <w:hyperlink r:id="rId13" w:anchor="p-94669794" w:tgtFrame="_blank" w:history="1">
        <w:r>
          <w:rPr>
            <w:rStyle w:val="Hyperlink"/>
            <w:rFonts w:ascii="Calibri" w:hAnsi="Calibri" w:cs="Calibri"/>
            <w:color w:val="auto"/>
          </w:rPr>
          <w:t>lit. a)</w:t>
        </w:r>
      </w:hyperlink>
      <w:r>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4" w:tgtFrame="_blank" w:history="1">
        <w:r>
          <w:rPr>
            <w:rStyle w:val="Hyperlink"/>
            <w:rFonts w:ascii="Calibri" w:hAnsi="Calibri" w:cs="Calibri"/>
            <w:color w:val="auto"/>
          </w:rPr>
          <w:t>95/46/CE</w:t>
        </w:r>
      </w:hyperlink>
      <w:r>
        <w:rPr>
          <w:rFonts w:ascii="Calibri" w:hAnsi="Calibri" w:cs="Calibri"/>
        </w:rPr>
        <w:t xml:space="preserve"> (Regulamentul general privind protecţia datelor), în ceea ce priveşte consimţământul cu privire la prelucrarea datelor cu caracter personal declar următoarele:</w:t>
      </w:r>
    </w:p>
    <w:p w14:paraId="61E39C9D" w14:textId="77777777" w:rsidR="000D3FF8" w:rsidRDefault="00000000">
      <w:pPr>
        <w:pStyle w:val="al"/>
        <w:rPr>
          <w:rFonts w:ascii="Calibri" w:hAnsi="Calibri" w:cs="Calibri"/>
        </w:rPr>
      </w:pPr>
      <w:r>
        <w:rPr>
          <w:rFonts w:ascii="Calibri" w:hAnsi="Calibri" w:cs="Calibri"/>
        </w:rPr>
        <w:t>Îmi exprim consimţământul □</w:t>
      </w:r>
    </w:p>
    <w:p w14:paraId="73FC109E" w14:textId="77777777" w:rsidR="000D3FF8" w:rsidRDefault="00000000">
      <w:pPr>
        <w:pStyle w:val="al"/>
        <w:rPr>
          <w:rFonts w:ascii="Calibri" w:hAnsi="Calibri" w:cs="Calibri"/>
        </w:rPr>
      </w:pPr>
      <w:r>
        <w:rPr>
          <w:rFonts w:ascii="Calibri" w:hAnsi="Calibri" w:cs="Calibri"/>
        </w:rPr>
        <w:t>Nu îmi exprim consimţământul □</w:t>
      </w:r>
    </w:p>
    <w:p w14:paraId="28167895" w14:textId="77777777" w:rsidR="000D3FF8" w:rsidRDefault="00000000">
      <w:pPr>
        <w:pStyle w:val="al"/>
        <w:rPr>
          <w:rFonts w:ascii="Calibri" w:hAnsi="Calibri" w:cs="Calibri"/>
        </w:rPr>
      </w:pPr>
      <w:r>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011CB749" w14:textId="77777777" w:rsidR="000D3FF8" w:rsidRDefault="00000000">
      <w:pPr>
        <w:pStyle w:val="al"/>
        <w:rPr>
          <w:rFonts w:ascii="Calibri" w:hAnsi="Calibri" w:cs="Calibri"/>
        </w:rPr>
      </w:pPr>
      <w:r>
        <w:rPr>
          <w:rFonts w:ascii="Calibri" w:hAnsi="Calibri" w:cs="Calibri"/>
        </w:rPr>
        <w:t>Îmi exprim consimţământul □</w:t>
      </w:r>
    </w:p>
    <w:p w14:paraId="45B0261D" w14:textId="77777777" w:rsidR="000D3FF8" w:rsidRDefault="00000000">
      <w:pPr>
        <w:pStyle w:val="al"/>
        <w:rPr>
          <w:rFonts w:ascii="Calibri" w:hAnsi="Calibri" w:cs="Calibri"/>
        </w:rPr>
      </w:pPr>
      <w:r>
        <w:rPr>
          <w:rFonts w:ascii="Calibri" w:hAnsi="Calibri" w:cs="Calibri"/>
        </w:rPr>
        <w:t>Nu îmi exprim consimţământul □</w:t>
      </w:r>
    </w:p>
    <w:p w14:paraId="11B30207" w14:textId="77777777" w:rsidR="000D3FF8" w:rsidRDefault="00000000">
      <w:pPr>
        <w:pStyle w:val="al"/>
        <w:rPr>
          <w:rFonts w:ascii="Calibri" w:hAnsi="Calibri" w:cs="Calibri"/>
        </w:rPr>
      </w:pPr>
      <w:r>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1B617D2B" w14:textId="77777777" w:rsidR="000D3FF8" w:rsidRDefault="00000000">
      <w:pPr>
        <w:pStyle w:val="al"/>
        <w:rPr>
          <w:rFonts w:ascii="Calibri" w:hAnsi="Calibri" w:cs="Calibri"/>
        </w:rPr>
      </w:pPr>
      <w:r>
        <w:rPr>
          <w:rFonts w:ascii="Calibri" w:hAnsi="Calibri" w:cs="Calibri"/>
        </w:rPr>
        <w:t>Îmi exprim consimţământul □</w:t>
      </w:r>
    </w:p>
    <w:p w14:paraId="060B9E0F" w14:textId="77777777" w:rsidR="000D3FF8" w:rsidRDefault="00000000">
      <w:pPr>
        <w:pStyle w:val="al"/>
        <w:rPr>
          <w:rFonts w:ascii="Calibri" w:hAnsi="Calibri" w:cs="Calibri"/>
        </w:rPr>
      </w:pPr>
      <w:r>
        <w:rPr>
          <w:rFonts w:ascii="Calibri" w:hAnsi="Calibri" w:cs="Calibri"/>
        </w:rPr>
        <w:t>Nu îmi exprim consimţământul □</w:t>
      </w:r>
    </w:p>
    <w:p w14:paraId="06BB6B36" w14:textId="77777777" w:rsidR="000D3FF8" w:rsidRDefault="00000000">
      <w:pPr>
        <w:pStyle w:val="al"/>
        <w:rPr>
          <w:rFonts w:ascii="Calibri" w:hAnsi="Calibri" w:cs="Calibri"/>
        </w:rPr>
      </w:pPr>
      <w:r>
        <w:rPr>
          <w:rFonts w:ascii="Calibri" w:hAnsi="Calibri" w:cs="Calibri"/>
        </w:rPr>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5F0CAE36" w14:textId="77777777" w:rsidR="000D3FF8" w:rsidRDefault="00000000">
      <w:pPr>
        <w:pStyle w:val="al"/>
        <w:rPr>
          <w:rFonts w:ascii="Calibri" w:hAnsi="Calibri" w:cs="Calibri"/>
        </w:rPr>
      </w:pPr>
      <w:r>
        <w:rPr>
          <w:rFonts w:ascii="Calibri" w:hAnsi="Calibri" w:cs="Calibri"/>
        </w:rPr>
        <w:t>Declar pe propria răspundere că în perioada lucrată nu mi s-a aplicat nicio sancţiune disciplinară/mi s-a aplicat sancţiunea disciplinară . . . . . . . . . . .</w:t>
      </w:r>
    </w:p>
    <w:p w14:paraId="04844548" w14:textId="77777777" w:rsidR="000D3FF8" w:rsidRDefault="00000000">
      <w:pPr>
        <w:pStyle w:val="al"/>
        <w:rPr>
          <w:rFonts w:ascii="Calibri" w:hAnsi="Calibri" w:cs="Calibri"/>
        </w:rPr>
      </w:pPr>
      <w:r>
        <w:rPr>
          <w:rFonts w:ascii="Calibri" w:hAnsi="Calibri" w:cs="Calibri"/>
        </w:rPr>
        <w:t xml:space="preserve">Declar pe propria răspundere, cunoscând prevederile </w:t>
      </w:r>
      <w:hyperlink r:id="rId15" w:anchor="p-312709239" w:tgtFrame="_blank" w:history="1">
        <w:r>
          <w:rPr>
            <w:rStyle w:val="Hyperlink"/>
            <w:rFonts w:ascii="Calibri" w:hAnsi="Calibri" w:cs="Calibri"/>
            <w:color w:val="auto"/>
          </w:rPr>
          <w:t>art. 326</w:t>
        </w:r>
      </w:hyperlink>
      <w:r>
        <w:rPr>
          <w:rFonts w:ascii="Calibri" w:hAnsi="Calibri" w:cs="Calibri"/>
        </w:rPr>
        <w:t xml:space="preserve"> din Codul penal cu privire la falsul în declaraţii, că datele furnizate în acest formular sunt adevărate.</w:t>
      </w:r>
    </w:p>
    <w:p w14:paraId="616291B4" w14:textId="77777777" w:rsidR="000D3FF8" w:rsidRDefault="000D3FF8">
      <w:pPr>
        <w:jc w:val="both"/>
        <w:rPr>
          <w:rFonts w:cs="Calibri"/>
          <w:color w:val="auto"/>
          <w:sz w:val="24"/>
          <w:szCs w:val="24"/>
        </w:rPr>
      </w:pPr>
    </w:p>
    <w:p w14:paraId="1D7C8939" w14:textId="77777777" w:rsidR="000D3FF8" w:rsidRDefault="00000000">
      <w:pPr>
        <w:jc w:val="center"/>
        <w:rPr>
          <w:rFonts w:cs="Calibri"/>
          <w:b/>
          <w:bCs/>
          <w:color w:val="auto"/>
          <w:sz w:val="24"/>
          <w:szCs w:val="24"/>
        </w:rPr>
      </w:pPr>
      <w:r>
        <w:rPr>
          <w:rFonts w:cs="Calibr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0D3FF8" w14:paraId="2E306D16" w14:textId="77777777">
        <w:trPr>
          <w:trHeight w:val="15"/>
          <w:jc w:val="center"/>
        </w:trPr>
        <w:tc>
          <w:tcPr>
            <w:tcW w:w="0" w:type="auto"/>
            <w:tcMar>
              <w:top w:w="0" w:type="dxa"/>
              <w:left w:w="0" w:type="dxa"/>
              <w:bottom w:w="0" w:type="dxa"/>
              <w:right w:w="0" w:type="dxa"/>
            </w:tcMar>
          </w:tcPr>
          <w:p w14:paraId="4DA91996" w14:textId="77777777" w:rsidR="000D3FF8" w:rsidRDefault="000D3FF8">
            <w:pPr>
              <w:jc w:val="center"/>
              <w:rPr>
                <w:rFonts w:cs="Calibri"/>
                <w:b/>
                <w:bCs/>
                <w:color w:val="auto"/>
                <w:sz w:val="24"/>
                <w:szCs w:val="24"/>
              </w:rPr>
            </w:pPr>
          </w:p>
        </w:tc>
        <w:tc>
          <w:tcPr>
            <w:tcW w:w="0" w:type="auto"/>
          </w:tcPr>
          <w:p w14:paraId="6B476D13" w14:textId="77777777" w:rsidR="000D3FF8" w:rsidRDefault="000D3FF8">
            <w:pPr>
              <w:rPr>
                <w:rFonts w:cs="Calibri"/>
                <w:color w:val="auto"/>
                <w:sz w:val="24"/>
                <w:szCs w:val="24"/>
              </w:rPr>
            </w:pPr>
          </w:p>
        </w:tc>
      </w:tr>
      <w:tr w:rsidR="000D3FF8" w14:paraId="098C908C" w14:textId="77777777">
        <w:trPr>
          <w:trHeight w:val="615"/>
          <w:jc w:val="center"/>
        </w:trPr>
        <w:tc>
          <w:tcPr>
            <w:tcW w:w="0" w:type="auto"/>
            <w:tcMar>
              <w:top w:w="0" w:type="dxa"/>
              <w:left w:w="0" w:type="dxa"/>
              <w:bottom w:w="0" w:type="dxa"/>
              <w:right w:w="0" w:type="dxa"/>
            </w:tcMar>
          </w:tcPr>
          <w:p w14:paraId="12D5B026" w14:textId="77777777" w:rsidR="000D3FF8" w:rsidRDefault="000D3FF8">
            <w:pPr>
              <w:rPr>
                <w:rFonts w:cs="Calibri"/>
                <w:color w:val="auto"/>
                <w:sz w:val="24"/>
                <w:szCs w:val="24"/>
              </w:rPr>
            </w:pPr>
          </w:p>
        </w:tc>
        <w:tc>
          <w:tcPr>
            <w:tcW w:w="0" w:type="auto"/>
            <w:tcBorders>
              <w:top w:val="nil"/>
              <w:left w:val="nil"/>
              <w:bottom w:val="nil"/>
              <w:right w:val="nil"/>
            </w:tcBorders>
          </w:tcPr>
          <w:p w14:paraId="2AD35C66" w14:textId="77777777" w:rsidR="000D3FF8" w:rsidRDefault="00000000">
            <w:pPr>
              <w:jc w:val="center"/>
              <w:rPr>
                <w:rFonts w:cs="Calibri"/>
                <w:color w:val="auto"/>
                <w:sz w:val="24"/>
                <w:szCs w:val="24"/>
              </w:rPr>
            </w:pPr>
            <w:r>
              <w:rPr>
                <w:rFonts w:cs="Calibri"/>
                <w:color w:val="auto"/>
                <w:sz w:val="24"/>
                <w:szCs w:val="24"/>
              </w:rPr>
              <w:t>Data:</w:t>
            </w:r>
            <w:r>
              <w:rPr>
                <w:rFonts w:cs="Calibri"/>
                <w:color w:val="auto"/>
                <w:sz w:val="24"/>
                <w:szCs w:val="24"/>
              </w:rPr>
              <w:br/>
              <w:t>Semnătura:</w:t>
            </w:r>
          </w:p>
        </w:tc>
      </w:tr>
    </w:tbl>
    <w:p w14:paraId="7091F604" w14:textId="77777777" w:rsidR="000D3FF8" w:rsidRDefault="000D3FF8">
      <w:pPr>
        <w:jc w:val="center"/>
        <w:rPr>
          <w:rFonts w:cs="Calibri"/>
          <w:color w:val="auto"/>
          <w:sz w:val="24"/>
          <w:szCs w:val="24"/>
        </w:rPr>
      </w:pPr>
    </w:p>
    <w:p w14:paraId="2A97E945" w14:textId="77777777" w:rsidR="000D3FF8" w:rsidRDefault="000D3FF8">
      <w:pPr>
        <w:tabs>
          <w:tab w:val="center" w:pos="6096"/>
          <w:tab w:val="center" w:pos="6379"/>
        </w:tabs>
        <w:rPr>
          <w:rFonts w:cs="Calibri"/>
          <w:b/>
          <w:color w:val="auto"/>
          <w:sz w:val="24"/>
          <w:szCs w:val="24"/>
        </w:rPr>
      </w:pPr>
    </w:p>
    <w:p w14:paraId="20DCD29C" w14:textId="77777777" w:rsidR="000D3FF8" w:rsidRDefault="000D3FF8">
      <w:pPr>
        <w:pStyle w:val="Default"/>
        <w:ind w:firstLine="360"/>
        <w:jc w:val="both"/>
        <w:rPr>
          <w:color w:val="auto"/>
          <w:lang w:val="ro-RO"/>
        </w:rPr>
      </w:pPr>
    </w:p>
    <w:p w14:paraId="52887CA5" w14:textId="77777777" w:rsidR="000D3FF8" w:rsidRDefault="000D3FF8">
      <w:pPr>
        <w:pStyle w:val="Default"/>
        <w:ind w:firstLine="360"/>
        <w:jc w:val="both"/>
        <w:rPr>
          <w:color w:val="auto"/>
          <w:lang w:val="ro-RO"/>
        </w:rPr>
      </w:pPr>
    </w:p>
    <w:p w14:paraId="592294D7" w14:textId="77777777" w:rsidR="000D3FF8" w:rsidRDefault="000D3FF8">
      <w:pPr>
        <w:pStyle w:val="Default"/>
        <w:ind w:firstLine="360"/>
        <w:jc w:val="both"/>
        <w:rPr>
          <w:color w:val="auto"/>
          <w:lang w:val="ro-RO"/>
        </w:rPr>
      </w:pPr>
    </w:p>
    <w:p w14:paraId="1EB4E036" w14:textId="77777777" w:rsidR="000D3FF8" w:rsidRDefault="000D3FF8">
      <w:pPr>
        <w:pStyle w:val="Default"/>
        <w:ind w:firstLine="360"/>
        <w:jc w:val="both"/>
        <w:rPr>
          <w:color w:val="auto"/>
          <w:lang w:val="ro-RO"/>
        </w:rPr>
      </w:pPr>
    </w:p>
    <w:p w14:paraId="1C0A44DF" w14:textId="77777777" w:rsidR="000D3FF8" w:rsidRDefault="000D3FF8">
      <w:pPr>
        <w:pStyle w:val="Default"/>
        <w:ind w:firstLine="360"/>
        <w:jc w:val="both"/>
        <w:rPr>
          <w:color w:val="auto"/>
          <w:lang w:val="ro-RO"/>
        </w:rPr>
      </w:pPr>
    </w:p>
    <w:p w14:paraId="5100DCE7" w14:textId="77777777" w:rsidR="000D3FF8" w:rsidRDefault="000D3FF8">
      <w:pPr>
        <w:pStyle w:val="Default"/>
        <w:ind w:firstLine="360"/>
        <w:jc w:val="both"/>
        <w:rPr>
          <w:color w:val="auto"/>
          <w:lang w:val="ro-RO"/>
        </w:rPr>
      </w:pPr>
    </w:p>
    <w:p w14:paraId="2927651B" w14:textId="77777777" w:rsidR="000D3FF8" w:rsidRDefault="000D3FF8">
      <w:pPr>
        <w:pStyle w:val="Default"/>
        <w:ind w:firstLine="360"/>
        <w:jc w:val="both"/>
        <w:rPr>
          <w:color w:val="auto"/>
          <w:lang w:val="ro-RO"/>
        </w:rPr>
      </w:pPr>
    </w:p>
    <w:p w14:paraId="675E98D2" w14:textId="77777777" w:rsidR="000D3FF8" w:rsidRDefault="000D3FF8">
      <w:pPr>
        <w:pStyle w:val="Default"/>
        <w:ind w:firstLine="360"/>
        <w:jc w:val="both"/>
        <w:rPr>
          <w:color w:val="auto"/>
          <w:lang w:val="ro-RO"/>
        </w:rPr>
      </w:pPr>
    </w:p>
    <w:p w14:paraId="33198C3A" w14:textId="77777777" w:rsidR="000D3FF8" w:rsidRDefault="000D3FF8">
      <w:pPr>
        <w:pStyle w:val="Default"/>
        <w:ind w:firstLine="360"/>
        <w:jc w:val="both"/>
        <w:rPr>
          <w:color w:val="auto"/>
          <w:lang w:val="ro-RO"/>
        </w:rPr>
      </w:pPr>
    </w:p>
    <w:p w14:paraId="76256209" w14:textId="77777777" w:rsidR="000D3FF8" w:rsidRDefault="000D3FF8">
      <w:pPr>
        <w:pStyle w:val="Default"/>
        <w:ind w:firstLine="360"/>
        <w:jc w:val="both"/>
        <w:rPr>
          <w:color w:val="auto"/>
          <w:lang w:val="ro-RO"/>
        </w:rPr>
      </w:pPr>
    </w:p>
    <w:p w14:paraId="132EF2BA" w14:textId="77777777" w:rsidR="000D3FF8" w:rsidRDefault="000D3FF8">
      <w:pPr>
        <w:pStyle w:val="Default"/>
        <w:ind w:firstLine="360"/>
        <w:jc w:val="both"/>
        <w:rPr>
          <w:color w:val="auto"/>
          <w:lang w:val="ro-RO"/>
        </w:rPr>
      </w:pPr>
    </w:p>
    <w:p w14:paraId="0B227C00" w14:textId="77777777" w:rsidR="000D3FF8" w:rsidRDefault="000D3FF8">
      <w:pPr>
        <w:pStyle w:val="Default"/>
        <w:ind w:firstLine="360"/>
        <w:jc w:val="both"/>
        <w:rPr>
          <w:color w:val="auto"/>
          <w:lang w:val="ro-RO"/>
        </w:rPr>
      </w:pPr>
    </w:p>
    <w:p w14:paraId="44FBC8D8" w14:textId="77777777" w:rsidR="000D3FF8" w:rsidRDefault="000D3FF8">
      <w:pPr>
        <w:pStyle w:val="Default"/>
        <w:ind w:firstLine="360"/>
        <w:jc w:val="both"/>
        <w:rPr>
          <w:color w:val="auto"/>
          <w:lang w:val="ro-RO"/>
        </w:rPr>
      </w:pPr>
    </w:p>
    <w:p w14:paraId="0A54CCD4" w14:textId="77777777" w:rsidR="000D3FF8" w:rsidRDefault="000D3FF8">
      <w:pPr>
        <w:pStyle w:val="Default"/>
        <w:ind w:firstLine="360"/>
        <w:jc w:val="both"/>
        <w:rPr>
          <w:color w:val="auto"/>
          <w:lang w:val="ro-RO"/>
        </w:rPr>
      </w:pPr>
    </w:p>
    <w:p w14:paraId="7242A9FE" w14:textId="77777777" w:rsidR="000D3FF8" w:rsidRDefault="000D3FF8">
      <w:pPr>
        <w:pStyle w:val="Default"/>
        <w:ind w:firstLine="360"/>
        <w:jc w:val="both"/>
        <w:rPr>
          <w:color w:val="auto"/>
          <w:lang w:val="ro-RO"/>
        </w:rPr>
      </w:pPr>
    </w:p>
    <w:p w14:paraId="02807255" w14:textId="77777777" w:rsidR="000D3FF8" w:rsidRDefault="000D3FF8">
      <w:pPr>
        <w:pStyle w:val="Default"/>
        <w:ind w:firstLine="360"/>
        <w:jc w:val="both"/>
        <w:rPr>
          <w:color w:val="auto"/>
          <w:lang w:val="ro-RO"/>
        </w:rPr>
      </w:pPr>
    </w:p>
    <w:p w14:paraId="14AEE080" w14:textId="77777777" w:rsidR="000D3FF8" w:rsidRDefault="000D3FF8">
      <w:pPr>
        <w:pStyle w:val="Default"/>
        <w:ind w:firstLine="360"/>
        <w:jc w:val="both"/>
        <w:rPr>
          <w:color w:val="auto"/>
          <w:lang w:val="ro-RO"/>
        </w:rPr>
      </w:pPr>
    </w:p>
    <w:p w14:paraId="13E75C22" w14:textId="77777777" w:rsidR="000D3FF8" w:rsidRDefault="000D3FF8">
      <w:pPr>
        <w:pStyle w:val="Default"/>
        <w:ind w:firstLine="360"/>
        <w:jc w:val="both"/>
        <w:rPr>
          <w:color w:val="auto"/>
          <w:lang w:val="ro-RO"/>
        </w:rPr>
      </w:pPr>
    </w:p>
    <w:p w14:paraId="2DC62F5D" w14:textId="77777777" w:rsidR="000D3FF8" w:rsidRDefault="000D3FF8">
      <w:pPr>
        <w:pStyle w:val="Default"/>
        <w:ind w:firstLine="360"/>
        <w:jc w:val="both"/>
        <w:rPr>
          <w:color w:val="auto"/>
          <w:lang w:val="ro-RO"/>
        </w:rPr>
      </w:pPr>
    </w:p>
    <w:p w14:paraId="2713C04E" w14:textId="77777777" w:rsidR="000D3FF8" w:rsidRDefault="000D3FF8">
      <w:pPr>
        <w:pStyle w:val="Default"/>
        <w:ind w:firstLine="360"/>
        <w:jc w:val="both"/>
        <w:rPr>
          <w:color w:val="auto"/>
          <w:lang w:val="ro-RO"/>
        </w:rPr>
      </w:pPr>
    </w:p>
    <w:p w14:paraId="3BC528AF" w14:textId="77777777" w:rsidR="000D3FF8" w:rsidRDefault="000D3FF8">
      <w:pPr>
        <w:pStyle w:val="Default"/>
        <w:ind w:firstLine="360"/>
        <w:jc w:val="both"/>
        <w:rPr>
          <w:color w:val="auto"/>
          <w:lang w:val="ro-RO"/>
        </w:rPr>
      </w:pPr>
    </w:p>
    <w:p w14:paraId="15B68BD5" w14:textId="77777777" w:rsidR="000D3FF8" w:rsidRDefault="000D3FF8">
      <w:pPr>
        <w:pStyle w:val="Default"/>
        <w:ind w:firstLine="360"/>
        <w:jc w:val="both"/>
        <w:rPr>
          <w:color w:val="auto"/>
          <w:lang w:val="ro-RO"/>
        </w:rPr>
      </w:pPr>
    </w:p>
    <w:p w14:paraId="171F1E15" w14:textId="77777777" w:rsidR="000D3FF8" w:rsidRDefault="000D3FF8">
      <w:pPr>
        <w:pStyle w:val="Default"/>
        <w:ind w:firstLine="360"/>
        <w:jc w:val="both"/>
        <w:rPr>
          <w:color w:val="auto"/>
          <w:lang w:val="ro-RO"/>
        </w:rPr>
      </w:pPr>
    </w:p>
    <w:p w14:paraId="1FD1CBD8" w14:textId="77777777" w:rsidR="000D3FF8" w:rsidRDefault="000D3FF8">
      <w:pPr>
        <w:pStyle w:val="Default"/>
        <w:ind w:firstLine="360"/>
        <w:jc w:val="both"/>
        <w:rPr>
          <w:color w:val="auto"/>
          <w:lang w:val="ro-RO"/>
        </w:rPr>
      </w:pPr>
    </w:p>
    <w:p w14:paraId="4E85EA7F" w14:textId="77777777" w:rsidR="000D3FF8" w:rsidRDefault="000D3FF8">
      <w:pPr>
        <w:pStyle w:val="Default"/>
        <w:ind w:firstLine="360"/>
        <w:jc w:val="both"/>
        <w:rPr>
          <w:color w:val="auto"/>
          <w:lang w:val="ro-RO"/>
        </w:rPr>
      </w:pPr>
    </w:p>
    <w:p w14:paraId="0281D97D" w14:textId="77777777" w:rsidR="000D3FF8" w:rsidRDefault="000D3FF8">
      <w:pPr>
        <w:pStyle w:val="Default"/>
        <w:ind w:firstLine="360"/>
        <w:jc w:val="both"/>
        <w:rPr>
          <w:color w:val="auto"/>
          <w:lang w:val="ro-RO"/>
        </w:rPr>
      </w:pPr>
    </w:p>
    <w:p w14:paraId="4A815199" w14:textId="77777777" w:rsidR="000D3FF8" w:rsidRDefault="000D3FF8">
      <w:pPr>
        <w:pStyle w:val="Default"/>
        <w:ind w:firstLine="360"/>
        <w:jc w:val="both"/>
        <w:rPr>
          <w:color w:val="auto"/>
          <w:lang w:val="ro-RO"/>
        </w:rPr>
      </w:pPr>
    </w:p>
    <w:p w14:paraId="5E243579" w14:textId="77777777" w:rsidR="000D3FF8" w:rsidRDefault="000D3FF8">
      <w:pPr>
        <w:pStyle w:val="Default"/>
        <w:ind w:firstLine="360"/>
        <w:jc w:val="both"/>
        <w:rPr>
          <w:color w:val="auto"/>
          <w:lang w:val="ro-RO"/>
        </w:rPr>
      </w:pPr>
    </w:p>
    <w:p w14:paraId="2E243A1A" w14:textId="77777777" w:rsidR="000D3FF8" w:rsidRDefault="000D3FF8">
      <w:pPr>
        <w:pStyle w:val="Default"/>
        <w:ind w:firstLine="360"/>
        <w:jc w:val="both"/>
        <w:rPr>
          <w:color w:val="auto"/>
          <w:lang w:val="ro-RO"/>
        </w:rPr>
      </w:pPr>
    </w:p>
    <w:p w14:paraId="3ED5B470" w14:textId="77777777" w:rsidR="000D3FF8" w:rsidRDefault="000D3FF8">
      <w:pPr>
        <w:pStyle w:val="Default"/>
        <w:ind w:firstLine="360"/>
        <w:jc w:val="both"/>
        <w:rPr>
          <w:color w:val="auto"/>
          <w:lang w:val="ro-RO"/>
        </w:rPr>
      </w:pPr>
    </w:p>
    <w:p w14:paraId="277800FC" w14:textId="77777777" w:rsidR="000D3FF8" w:rsidRDefault="000D3FF8">
      <w:pPr>
        <w:pStyle w:val="Default"/>
        <w:ind w:firstLine="360"/>
        <w:jc w:val="both"/>
        <w:rPr>
          <w:color w:val="auto"/>
          <w:lang w:val="ro-RO"/>
        </w:rPr>
      </w:pPr>
    </w:p>
    <w:p w14:paraId="41CA8449" w14:textId="77777777" w:rsidR="000D3FF8" w:rsidRDefault="000D3FF8">
      <w:pPr>
        <w:pStyle w:val="Default"/>
        <w:ind w:firstLine="360"/>
        <w:jc w:val="both"/>
        <w:rPr>
          <w:color w:val="auto"/>
          <w:lang w:val="ro-RO"/>
        </w:rPr>
      </w:pPr>
    </w:p>
    <w:p w14:paraId="1141BBF7" w14:textId="77777777" w:rsidR="000D3FF8" w:rsidRDefault="000D3FF8">
      <w:pPr>
        <w:pStyle w:val="Default"/>
        <w:ind w:firstLine="360"/>
        <w:jc w:val="both"/>
        <w:rPr>
          <w:color w:val="auto"/>
          <w:lang w:val="ro-RO"/>
        </w:rPr>
      </w:pPr>
    </w:p>
    <w:p w14:paraId="21D4A53C" w14:textId="77777777" w:rsidR="000D3FF8" w:rsidRDefault="000D3FF8">
      <w:pPr>
        <w:pStyle w:val="Default"/>
        <w:ind w:firstLine="360"/>
        <w:jc w:val="both"/>
        <w:rPr>
          <w:color w:val="auto"/>
          <w:lang w:val="ro-RO"/>
        </w:rPr>
      </w:pPr>
    </w:p>
    <w:p w14:paraId="75D3B29B" w14:textId="77777777" w:rsidR="000D3FF8" w:rsidRDefault="000D3FF8">
      <w:pPr>
        <w:pStyle w:val="Default"/>
        <w:ind w:firstLine="360"/>
        <w:jc w:val="both"/>
        <w:rPr>
          <w:color w:val="auto"/>
          <w:lang w:val="ro-RO"/>
        </w:rPr>
      </w:pPr>
    </w:p>
    <w:p w14:paraId="5577CCE8" w14:textId="77777777" w:rsidR="000D3FF8" w:rsidRDefault="000D3FF8">
      <w:pPr>
        <w:pStyle w:val="Default"/>
        <w:ind w:firstLine="360"/>
        <w:jc w:val="both"/>
        <w:rPr>
          <w:color w:val="auto"/>
          <w:lang w:val="ro-RO"/>
        </w:rPr>
      </w:pPr>
    </w:p>
    <w:p w14:paraId="6FFCCFFF" w14:textId="77777777" w:rsidR="000D3FF8" w:rsidRDefault="000D3FF8">
      <w:pPr>
        <w:pStyle w:val="Default"/>
        <w:ind w:firstLine="360"/>
        <w:jc w:val="both"/>
        <w:rPr>
          <w:color w:val="auto"/>
          <w:lang w:val="ro-RO"/>
        </w:rPr>
      </w:pPr>
    </w:p>
    <w:p w14:paraId="50C4632B" w14:textId="77777777" w:rsidR="000D3FF8" w:rsidRDefault="000D3FF8">
      <w:pPr>
        <w:spacing w:line="259" w:lineRule="auto"/>
        <w:rPr>
          <w:rFonts w:cs="Calibri"/>
          <w:color w:val="auto"/>
          <w:sz w:val="24"/>
          <w:szCs w:val="24"/>
        </w:rPr>
      </w:pPr>
    </w:p>
    <w:p w14:paraId="191D5A71" w14:textId="77777777" w:rsidR="000D3FF8" w:rsidRDefault="00000000">
      <w:pPr>
        <w:rPr>
          <w:rFonts w:cs="Calibri"/>
          <w:b/>
          <w:bCs/>
          <w:color w:val="auto"/>
          <w:sz w:val="24"/>
          <w:szCs w:val="24"/>
        </w:rPr>
      </w:pPr>
      <w:r>
        <w:rPr>
          <w:rFonts w:cs="Calibri"/>
          <w:b/>
          <w:bCs/>
          <w:color w:val="auto"/>
          <w:sz w:val="24"/>
          <w:szCs w:val="24"/>
        </w:rPr>
        <w:t>TEMATICĂ CONCURS MEDIC REZIDENT AN IV SPECIALITATEA EPIDEMIOLOGIE</w:t>
      </w:r>
    </w:p>
    <w:p w14:paraId="16235128" w14:textId="77777777" w:rsidR="000D3FF8" w:rsidRDefault="000D3FF8">
      <w:pPr>
        <w:rPr>
          <w:rFonts w:cs="Calibri"/>
          <w:b/>
          <w:bCs/>
          <w:color w:val="auto"/>
          <w:sz w:val="24"/>
          <w:szCs w:val="24"/>
        </w:rPr>
      </w:pPr>
    </w:p>
    <w:p w14:paraId="63ED3688" w14:textId="77777777" w:rsidR="000D3FF8" w:rsidRDefault="00000000">
      <w:pPr>
        <w:rPr>
          <w:rFonts w:cs="Calibri"/>
          <w:b/>
          <w:bCs/>
          <w:color w:val="auto"/>
          <w:sz w:val="24"/>
          <w:szCs w:val="24"/>
        </w:rPr>
      </w:pPr>
      <w:r>
        <w:rPr>
          <w:rFonts w:cs="Calibri"/>
          <w:b/>
          <w:bCs/>
          <w:color w:val="auto"/>
          <w:sz w:val="24"/>
          <w:szCs w:val="24"/>
        </w:rPr>
        <w:t>I. PROBA SCRISĂ</w:t>
      </w:r>
    </w:p>
    <w:p w14:paraId="1E51F8CB" w14:textId="77777777" w:rsidR="000D3FF8" w:rsidRDefault="000D3FF8">
      <w:pPr>
        <w:rPr>
          <w:rFonts w:cs="Calibri"/>
          <w:color w:val="auto"/>
          <w:sz w:val="24"/>
          <w:szCs w:val="24"/>
        </w:rPr>
      </w:pPr>
    </w:p>
    <w:p w14:paraId="49C2411D" w14:textId="77777777" w:rsidR="000D3FF8" w:rsidRDefault="00000000">
      <w:pPr>
        <w:rPr>
          <w:rFonts w:cs="Calibri"/>
          <w:color w:val="auto"/>
          <w:sz w:val="24"/>
          <w:szCs w:val="24"/>
        </w:rPr>
      </w:pPr>
      <w:r>
        <w:rPr>
          <w:rFonts w:cs="Calibri"/>
          <w:color w:val="auto"/>
          <w:sz w:val="24"/>
          <w:szCs w:val="24"/>
        </w:rPr>
        <w:t>1. Procesul epidemiologic.</w:t>
      </w:r>
    </w:p>
    <w:p w14:paraId="3C48C64F" w14:textId="77777777" w:rsidR="000D3FF8" w:rsidRDefault="00000000">
      <w:pPr>
        <w:rPr>
          <w:rFonts w:cs="Calibri"/>
          <w:color w:val="auto"/>
          <w:sz w:val="24"/>
          <w:szCs w:val="24"/>
        </w:rPr>
      </w:pPr>
      <w:r>
        <w:rPr>
          <w:rFonts w:cs="Calibri"/>
          <w:color w:val="auto"/>
          <w:sz w:val="24"/>
          <w:szCs w:val="24"/>
        </w:rPr>
        <w:t>2. Investigația epidemiologică.</w:t>
      </w:r>
    </w:p>
    <w:p w14:paraId="4EEC9732" w14:textId="77777777" w:rsidR="000D3FF8" w:rsidRDefault="00000000">
      <w:pPr>
        <w:rPr>
          <w:rFonts w:cs="Calibri"/>
          <w:color w:val="auto"/>
          <w:sz w:val="24"/>
          <w:szCs w:val="24"/>
        </w:rPr>
      </w:pPr>
      <w:r>
        <w:rPr>
          <w:rFonts w:cs="Calibri"/>
          <w:color w:val="auto"/>
          <w:sz w:val="24"/>
          <w:szCs w:val="24"/>
        </w:rPr>
        <w:t>3. Intervenția în focar.</w:t>
      </w:r>
    </w:p>
    <w:p w14:paraId="6571327A" w14:textId="77777777" w:rsidR="000D3FF8" w:rsidRDefault="00000000">
      <w:pPr>
        <w:rPr>
          <w:rFonts w:cs="Calibri"/>
          <w:color w:val="auto"/>
          <w:sz w:val="24"/>
          <w:szCs w:val="24"/>
        </w:rPr>
      </w:pPr>
      <w:r>
        <w:rPr>
          <w:rFonts w:cs="Calibri"/>
          <w:color w:val="auto"/>
          <w:sz w:val="24"/>
          <w:szCs w:val="24"/>
        </w:rPr>
        <w:t>4. Legislația privind supravegherea bolilor transmisibile.</w:t>
      </w:r>
    </w:p>
    <w:p w14:paraId="42AA5FF1" w14:textId="77777777" w:rsidR="000D3FF8" w:rsidRDefault="00000000">
      <w:pPr>
        <w:rPr>
          <w:rFonts w:cs="Calibri"/>
          <w:color w:val="auto"/>
          <w:sz w:val="24"/>
          <w:szCs w:val="24"/>
        </w:rPr>
      </w:pPr>
      <w:r>
        <w:rPr>
          <w:rFonts w:cs="Calibri"/>
          <w:color w:val="auto"/>
          <w:sz w:val="24"/>
          <w:szCs w:val="24"/>
        </w:rPr>
        <w:t>5. Infecții asociate asistenței medicale.</w:t>
      </w:r>
    </w:p>
    <w:p w14:paraId="1D2F706D" w14:textId="77777777" w:rsidR="000D3FF8" w:rsidRDefault="00000000">
      <w:pPr>
        <w:rPr>
          <w:rFonts w:cs="Calibri"/>
          <w:color w:val="auto"/>
          <w:sz w:val="24"/>
          <w:szCs w:val="24"/>
        </w:rPr>
      </w:pPr>
      <w:r>
        <w:rPr>
          <w:rFonts w:cs="Calibri"/>
          <w:color w:val="auto"/>
          <w:sz w:val="24"/>
          <w:szCs w:val="24"/>
        </w:rPr>
        <w:t>6. Supravegherea sezonieră în bolile transmisibile.</w:t>
      </w:r>
    </w:p>
    <w:p w14:paraId="3FF8D133" w14:textId="77777777" w:rsidR="000D3FF8" w:rsidRDefault="00000000">
      <w:pPr>
        <w:rPr>
          <w:rFonts w:cs="Calibri"/>
          <w:color w:val="auto"/>
          <w:sz w:val="24"/>
          <w:szCs w:val="24"/>
        </w:rPr>
      </w:pPr>
      <w:r>
        <w:rPr>
          <w:rFonts w:cs="Calibri"/>
          <w:color w:val="auto"/>
          <w:sz w:val="24"/>
          <w:szCs w:val="24"/>
        </w:rPr>
        <w:t>7. Supravegherea epidemiologică a bolilor transmise prin vectori.</w:t>
      </w:r>
    </w:p>
    <w:p w14:paraId="477E75EE" w14:textId="77777777" w:rsidR="000D3FF8" w:rsidRDefault="00000000">
      <w:pPr>
        <w:rPr>
          <w:rFonts w:cs="Calibri"/>
          <w:color w:val="auto"/>
          <w:sz w:val="24"/>
          <w:szCs w:val="24"/>
        </w:rPr>
      </w:pPr>
      <w:r>
        <w:rPr>
          <w:rFonts w:cs="Calibri"/>
          <w:color w:val="auto"/>
          <w:sz w:val="24"/>
          <w:szCs w:val="24"/>
        </w:rPr>
        <w:t>8. Infecțiile streptococice.</w:t>
      </w:r>
    </w:p>
    <w:p w14:paraId="597F1496" w14:textId="77777777" w:rsidR="000D3FF8" w:rsidRDefault="00000000">
      <w:pPr>
        <w:rPr>
          <w:rFonts w:cs="Calibri"/>
          <w:color w:val="auto"/>
          <w:sz w:val="24"/>
          <w:szCs w:val="24"/>
        </w:rPr>
      </w:pPr>
      <w:r>
        <w:rPr>
          <w:rFonts w:cs="Calibri"/>
          <w:color w:val="auto"/>
          <w:sz w:val="24"/>
          <w:szCs w:val="24"/>
        </w:rPr>
        <w:t>9. Supravegherea paraliziei acute flasce.</w:t>
      </w:r>
    </w:p>
    <w:p w14:paraId="7B459242" w14:textId="77777777" w:rsidR="000D3FF8" w:rsidRDefault="00000000">
      <w:pPr>
        <w:rPr>
          <w:rFonts w:cs="Calibri"/>
          <w:color w:val="auto"/>
          <w:sz w:val="24"/>
          <w:szCs w:val="24"/>
        </w:rPr>
      </w:pPr>
      <w:r>
        <w:rPr>
          <w:rFonts w:cs="Calibri"/>
          <w:color w:val="auto"/>
          <w:sz w:val="24"/>
          <w:szCs w:val="24"/>
        </w:rPr>
        <w:t>10. Enteroviroze.</w:t>
      </w:r>
    </w:p>
    <w:p w14:paraId="3708F107" w14:textId="77777777" w:rsidR="000D3FF8" w:rsidRDefault="00000000">
      <w:pPr>
        <w:rPr>
          <w:rFonts w:cs="Calibri"/>
          <w:color w:val="auto"/>
          <w:sz w:val="24"/>
          <w:szCs w:val="24"/>
        </w:rPr>
      </w:pPr>
      <w:r>
        <w:rPr>
          <w:rFonts w:cs="Calibri"/>
          <w:color w:val="auto"/>
          <w:sz w:val="24"/>
          <w:szCs w:val="24"/>
        </w:rPr>
        <w:t>11. Supravegherea bolilor prevenibile prin vaccinare.</w:t>
      </w:r>
    </w:p>
    <w:p w14:paraId="6D13678A" w14:textId="77777777" w:rsidR="000D3FF8" w:rsidRDefault="00000000">
      <w:pPr>
        <w:rPr>
          <w:rFonts w:cs="Calibri"/>
          <w:color w:val="auto"/>
          <w:sz w:val="24"/>
          <w:szCs w:val="24"/>
        </w:rPr>
      </w:pPr>
      <w:r>
        <w:rPr>
          <w:rFonts w:cs="Calibri"/>
          <w:color w:val="auto"/>
          <w:sz w:val="24"/>
          <w:szCs w:val="24"/>
        </w:rPr>
        <w:t>12. Hepatite virale.</w:t>
      </w:r>
    </w:p>
    <w:p w14:paraId="1C781CB6" w14:textId="77777777" w:rsidR="000D3FF8" w:rsidRDefault="00000000">
      <w:pPr>
        <w:rPr>
          <w:rFonts w:cs="Calibri"/>
          <w:color w:val="auto"/>
          <w:sz w:val="24"/>
          <w:szCs w:val="24"/>
        </w:rPr>
      </w:pPr>
      <w:r>
        <w:rPr>
          <w:rFonts w:cs="Calibri"/>
          <w:color w:val="auto"/>
          <w:sz w:val="24"/>
          <w:szCs w:val="24"/>
        </w:rPr>
        <w:t>13. Infecții cu anaerobi.</w:t>
      </w:r>
    </w:p>
    <w:p w14:paraId="46F22418" w14:textId="77777777" w:rsidR="000D3FF8" w:rsidRDefault="00000000">
      <w:pPr>
        <w:rPr>
          <w:rFonts w:cs="Calibri"/>
          <w:color w:val="auto"/>
          <w:sz w:val="24"/>
          <w:szCs w:val="24"/>
        </w:rPr>
      </w:pPr>
      <w:r>
        <w:rPr>
          <w:rFonts w:cs="Calibri"/>
          <w:color w:val="auto"/>
          <w:sz w:val="24"/>
          <w:szCs w:val="24"/>
        </w:rPr>
        <w:t>14. Meningite.</w:t>
      </w:r>
    </w:p>
    <w:p w14:paraId="525F8C7A" w14:textId="77777777" w:rsidR="000D3FF8" w:rsidRDefault="00000000">
      <w:pPr>
        <w:rPr>
          <w:rFonts w:cs="Calibri"/>
          <w:color w:val="auto"/>
          <w:sz w:val="24"/>
          <w:szCs w:val="24"/>
        </w:rPr>
      </w:pPr>
      <w:r>
        <w:rPr>
          <w:rFonts w:cs="Calibri"/>
          <w:color w:val="auto"/>
          <w:sz w:val="24"/>
          <w:szCs w:val="24"/>
        </w:rPr>
        <w:t>15. Rabia.</w:t>
      </w:r>
    </w:p>
    <w:p w14:paraId="369D0368" w14:textId="77777777" w:rsidR="000D3FF8" w:rsidRDefault="00000000">
      <w:pPr>
        <w:rPr>
          <w:rFonts w:cs="Calibri"/>
          <w:color w:val="auto"/>
          <w:sz w:val="24"/>
          <w:szCs w:val="24"/>
        </w:rPr>
      </w:pPr>
      <w:r>
        <w:rPr>
          <w:rFonts w:cs="Calibri"/>
          <w:color w:val="auto"/>
          <w:sz w:val="24"/>
          <w:szCs w:val="24"/>
        </w:rPr>
        <w:t>16. Toxinfecții alimentare.</w:t>
      </w:r>
    </w:p>
    <w:p w14:paraId="40987384" w14:textId="77777777" w:rsidR="000D3FF8" w:rsidRDefault="00000000">
      <w:pPr>
        <w:rPr>
          <w:rFonts w:cs="Calibri"/>
          <w:color w:val="auto"/>
          <w:sz w:val="24"/>
          <w:szCs w:val="24"/>
        </w:rPr>
      </w:pPr>
      <w:r>
        <w:rPr>
          <w:rFonts w:cs="Calibri"/>
          <w:color w:val="auto"/>
          <w:sz w:val="24"/>
          <w:szCs w:val="24"/>
        </w:rPr>
        <w:t>17. Riscul infecțios în sarcină.</w:t>
      </w:r>
    </w:p>
    <w:p w14:paraId="3394546A" w14:textId="77777777" w:rsidR="000D3FF8" w:rsidRDefault="00000000">
      <w:pPr>
        <w:rPr>
          <w:rFonts w:cs="Calibri"/>
          <w:color w:val="auto"/>
          <w:sz w:val="24"/>
          <w:szCs w:val="24"/>
        </w:rPr>
      </w:pPr>
      <w:r>
        <w:rPr>
          <w:rFonts w:cs="Calibri"/>
          <w:color w:val="auto"/>
          <w:sz w:val="24"/>
          <w:szCs w:val="24"/>
        </w:rPr>
        <w:t>18. Sistemul de alertă și reacție rapidă.</w:t>
      </w:r>
    </w:p>
    <w:p w14:paraId="5C772898" w14:textId="77777777" w:rsidR="000D3FF8" w:rsidRDefault="00000000">
      <w:pPr>
        <w:rPr>
          <w:rFonts w:cs="Calibri"/>
          <w:color w:val="auto"/>
          <w:sz w:val="24"/>
          <w:szCs w:val="24"/>
        </w:rPr>
      </w:pPr>
      <w:r>
        <w:rPr>
          <w:rFonts w:cs="Calibri"/>
          <w:color w:val="auto"/>
          <w:sz w:val="24"/>
          <w:szCs w:val="24"/>
        </w:rPr>
        <w:t>19. Legioneloze.</w:t>
      </w:r>
    </w:p>
    <w:p w14:paraId="625D3100" w14:textId="77777777" w:rsidR="000D3FF8" w:rsidRDefault="00000000">
      <w:pPr>
        <w:rPr>
          <w:rFonts w:cs="Calibri"/>
          <w:color w:val="auto"/>
          <w:sz w:val="24"/>
          <w:szCs w:val="24"/>
        </w:rPr>
      </w:pPr>
      <w:r>
        <w:rPr>
          <w:rFonts w:cs="Calibri"/>
          <w:color w:val="auto"/>
          <w:sz w:val="24"/>
          <w:szCs w:val="24"/>
        </w:rPr>
        <w:t>20. Boli infecțioase asociate călătoriei.</w:t>
      </w:r>
    </w:p>
    <w:p w14:paraId="2C2DA86A" w14:textId="77777777" w:rsidR="000D3FF8" w:rsidRDefault="000D3FF8">
      <w:pPr>
        <w:rPr>
          <w:rFonts w:cs="Calibri"/>
          <w:b/>
          <w:bCs/>
          <w:color w:val="auto"/>
          <w:sz w:val="24"/>
          <w:szCs w:val="24"/>
        </w:rPr>
      </w:pPr>
    </w:p>
    <w:p w14:paraId="6EA2B50F" w14:textId="77777777" w:rsidR="000D3FF8" w:rsidRDefault="00000000">
      <w:pPr>
        <w:rPr>
          <w:rFonts w:cs="Calibri"/>
          <w:b/>
          <w:bCs/>
          <w:color w:val="auto"/>
          <w:sz w:val="24"/>
          <w:szCs w:val="24"/>
        </w:rPr>
      </w:pPr>
      <w:r>
        <w:rPr>
          <w:rFonts w:cs="Calibri"/>
          <w:b/>
          <w:bCs/>
          <w:color w:val="auto"/>
          <w:sz w:val="24"/>
          <w:szCs w:val="24"/>
        </w:rPr>
        <w:t>II. PROBA PRACTICĂ</w:t>
      </w:r>
    </w:p>
    <w:p w14:paraId="7308F662" w14:textId="77777777" w:rsidR="000D3FF8" w:rsidRDefault="000D3FF8">
      <w:pPr>
        <w:rPr>
          <w:rFonts w:cs="Calibri"/>
          <w:color w:val="auto"/>
          <w:sz w:val="24"/>
          <w:szCs w:val="24"/>
        </w:rPr>
      </w:pPr>
    </w:p>
    <w:p w14:paraId="39E10A35" w14:textId="77777777" w:rsidR="000D3FF8" w:rsidRDefault="00000000">
      <w:pPr>
        <w:rPr>
          <w:rFonts w:cs="Calibri"/>
          <w:color w:val="auto"/>
          <w:sz w:val="24"/>
          <w:szCs w:val="24"/>
        </w:rPr>
      </w:pPr>
      <w:r>
        <w:rPr>
          <w:rFonts w:cs="Calibri"/>
          <w:color w:val="auto"/>
          <w:sz w:val="24"/>
          <w:szCs w:val="24"/>
        </w:rPr>
        <w:t>1. Metode de culegere, prelucrare, interpretare și transmitere multidirecțională a informațiilor epidemiologice în cadrul supravegherii.</w:t>
      </w:r>
    </w:p>
    <w:p w14:paraId="09516FCB" w14:textId="77777777" w:rsidR="000D3FF8" w:rsidRDefault="00000000">
      <w:pPr>
        <w:rPr>
          <w:rFonts w:cs="Calibri"/>
          <w:color w:val="auto"/>
          <w:sz w:val="24"/>
          <w:szCs w:val="24"/>
        </w:rPr>
      </w:pPr>
      <w:r>
        <w:rPr>
          <w:rFonts w:cs="Calibri"/>
          <w:color w:val="auto"/>
          <w:sz w:val="24"/>
          <w:szCs w:val="24"/>
        </w:rPr>
        <w:t>2. Întocmirea fișei de anchetă epidemiologică (diferite categorii de boli transmisibile).</w:t>
      </w:r>
    </w:p>
    <w:p w14:paraId="143A7EBD" w14:textId="77777777" w:rsidR="000D3FF8" w:rsidRDefault="00000000">
      <w:pPr>
        <w:rPr>
          <w:rFonts w:cs="Calibri"/>
          <w:color w:val="auto"/>
          <w:sz w:val="24"/>
          <w:szCs w:val="24"/>
        </w:rPr>
      </w:pPr>
      <w:r>
        <w:rPr>
          <w:rFonts w:cs="Calibri"/>
          <w:color w:val="auto"/>
          <w:sz w:val="24"/>
          <w:szCs w:val="24"/>
        </w:rPr>
        <w:t>3. Metodologia efectuării anchetei epidemiologice.</w:t>
      </w:r>
    </w:p>
    <w:p w14:paraId="231CD0C9" w14:textId="77777777" w:rsidR="000D3FF8" w:rsidRDefault="00000000">
      <w:pPr>
        <w:rPr>
          <w:rFonts w:cs="Calibri"/>
          <w:color w:val="auto"/>
          <w:sz w:val="24"/>
          <w:szCs w:val="24"/>
        </w:rPr>
      </w:pPr>
      <w:r>
        <w:rPr>
          <w:rFonts w:cs="Calibri"/>
          <w:color w:val="auto"/>
          <w:sz w:val="24"/>
          <w:szCs w:val="24"/>
        </w:rPr>
        <w:t>4. Întocmirea unui program epidemiologic de supraveghere și control pentru diferite categorii de boli transmisibile.</w:t>
      </w:r>
    </w:p>
    <w:p w14:paraId="2382645F" w14:textId="77777777" w:rsidR="000D3FF8" w:rsidRDefault="00000000">
      <w:pPr>
        <w:rPr>
          <w:rFonts w:cs="Calibri"/>
          <w:color w:val="auto"/>
          <w:sz w:val="24"/>
          <w:szCs w:val="24"/>
        </w:rPr>
      </w:pPr>
      <w:r>
        <w:rPr>
          <w:rFonts w:cs="Calibri"/>
          <w:color w:val="auto"/>
          <w:sz w:val="24"/>
          <w:szCs w:val="24"/>
        </w:rPr>
        <w:t>5. Recoltarea, conservarea și transportul produselor patologice (investigarea focarului de boli transmisibile).</w:t>
      </w:r>
    </w:p>
    <w:p w14:paraId="5C515093" w14:textId="77777777" w:rsidR="000D3FF8" w:rsidRDefault="00000000">
      <w:pPr>
        <w:rPr>
          <w:rFonts w:cs="Calibri"/>
          <w:color w:val="auto"/>
          <w:sz w:val="24"/>
          <w:szCs w:val="24"/>
        </w:rPr>
      </w:pPr>
      <w:r>
        <w:rPr>
          <w:rFonts w:cs="Calibri"/>
          <w:color w:val="auto"/>
          <w:sz w:val="24"/>
          <w:szCs w:val="24"/>
        </w:rPr>
        <w:t>6. Vaccinoprevenția: vaccinuri utilizate în programul lărgit de vaccinare, alte vaccinuri utilizate în profilaxie.</w:t>
      </w:r>
    </w:p>
    <w:p w14:paraId="368CFCDB" w14:textId="77777777" w:rsidR="000D3FF8" w:rsidRDefault="00000000">
      <w:pPr>
        <w:rPr>
          <w:rFonts w:cs="Calibri"/>
          <w:color w:val="auto"/>
          <w:sz w:val="24"/>
          <w:szCs w:val="24"/>
        </w:rPr>
      </w:pPr>
      <w:r>
        <w:rPr>
          <w:rFonts w:cs="Calibri"/>
          <w:color w:val="auto"/>
          <w:sz w:val="24"/>
          <w:szCs w:val="24"/>
        </w:rPr>
        <w:t>7. Principiile, obiectivele și structura calendarului de vaccinare în România.</w:t>
      </w:r>
    </w:p>
    <w:p w14:paraId="59CD3526" w14:textId="77777777" w:rsidR="000D3FF8" w:rsidRDefault="00000000">
      <w:pPr>
        <w:rPr>
          <w:rFonts w:cs="Calibri"/>
          <w:color w:val="auto"/>
          <w:sz w:val="24"/>
          <w:szCs w:val="24"/>
        </w:rPr>
      </w:pPr>
      <w:r>
        <w:rPr>
          <w:rFonts w:cs="Calibri"/>
          <w:color w:val="auto"/>
          <w:sz w:val="24"/>
          <w:szCs w:val="24"/>
        </w:rPr>
        <w:t>8. Antibiotico- și chimioprevenția: date generale, indicații, limite, reacții adverse, implicații medicale și socioeconomice.</w:t>
      </w:r>
    </w:p>
    <w:p w14:paraId="307CD99C" w14:textId="77777777" w:rsidR="000D3FF8" w:rsidRDefault="00000000">
      <w:pPr>
        <w:rPr>
          <w:rFonts w:cs="Calibri"/>
          <w:color w:val="auto"/>
          <w:sz w:val="24"/>
          <w:szCs w:val="24"/>
        </w:rPr>
      </w:pPr>
      <w:r>
        <w:rPr>
          <w:rFonts w:cs="Calibri"/>
          <w:color w:val="auto"/>
          <w:sz w:val="24"/>
          <w:szCs w:val="24"/>
        </w:rPr>
        <w:t>9. Elaborarea unui plan de acțiune antiepidemica într-un focar de scarlatină.</w:t>
      </w:r>
    </w:p>
    <w:p w14:paraId="40B4F13D" w14:textId="77777777" w:rsidR="000D3FF8" w:rsidRDefault="000D3FF8">
      <w:pPr>
        <w:rPr>
          <w:rFonts w:cs="Calibri"/>
          <w:color w:val="auto"/>
          <w:sz w:val="24"/>
          <w:szCs w:val="24"/>
        </w:rPr>
      </w:pPr>
    </w:p>
    <w:p w14:paraId="78979A82" w14:textId="77777777" w:rsidR="000D3FF8" w:rsidRDefault="000D3FF8">
      <w:pPr>
        <w:rPr>
          <w:rFonts w:cs="Calibri"/>
          <w:color w:val="auto"/>
          <w:sz w:val="24"/>
          <w:szCs w:val="24"/>
        </w:rPr>
      </w:pPr>
    </w:p>
    <w:p w14:paraId="6B0F55E6" w14:textId="77777777" w:rsidR="000D3FF8" w:rsidRDefault="000D3FF8">
      <w:pPr>
        <w:rPr>
          <w:rFonts w:cs="Calibri"/>
          <w:color w:val="auto"/>
          <w:sz w:val="24"/>
          <w:szCs w:val="24"/>
        </w:rPr>
      </w:pPr>
    </w:p>
    <w:p w14:paraId="465F4F51" w14:textId="77777777" w:rsidR="000D3FF8" w:rsidRDefault="00000000">
      <w:pPr>
        <w:rPr>
          <w:rFonts w:cs="Calibri"/>
          <w:color w:val="auto"/>
          <w:sz w:val="24"/>
          <w:szCs w:val="24"/>
        </w:rPr>
      </w:pPr>
      <w:r>
        <w:rPr>
          <w:rFonts w:cs="Calibri"/>
          <w:color w:val="auto"/>
          <w:sz w:val="24"/>
          <w:szCs w:val="24"/>
        </w:rPr>
        <w:t>10. Elaborarea unui plan de acțiune antiepidemica într-un focar de meningită meningococică.</w:t>
      </w:r>
    </w:p>
    <w:p w14:paraId="5172AC85" w14:textId="77777777" w:rsidR="000D3FF8" w:rsidRDefault="00000000">
      <w:pPr>
        <w:rPr>
          <w:rFonts w:cs="Calibri"/>
          <w:color w:val="auto"/>
          <w:sz w:val="24"/>
          <w:szCs w:val="24"/>
        </w:rPr>
      </w:pPr>
      <w:r>
        <w:rPr>
          <w:rFonts w:cs="Calibri"/>
          <w:color w:val="auto"/>
          <w:sz w:val="24"/>
          <w:szCs w:val="24"/>
        </w:rPr>
        <w:t>11. Măsuri de prevenire și control a sindromului rubeolic congenital.</w:t>
      </w:r>
    </w:p>
    <w:p w14:paraId="375138D8" w14:textId="77777777" w:rsidR="000D3FF8" w:rsidRDefault="00000000">
      <w:pPr>
        <w:rPr>
          <w:rFonts w:cs="Calibri"/>
          <w:color w:val="auto"/>
          <w:sz w:val="24"/>
          <w:szCs w:val="24"/>
        </w:rPr>
      </w:pPr>
      <w:r>
        <w:rPr>
          <w:rFonts w:cs="Calibri"/>
          <w:color w:val="auto"/>
          <w:sz w:val="24"/>
          <w:szCs w:val="24"/>
        </w:rPr>
        <w:t>12. Elaborarea unui plan de supraveghere epidemiologică activă a gripei.</w:t>
      </w:r>
    </w:p>
    <w:p w14:paraId="41FE77BB" w14:textId="77777777" w:rsidR="000D3FF8" w:rsidRDefault="00000000">
      <w:pPr>
        <w:rPr>
          <w:rFonts w:cs="Calibri"/>
          <w:color w:val="auto"/>
          <w:sz w:val="24"/>
          <w:szCs w:val="24"/>
        </w:rPr>
      </w:pPr>
      <w:r>
        <w:rPr>
          <w:rFonts w:cs="Calibri"/>
          <w:color w:val="auto"/>
          <w:sz w:val="24"/>
          <w:szCs w:val="24"/>
        </w:rPr>
        <w:t>13. Măsuri de prevenire și control în focarul de hepatită virală acută cu transmitere predominant enterală.</w:t>
      </w:r>
    </w:p>
    <w:p w14:paraId="5A4422CA" w14:textId="77777777" w:rsidR="000D3FF8" w:rsidRDefault="00000000">
      <w:pPr>
        <w:rPr>
          <w:rFonts w:cs="Calibri"/>
          <w:color w:val="auto"/>
          <w:sz w:val="24"/>
          <w:szCs w:val="24"/>
        </w:rPr>
      </w:pPr>
      <w:r>
        <w:rPr>
          <w:rFonts w:cs="Calibri"/>
          <w:color w:val="auto"/>
          <w:sz w:val="24"/>
          <w:szCs w:val="24"/>
        </w:rPr>
        <w:t>14. Elaborarea unui plan de control în focarul de IAAM.</w:t>
      </w:r>
    </w:p>
    <w:p w14:paraId="02F781C5" w14:textId="77777777" w:rsidR="000D3FF8" w:rsidRDefault="00000000">
      <w:pPr>
        <w:rPr>
          <w:rFonts w:cs="Calibri"/>
          <w:color w:val="auto"/>
          <w:sz w:val="24"/>
          <w:szCs w:val="24"/>
        </w:rPr>
      </w:pPr>
      <w:r>
        <w:rPr>
          <w:rFonts w:cs="Calibri"/>
          <w:color w:val="auto"/>
          <w:sz w:val="24"/>
          <w:szCs w:val="24"/>
        </w:rPr>
        <w:t>15. Atitudinea în accidentul prin expunere la sânge.</w:t>
      </w:r>
    </w:p>
    <w:p w14:paraId="6C3A02A2" w14:textId="77777777" w:rsidR="000D3FF8" w:rsidRDefault="000D3FF8">
      <w:pPr>
        <w:rPr>
          <w:rFonts w:cs="Calibri"/>
          <w:b/>
          <w:bCs/>
          <w:sz w:val="24"/>
          <w:szCs w:val="24"/>
        </w:rPr>
      </w:pPr>
    </w:p>
    <w:p w14:paraId="0883F72B" w14:textId="77777777" w:rsidR="000D3FF8" w:rsidRDefault="00000000">
      <w:pPr>
        <w:rPr>
          <w:rFonts w:cs="Calibri"/>
          <w:b/>
          <w:bCs/>
          <w:sz w:val="24"/>
          <w:szCs w:val="24"/>
        </w:rPr>
      </w:pPr>
      <w:r>
        <w:rPr>
          <w:rFonts w:cs="Calibri"/>
          <w:b/>
          <w:bCs/>
          <w:sz w:val="24"/>
          <w:szCs w:val="24"/>
        </w:rPr>
        <w:t>BIBLIOGRAFIE</w:t>
      </w:r>
    </w:p>
    <w:p w14:paraId="49ADEFD5" w14:textId="77777777" w:rsidR="000D3FF8" w:rsidRDefault="000D3FF8">
      <w:pPr>
        <w:jc w:val="both"/>
        <w:rPr>
          <w:rFonts w:cs="Calibri"/>
          <w:b/>
          <w:bCs/>
          <w:sz w:val="24"/>
          <w:szCs w:val="24"/>
        </w:rPr>
      </w:pPr>
    </w:p>
    <w:p w14:paraId="30D69599" w14:textId="77777777" w:rsidR="000D3FF8" w:rsidRDefault="00000000">
      <w:pPr>
        <w:spacing w:before="120" w:line="240" w:lineRule="auto"/>
        <w:jc w:val="both"/>
        <w:rPr>
          <w:rFonts w:cs="Calibri"/>
          <w:color w:val="000000" w:themeColor="text1"/>
          <w:sz w:val="24"/>
          <w:szCs w:val="24"/>
        </w:rPr>
      </w:pPr>
      <w:r>
        <w:rPr>
          <w:rFonts w:cs="Calibri"/>
          <w:color w:val="000000" w:themeColor="text1"/>
          <w:sz w:val="24"/>
          <w:szCs w:val="24"/>
        </w:rPr>
        <w:t xml:space="preserve">Bocșan I.S., A. Rădulescu, I. Brumboiu, O. Șuteu, A. Achimaș, </w:t>
      </w:r>
      <w:r>
        <w:rPr>
          <w:rFonts w:cs="Calibri"/>
          <w:i/>
          <w:iCs/>
          <w:color w:val="000000" w:themeColor="text1"/>
          <w:sz w:val="24"/>
          <w:szCs w:val="24"/>
        </w:rPr>
        <w:t>Epidemiologie practică pentru medicii de familie</w:t>
      </w:r>
      <w:r>
        <w:rPr>
          <w:rFonts w:cs="Calibri"/>
          <w:color w:val="000000" w:themeColor="text1"/>
          <w:sz w:val="24"/>
          <w:szCs w:val="24"/>
        </w:rPr>
        <w:t xml:space="preserve">, Ed. Med. Universitară I. Hațieganu, Cluj-Napoca, 1999 </w:t>
      </w:r>
    </w:p>
    <w:p w14:paraId="3335D28B" w14:textId="77777777" w:rsidR="000D3FF8" w:rsidRDefault="00000000">
      <w:pPr>
        <w:spacing w:before="120" w:line="240" w:lineRule="auto"/>
        <w:jc w:val="both"/>
        <w:rPr>
          <w:rFonts w:cs="Calibri"/>
          <w:color w:val="000000" w:themeColor="text1"/>
          <w:sz w:val="24"/>
          <w:szCs w:val="24"/>
        </w:rPr>
      </w:pPr>
      <w:r>
        <w:rPr>
          <w:rFonts w:cs="Calibri"/>
          <w:color w:val="000000" w:themeColor="text1"/>
          <w:sz w:val="24"/>
          <w:szCs w:val="24"/>
        </w:rPr>
        <w:t xml:space="preserve">Cepoi V, Azoicăi D (sub red), </w:t>
      </w:r>
      <w:r>
        <w:rPr>
          <w:rFonts w:cs="Calibri"/>
          <w:i/>
          <w:iCs/>
          <w:color w:val="000000" w:themeColor="text1"/>
          <w:sz w:val="24"/>
          <w:szCs w:val="24"/>
        </w:rPr>
        <w:t xml:space="preserve">Ghid de management al infecțiilor asociate asistenței medicale, ediția a II-a, </w:t>
      </w:r>
      <w:r>
        <w:rPr>
          <w:rFonts w:cs="Calibri"/>
          <w:color w:val="000000" w:themeColor="text1"/>
          <w:sz w:val="24"/>
          <w:szCs w:val="24"/>
        </w:rPr>
        <w:t>Ed. Global Management Arte, București, 2017</w:t>
      </w:r>
    </w:p>
    <w:p w14:paraId="32DAEEAC" w14:textId="77777777" w:rsidR="000D3FF8" w:rsidRDefault="00000000">
      <w:pPr>
        <w:spacing w:before="120" w:line="240" w:lineRule="auto"/>
        <w:jc w:val="both"/>
        <w:rPr>
          <w:rFonts w:cs="Calibri"/>
          <w:color w:val="000000" w:themeColor="text1"/>
          <w:sz w:val="24"/>
          <w:szCs w:val="24"/>
        </w:rPr>
      </w:pPr>
      <w:r>
        <w:rPr>
          <w:rFonts w:cs="Calibri"/>
          <w:color w:val="000000" w:themeColor="text1"/>
          <w:sz w:val="24"/>
          <w:szCs w:val="24"/>
        </w:rPr>
        <w:t xml:space="preserve">Ivan Aurel (sub red.), </w:t>
      </w:r>
      <w:r>
        <w:rPr>
          <w:rFonts w:cs="Calibri"/>
          <w:i/>
          <w:iCs/>
          <w:color w:val="000000" w:themeColor="text1"/>
          <w:sz w:val="24"/>
          <w:szCs w:val="24"/>
        </w:rPr>
        <w:t>Epidemiologia bolilor transmisibile</w:t>
      </w:r>
      <w:r>
        <w:rPr>
          <w:rFonts w:cs="Calibri"/>
          <w:color w:val="000000" w:themeColor="text1"/>
          <w:sz w:val="24"/>
          <w:szCs w:val="24"/>
        </w:rPr>
        <w:t>, Ed. Polirom, Iași 2002</w:t>
      </w:r>
    </w:p>
    <w:p w14:paraId="1402FD9A" w14:textId="77777777" w:rsidR="000D3FF8" w:rsidRDefault="00000000">
      <w:pPr>
        <w:spacing w:before="120" w:line="240" w:lineRule="auto"/>
        <w:jc w:val="both"/>
        <w:rPr>
          <w:rFonts w:cs="Calibri"/>
          <w:color w:val="000000" w:themeColor="text1"/>
          <w:sz w:val="24"/>
          <w:szCs w:val="24"/>
        </w:rPr>
      </w:pPr>
      <w:r>
        <w:rPr>
          <w:rFonts w:cs="Calibri"/>
          <w:color w:val="000000" w:themeColor="text1"/>
          <w:sz w:val="24"/>
          <w:szCs w:val="24"/>
        </w:rPr>
        <w:t xml:space="preserve">Măgureanu Emil, Carmen Busuioc, </w:t>
      </w:r>
      <w:r>
        <w:rPr>
          <w:rFonts w:cs="Calibri"/>
          <w:i/>
          <w:iCs/>
          <w:color w:val="000000" w:themeColor="text1"/>
          <w:sz w:val="24"/>
          <w:szCs w:val="24"/>
        </w:rPr>
        <w:t>Ghid de Epidemiologie Pracțică.</w:t>
      </w:r>
      <w:r>
        <w:rPr>
          <w:rFonts w:cs="Calibri"/>
          <w:color w:val="000000" w:themeColor="text1"/>
          <w:sz w:val="24"/>
          <w:szCs w:val="24"/>
        </w:rPr>
        <w:t xml:space="preserve"> Ed. Medicală, Buc. 1995</w:t>
      </w:r>
    </w:p>
    <w:p w14:paraId="51C7AA80" w14:textId="77777777" w:rsidR="000D3FF8" w:rsidRDefault="00000000">
      <w:pPr>
        <w:spacing w:before="120" w:line="240" w:lineRule="auto"/>
        <w:jc w:val="both"/>
        <w:rPr>
          <w:rFonts w:cs="Calibri"/>
          <w:color w:val="000000" w:themeColor="text1"/>
          <w:sz w:val="24"/>
          <w:szCs w:val="24"/>
        </w:rPr>
      </w:pPr>
      <w:r>
        <w:rPr>
          <w:rFonts w:cs="Calibri"/>
          <w:color w:val="000000" w:themeColor="text1"/>
          <w:sz w:val="24"/>
          <w:szCs w:val="24"/>
        </w:rPr>
        <w:t xml:space="preserve">Heymann DL., </w:t>
      </w:r>
      <w:r>
        <w:rPr>
          <w:rFonts w:cs="Calibri"/>
          <w:i/>
          <w:iCs/>
          <w:color w:val="000000" w:themeColor="text1"/>
          <w:sz w:val="24"/>
          <w:szCs w:val="24"/>
        </w:rPr>
        <w:t>Manual de management al bolilor transmisibile,</w:t>
      </w:r>
      <w:r>
        <w:rPr>
          <w:rFonts w:cs="Calibri"/>
          <w:color w:val="000000" w:themeColor="text1"/>
          <w:sz w:val="24"/>
          <w:szCs w:val="24"/>
        </w:rPr>
        <w:t xml:space="preserve"> Editia a 19-a, Ed. Medicala Amaltea, Bucuresti, 2012.</w:t>
      </w:r>
    </w:p>
    <w:p w14:paraId="73E4DB1F" w14:textId="77777777" w:rsidR="000D3FF8" w:rsidRDefault="00000000">
      <w:pPr>
        <w:spacing w:before="120" w:line="240" w:lineRule="auto"/>
        <w:jc w:val="both"/>
        <w:rPr>
          <w:rFonts w:cs="Calibri"/>
          <w:color w:val="000000" w:themeColor="text1"/>
          <w:sz w:val="24"/>
          <w:szCs w:val="24"/>
        </w:rPr>
      </w:pPr>
      <w:r>
        <w:rPr>
          <w:rFonts w:cs="Calibri"/>
          <w:color w:val="000000" w:themeColor="text1"/>
          <w:sz w:val="24"/>
          <w:szCs w:val="24"/>
        </w:rPr>
        <w:t xml:space="preserve">Voiculescu Gh. Marin, </w:t>
      </w:r>
      <w:r>
        <w:rPr>
          <w:rFonts w:cs="Calibri"/>
          <w:i/>
          <w:iCs/>
          <w:color w:val="000000" w:themeColor="text1"/>
          <w:sz w:val="24"/>
          <w:szCs w:val="24"/>
        </w:rPr>
        <w:t>Boli Infecțioase</w:t>
      </w:r>
      <w:r>
        <w:rPr>
          <w:rFonts w:cs="Calibri"/>
          <w:color w:val="000000" w:themeColor="text1"/>
          <w:sz w:val="24"/>
          <w:szCs w:val="24"/>
        </w:rPr>
        <w:t>, vol I, II, Ed. Medicală, Buc. 1989, 1990.</w:t>
      </w:r>
    </w:p>
    <w:p w14:paraId="2DB7204F" w14:textId="77777777" w:rsidR="000D3FF8" w:rsidRDefault="00000000">
      <w:pPr>
        <w:spacing w:before="120" w:line="240" w:lineRule="auto"/>
        <w:jc w:val="both"/>
        <w:rPr>
          <w:rStyle w:val="shdr"/>
          <w:rFonts w:cs="Calibri"/>
          <w:color w:val="000000" w:themeColor="text1"/>
          <w:sz w:val="24"/>
          <w:szCs w:val="24"/>
          <w:shd w:val="clear" w:color="auto" w:fill="FFFFFF"/>
        </w:rPr>
      </w:pPr>
      <w:r>
        <w:rPr>
          <w:rStyle w:val="sden"/>
          <w:rFonts w:cs="Calibri"/>
          <w:color w:val="000000" w:themeColor="text1"/>
          <w:sz w:val="24"/>
          <w:szCs w:val="24"/>
          <w:shd w:val="clear" w:color="auto" w:fill="FFFFFF"/>
        </w:rPr>
        <w:t xml:space="preserve">LEGE nr. 3 din 8 ianuarie 2021 </w:t>
      </w:r>
      <w:r>
        <w:rPr>
          <w:rStyle w:val="shdr"/>
          <w:rFonts w:cs="Calibri"/>
          <w:color w:val="000000" w:themeColor="text1"/>
          <w:sz w:val="24"/>
          <w:szCs w:val="24"/>
          <w:shd w:val="clear" w:color="auto" w:fill="FFFFFF"/>
        </w:rPr>
        <w:t>privind prevenirea, diagnosticarea și tratamentul infecțiilor asociate asistenței medicale din unitățile medicale și din centrele rezidențiale pentru persoanele adulte aflate în dificultate din România</w:t>
      </w:r>
    </w:p>
    <w:p w14:paraId="655F4DD7" w14:textId="77777777" w:rsidR="000D3FF8" w:rsidRDefault="00000000">
      <w:pPr>
        <w:spacing w:before="120" w:line="240" w:lineRule="auto"/>
        <w:jc w:val="both"/>
        <w:rPr>
          <w:rStyle w:val="spar"/>
          <w:rFonts w:cs="Calibri"/>
          <w:color w:val="000000" w:themeColor="text1"/>
          <w:sz w:val="24"/>
          <w:szCs w:val="24"/>
          <w:shd w:val="clear" w:color="auto" w:fill="FFFFFF"/>
        </w:rPr>
      </w:pPr>
      <w:r>
        <w:rPr>
          <w:rStyle w:val="sden"/>
          <w:rFonts w:cs="Calibri"/>
          <w:color w:val="000000" w:themeColor="text1"/>
          <w:sz w:val="24"/>
          <w:szCs w:val="24"/>
          <w:shd w:val="clear" w:color="auto" w:fill="FFFFFF"/>
        </w:rPr>
        <w:t xml:space="preserve">ORDIN nr. 1.101 din 30 septembrie 2016 </w:t>
      </w:r>
      <w:r>
        <w:rPr>
          <w:rStyle w:val="spar"/>
          <w:rFonts w:cs="Calibri"/>
          <w:color w:val="000000" w:themeColor="text1"/>
          <w:sz w:val="24"/>
          <w:szCs w:val="24"/>
          <w:shd w:val="clear" w:color="auto" w:fill="FFFFFF"/>
        </w:rPr>
        <w:t>privind aprobarea Normelor de supraveghere, prevenire şi limitare a infecţiilor asociate asistenţei medicale în unităţile sanitare</w:t>
      </w:r>
    </w:p>
    <w:p w14:paraId="143A1477" w14:textId="77777777" w:rsidR="000D3FF8" w:rsidRDefault="00000000">
      <w:pPr>
        <w:spacing w:before="120" w:line="240" w:lineRule="auto"/>
        <w:jc w:val="both"/>
        <w:rPr>
          <w:rStyle w:val="shdr"/>
          <w:rFonts w:cs="Calibri"/>
          <w:color w:val="000000" w:themeColor="text1"/>
          <w:sz w:val="24"/>
          <w:szCs w:val="24"/>
          <w:shd w:val="clear" w:color="auto" w:fill="FFFFFF"/>
        </w:rPr>
      </w:pPr>
      <w:r>
        <w:rPr>
          <w:rStyle w:val="sden"/>
          <w:rFonts w:cs="Calibri"/>
          <w:color w:val="000000" w:themeColor="text1"/>
          <w:sz w:val="24"/>
          <w:szCs w:val="24"/>
          <w:shd w:val="clear" w:color="auto" w:fill="FFFFFF"/>
        </w:rPr>
        <w:t xml:space="preserve">ORDIN nr. 1.738 din 29 iunie 2022 </w:t>
      </w:r>
      <w:r>
        <w:rPr>
          <w:rStyle w:val="shdr"/>
          <w:rFonts w:cs="Calibri"/>
          <w:color w:val="000000" w:themeColor="text1"/>
          <w:sz w:val="24"/>
          <w:szCs w:val="24"/>
          <w:shd w:val="clear" w:color="auto" w:fill="FFFFFF"/>
        </w:rPr>
        <w:t>pentru aprobarea </w:t>
      </w:r>
      <w:hyperlink r:id="rId16" w:history="1">
        <w:r>
          <w:rPr>
            <w:rStyle w:val="Hyperlink"/>
            <w:rFonts w:cs="Calibri"/>
            <w:color w:val="000000" w:themeColor="text1"/>
            <w:sz w:val="24"/>
            <w:szCs w:val="24"/>
            <w:u w:val="none"/>
            <w:shd w:val="clear" w:color="auto" w:fill="FFFFFF"/>
          </w:rPr>
          <w:t>Normelor metodologice</w:t>
        </w:r>
      </w:hyperlink>
      <w:r>
        <w:rPr>
          <w:rStyle w:val="shdr"/>
          <w:rFonts w:cs="Calibri"/>
          <w:color w:val="000000" w:themeColor="text1"/>
          <w:sz w:val="24"/>
          <w:szCs w:val="24"/>
          <w:shd w:val="clear" w:color="auto" w:fill="FFFFFF"/>
        </w:rPr>
        <w:t> cu privire la modalitatea și frecvența de raportare de către furnizorii de servicii medicale, precum și circuitul informațional al fișei unice de raportare a bolilor transmisibile și pentru aprobarea </w:t>
      </w:r>
      <w:hyperlink r:id="rId17" w:history="1">
        <w:r>
          <w:rPr>
            <w:rStyle w:val="Hyperlink"/>
            <w:rFonts w:cs="Calibri"/>
            <w:color w:val="000000" w:themeColor="text1"/>
            <w:sz w:val="24"/>
            <w:szCs w:val="24"/>
            <w:u w:val="none"/>
            <w:shd w:val="clear" w:color="auto" w:fill="FFFFFF"/>
          </w:rPr>
          <w:t>Sistemului</w:t>
        </w:r>
      </w:hyperlink>
      <w:r>
        <w:rPr>
          <w:rStyle w:val="shdr"/>
          <w:rFonts w:cs="Calibri"/>
          <w:color w:val="000000" w:themeColor="text1"/>
          <w:sz w:val="24"/>
          <w:szCs w:val="24"/>
          <w:shd w:val="clear" w:color="auto" w:fill="FFFFFF"/>
        </w:rPr>
        <w:t> de alertă precoce și reacție privind prevenirea și controlul bolilor transmisibile</w:t>
      </w:r>
    </w:p>
    <w:p w14:paraId="132FC72A" w14:textId="77777777" w:rsidR="000D3FF8" w:rsidRDefault="00000000">
      <w:pPr>
        <w:spacing w:before="120" w:line="240" w:lineRule="auto"/>
        <w:jc w:val="both"/>
        <w:rPr>
          <w:rStyle w:val="shdr"/>
          <w:rFonts w:cs="Calibri"/>
          <w:color w:val="000000" w:themeColor="text1"/>
          <w:sz w:val="24"/>
          <w:szCs w:val="24"/>
          <w:shd w:val="clear" w:color="auto" w:fill="FFFFFF"/>
        </w:rPr>
      </w:pPr>
      <w:r>
        <w:rPr>
          <w:rStyle w:val="sden"/>
          <w:rFonts w:cs="Calibri"/>
          <w:color w:val="000000" w:themeColor="text1"/>
          <w:sz w:val="24"/>
          <w:szCs w:val="24"/>
          <w:shd w:val="clear" w:color="auto" w:fill="FFFFFF"/>
        </w:rPr>
        <w:t xml:space="preserve">HOTĂRÂRE nr. 657 din 18 mai 2022 </w:t>
      </w:r>
      <w:r>
        <w:rPr>
          <w:rStyle w:val="shdr"/>
          <w:rFonts w:cs="Calibri"/>
          <w:color w:val="000000" w:themeColor="text1"/>
          <w:sz w:val="24"/>
          <w:szCs w:val="24"/>
          <w:shd w:val="clear" w:color="auto" w:fill="FFFFFF"/>
        </w:rPr>
        <w:t>privind aprobarea conținutului și a metodologiei de colectare și raportare a datelor pentru supravegherea bolilor transmisibile în Registrul unic de boli transmisibile</w:t>
      </w:r>
    </w:p>
    <w:p w14:paraId="2AF856FF" w14:textId="77777777" w:rsidR="000D3FF8" w:rsidRDefault="00000000">
      <w:pPr>
        <w:spacing w:before="120" w:line="240" w:lineRule="auto"/>
        <w:jc w:val="both"/>
        <w:rPr>
          <w:rStyle w:val="shdr"/>
          <w:rFonts w:cs="Calibri"/>
          <w:color w:val="000000" w:themeColor="text1"/>
          <w:sz w:val="24"/>
          <w:szCs w:val="24"/>
          <w:shd w:val="clear" w:color="auto" w:fill="FFFFFF"/>
        </w:rPr>
      </w:pPr>
      <w:r>
        <w:rPr>
          <w:rStyle w:val="sden"/>
          <w:rFonts w:cs="Calibri"/>
          <w:color w:val="000000" w:themeColor="text1"/>
          <w:sz w:val="24"/>
          <w:szCs w:val="24"/>
          <w:shd w:val="clear" w:color="auto" w:fill="FFFFFF"/>
        </w:rPr>
        <w:t xml:space="preserve">LEGE nr. 95 din 14 aprilie 2006 </w:t>
      </w:r>
      <w:r>
        <w:rPr>
          <w:rStyle w:val="shdr"/>
          <w:rFonts w:cs="Calibri"/>
          <w:color w:val="000000" w:themeColor="text1"/>
          <w:sz w:val="24"/>
          <w:szCs w:val="24"/>
          <w:shd w:val="clear" w:color="auto" w:fill="FFFFFF"/>
        </w:rPr>
        <w:t>privind reforma în domeniul sănătății. Titlul I. Sănătate publică</w:t>
      </w:r>
    </w:p>
    <w:p w14:paraId="142E4C15" w14:textId="77777777" w:rsidR="000D3FF8" w:rsidRDefault="00000000">
      <w:pPr>
        <w:spacing w:before="120" w:line="240" w:lineRule="auto"/>
        <w:jc w:val="both"/>
        <w:rPr>
          <w:rFonts w:cs="Calibri"/>
          <w:color w:val="000000" w:themeColor="text1"/>
          <w:sz w:val="24"/>
          <w:szCs w:val="24"/>
        </w:rPr>
      </w:pPr>
      <w:r>
        <w:rPr>
          <w:rFonts w:cs="Calibri"/>
          <w:color w:val="000000" w:themeColor="text1"/>
          <w:sz w:val="24"/>
          <w:szCs w:val="24"/>
        </w:rPr>
        <w:t xml:space="preserve">Institutul Național de Sănătate Publică - </w:t>
      </w:r>
      <w:r>
        <w:rPr>
          <w:rFonts w:cs="Calibri"/>
          <w:i/>
          <w:iCs/>
          <w:color w:val="000000" w:themeColor="text1"/>
          <w:sz w:val="24"/>
          <w:szCs w:val="24"/>
        </w:rPr>
        <w:t xml:space="preserve">Centrul Național de Supraveghere și Control al Bolilor Transmisibile </w:t>
      </w:r>
      <w:r>
        <w:rPr>
          <w:rFonts w:cs="Calibri"/>
          <w:color w:val="000000" w:themeColor="text1"/>
          <w:sz w:val="24"/>
          <w:szCs w:val="24"/>
        </w:rPr>
        <w:t xml:space="preserve">- Metodologii de supraveghere </w:t>
      </w:r>
      <w:hyperlink r:id="rId18" w:history="1">
        <w:r>
          <w:rPr>
            <w:rStyle w:val="FollowedHyperlink"/>
            <w:rFonts w:cs="Calibri"/>
            <w:color w:val="000000" w:themeColor="text1"/>
            <w:sz w:val="24"/>
            <w:szCs w:val="24"/>
          </w:rPr>
          <w:t>https://insp.gov.ro/centrul-national-de-supraveghere-si-control-al-bolilor-transmisibile-cnscbt/metodologii/</w:t>
        </w:r>
      </w:hyperlink>
      <w:r>
        <w:rPr>
          <w:rStyle w:val="Hyperlink"/>
          <w:rFonts w:cs="Calibri"/>
          <w:color w:val="000000" w:themeColor="text1"/>
          <w:sz w:val="24"/>
          <w:szCs w:val="24"/>
        </w:rPr>
        <w:t xml:space="preserve">  </w:t>
      </w:r>
    </w:p>
    <w:p w14:paraId="4F297421" w14:textId="77777777" w:rsidR="000D3FF8" w:rsidRDefault="00000000">
      <w:pPr>
        <w:spacing w:before="120" w:line="240" w:lineRule="auto"/>
        <w:jc w:val="both"/>
        <w:rPr>
          <w:rStyle w:val="shdr"/>
          <w:rFonts w:cs="Calibri"/>
          <w:color w:val="000000" w:themeColor="text1"/>
          <w:sz w:val="24"/>
          <w:szCs w:val="24"/>
          <w:shd w:val="clear" w:color="auto" w:fill="FFFFFF"/>
        </w:rPr>
      </w:pPr>
      <w:r>
        <w:rPr>
          <w:rStyle w:val="sden"/>
          <w:rFonts w:cs="Calibri"/>
          <w:color w:val="000000" w:themeColor="text1"/>
          <w:sz w:val="24"/>
          <w:szCs w:val="24"/>
          <w:shd w:val="clear" w:color="auto" w:fill="FFFFFF"/>
        </w:rPr>
        <w:t xml:space="preserve">ORDIN nr. 2.846 din 29 septembrie 2022 </w:t>
      </w:r>
      <w:r>
        <w:rPr>
          <w:rStyle w:val="shdr"/>
          <w:rFonts w:cs="Calibri"/>
          <w:color w:val="000000" w:themeColor="text1"/>
          <w:sz w:val="24"/>
          <w:szCs w:val="24"/>
          <w:shd w:val="clear" w:color="auto" w:fill="FFFFFF"/>
        </w:rPr>
        <w:t>pentru aprobarea </w:t>
      </w:r>
      <w:hyperlink r:id="rId19" w:history="1">
        <w:r>
          <w:rPr>
            <w:rStyle w:val="Hyperlink"/>
            <w:rFonts w:cs="Calibri"/>
            <w:color w:val="000000" w:themeColor="text1"/>
            <w:sz w:val="24"/>
            <w:szCs w:val="24"/>
            <w:u w:val="none"/>
            <w:shd w:val="clear" w:color="auto" w:fill="FFFFFF"/>
          </w:rPr>
          <w:t>Regulamentului</w:t>
        </w:r>
      </w:hyperlink>
      <w:r>
        <w:rPr>
          <w:rStyle w:val="shdr"/>
          <w:rFonts w:cs="Calibri"/>
          <w:color w:val="000000" w:themeColor="text1"/>
          <w:sz w:val="24"/>
          <w:szCs w:val="24"/>
          <w:shd w:val="clear" w:color="auto" w:fill="FFFFFF"/>
        </w:rPr>
        <w:t> de organizare și funcționare al Institutului Național de Sănătate Publică</w:t>
      </w:r>
    </w:p>
    <w:p w14:paraId="0459002A" w14:textId="77777777" w:rsidR="000D3FF8" w:rsidRDefault="000D3FF8">
      <w:pPr>
        <w:pStyle w:val="Default"/>
        <w:jc w:val="both"/>
        <w:rPr>
          <w:color w:val="auto"/>
          <w:lang w:val="ro-RO"/>
        </w:rPr>
      </w:pPr>
    </w:p>
    <w:sectPr w:rsidR="000D3FF8">
      <w:headerReference w:type="default" r:id="rId20"/>
      <w:footerReference w:type="default" r:id="rId21"/>
      <w:headerReference w:type="first" r:id="rId22"/>
      <w:footerReference w:type="first" r:id="rId23"/>
      <w:pgSz w:w="11906" w:h="16838"/>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88682" w14:textId="77777777" w:rsidR="009D09C8" w:rsidRDefault="009D09C8">
      <w:pPr>
        <w:spacing w:line="240" w:lineRule="auto"/>
      </w:pPr>
      <w:r>
        <w:separator/>
      </w:r>
    </w:p>
  </w:endnote>
  <w:endnote w:type="continuationSeparator" w:id="0">
    <w:p w14:paraId="55BEAFFD" w14:textId="77777777" w:rsidR="009D09C8" w:rsidRDefault="009D09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Calibri"/>
    <w:panose1 w:val="02010600030101010101"/>
    <w:charset w:val="00"/>
    <w:family w:val="auto"/>
    <w:pitch w:val="default"/>
  </w:font>
  <w:font w:name="DengXian Light">
    <w:altName w:val="SimSun"/>
    <w:charset w:val="86"/>
    <w:family w:val="auto"/>
    <w:pitch w:val="default"/>
    <w:sig w:usb0="00000000" w:usb1="00000000"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B5974" w14:textId="77777777" w:rsidR="000D3FF8" w:rsidRDefault="00000000">
    <w:pPr>
      <w:pStyle w:val="Footer"/>
    </w:pPr>
    <w:r>
      <w:t>insp.gov.ro</w:t>
    </w:r>
    <w:r>
      <w:tab/>
    </w:r>
    <w:r>
      <w:fldChar w:fldCharType="begin"/>
    </w:r>
    <w:r>
      <w:instrText xml:space="preserve"> PAGE   \* MERGEFORMAT </w:instrText>
    </w:r>
    <w:r>
      <w:fldChar w:fldCharType="separate"/>
    </w:r>
    <w:r>
      <w:t>10</w:t>
    </w:r>
    <w:r>
      <w:fldChar w:fldCharType="end"/>
    </w:r>
  </w:p>
  <w:p w14:paraId="34139627" w14:textId="77777777" w:rsidR="000D3FF8" w:rsidRDefault="00000000">
    <w:pPr>
      <w:pStyle w:val="Address"/>
    </w:pPr>
    <w:r>
      <w:rPr>
        <w:b/>
        <w:bCs/>
      </w:rPr>
      <w:t>Adresa:</w:t>
    </w:r>
    <w:r>
      <w:t xml:space="preserve"> str. dr. Leonte Anastasievici nr. 1-3, sector 5, cod poștal 050463, București, România | </w:t>
    </w:r>
    <w:r>
      <w:rPr>
        <w:b/>
        <w:bCs/>
      </w:rPr>
      <w:t>Telefon secretariat:</w:t>
    </w:r>
    <w:r>
      <w:t xml:space="preserve"> +4 0213 183 620, +4 0213 183 619</w:t>
    </w:r>
  </w:p>
  <w:p w14:paraId="6E7415EE" w14:textId="77777777" w:rsidR="000D3FF8" w:rsidRDefault="00000000">
    <w:pPr>
      <w:pStyle w:val="Address"/>
    </w:pPr>
    <w:r>
      <w:rPr>
        <w:b/>
        <w:bCs/>
      </w:rPr>
      <w:t>Fax:</w:t>
    </w:r>
    <w:r>
      <w:t xml:space="preserve"> +4 0213 123 426  | </w:t>
    </w:r>
    <w:r>
      <w:rPr>
        <w:b/>
        <w:bCs/>
      </w:rPr>
      <w:t>E-mail:</w:t>
    </w:r>
    <w:r>
      <w:t xml:space="preserve"> 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B3D93" w14:textId="77777777" w:rsidR="000D3FF8" w:rsidRDefault="00000000">
    <w:pPr>
      <w:pStyle w:val="Footer"/>
    </w:pPr>
    <w:r>
      <w:t>insp.gov.ro</w:t>
    </w:r>
    <w:r>
      <w:tab/>
    </w:r>
    <w:r>
      <w:fldChar w:fldCharType="begin"/>
    </w:r>
    <w:r>
      <w:instrText xml:space="preserve"> PAGE   \* MERGEFORMAT </w:instrText>
    </w:r>
    <w:r>
      <w:fldChar w:fldCharType="separate"/>
    </w:r>
    <w:r>
      <w:t>1</w:t>
    </w:r>
    <w:r>
      <w:fldChar w:fldCharType="end"/>
    </w:r>
  </w:p>
  <w:p w14:paraId="1F65F5DD" w14:textId="77777777" w:rsidR="000D3FF8" w:rsidRDefault="00000000">
    <w:pPr>
      <w:pStyle w:val="Address"/>
    </w:pPr>
    <w:r>
      <w:rPr>
        <w:b/>
        <w:bCs/>
      </w:rPr>
      <w:t>Adresa:</w:t>
    </w:r>
    <w:r>
      <w:t xml:space="preserve"> </w:t>
    </w:r>
    <w:r>
      <w:t>str. dr. Leonte Anastasievici nr. 1-3, sector 5, cod poștal 050463, București, România | </w:t>
    </w:r>
    <w:r>
      <w:rPr>
        <w:b/>
        <w:bCs/>
      </w:rPr>
      <w:t>Telefon secretariat:</w:t>
    </w:r>
    <w:r>
      <w:t xml:space="preserve"> +4 0213 183 620, +4 0213 183 619</w:t>
    </w:r>
  </w:p>
  <w:p w14:paraId="2595E160" w14:textId="77777777" w:rsidR="000D3FF8" w:rsidRDefault="00000000">
    <w:pPr>
      <w:pStyle w:val="Address"/>
    </w:pPr>
    <w:r>
      <w:rPr>
        <w:b/>
        <w:bCs/>
      </w:rPr>
      <w:t>Fax:</w:t>
    </w:r>
    <w:r>
      <w:t xml:space="preserve"> +4 0213 123 426  | </w:t>
    </w:r>
    <w:r>
      <w:rPr>
        <w:b/>
        <w:bCs/>
      </w:rPr>
      <w:t>E-mail:</w:t>
    </w:r>
    <w:r>
      <w:t xml:space="preserve"> 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23926" w14:textId="77777777" w:rsidR="009D09C8" w:rsidRDefault="009D09C8">
      <w:pPr>
        <w:spacing w:line="240" w:lineRule="auto"/>
      </w:pPr>
      <w:r>
        <w:separator/>
      </w:r>
    </w:p>
  </w:footnote>
  <w:footnote w:type="continuationSeparator" w:id="0">
    <w:p w14:paraId="2CC178CA" w14:textId="77777777" w:rsidR="009D09C8" w:rsidRDefault="009D09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09000" w14:textId="77777777" w:rsidR="000D3FF8" w:rsidRDefault="00000000">
    <w:pPr>
      <w:pStyle w:val="Header"/>
    </w:pPr>
    <w:r>
      <w:rPr>
        <w:noProof/>
        <w:lang w:val="en-US" w:eastAsia="en-US"/>
      </w:rPr>
      <mc:AlternateContent>
        <mc:Choice Requires="wpg">
          <w:drawing>
            <wp:anchor distT="0" distB="0" distL="114300" distR="114300" simplePos="0" relativeHeight="251657728" behindDoc="0" locked="1" layoutInCell="1" allowOverlap="1" wp14:anchorId="7C9CC8F2" wp14:editId="25D5F8DA">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 xmlns:a="http://schemas.openxmlformats.org/drawingml/2006/main">
                <a:graphicData uri="http://schemas.microsoft.com/office/word/2010/wordprocessingGroup">
                  <wpg:wgp>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Group 1" o:spid="_x0000_s1026" o:spt="203" style="position:absolute;left:0pt;margin-left:49.6pt;margin-top:36.85pt;height:44.75pt;width:30.8pt;mso-position-horizontal-relative:page;mso-position-vertical-relative:page;z-index:251661312;mso-width-relative:page;mso-height-relative:page;" coordsize="391502,568966" o:gfxdata="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">
              <o:lock v:ext="edit" aspectratio="f"/>
              <v:shape id="Freeform: Shape 1627235857" o:spid="_x0000_s1026" o:spt="100" style="position:absolute;left:0;top:55915;height:513050;width:391502;v-text-anchor:middle;" fillcolor="#01B69B" filled="t" stroked="f" coordsize="391502,513050" o:gfxdata="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13d&#10;+8EAAADjAAAADwAAAAAAAAABACAAAAAiAAAAZHJzL2Rvd25yZXYueG1sUEsBAhQAFAAAAAgAh07i&#10;QDMvBZ47AAAAOQAAABAAAAAAAAAAAQAgAAAAEAEAAGRycy9zaGFwZXhtbC54bWxQSwUGAAAAAAYA&#10;BgBbAQAAugMAAAAA&#10;" path="m391503,24291c332814,8800,266251,0,195843,0c195843,0,195843,0,195751,0c195751,0,195751,0,195660,0c125252,0,58689,8800,0,24291l0,314412c0,357678,21699,398103,57773,421936l195751,513051,333729,421936c369803,398103,391503,357678,391503,314412l391503,24291xe">
                <v:path o:connectlocs="391503,24291;195843,0;195751,0;195660,0;0,24291;0,314412;57773,421936;195751,513051;333729,421936;391503,314412;391503,24291" o:connectangles="0,0,0,0,0,0,0,0,0,0,0"/>
                <v:fill on="t" focussize="0,0"/>
                <v:stroke on="f" weight="0.715118110236221pt" joinstyle="miter"/>
                <v:imagedata o:title=""/>
                <o:lock v:ext="edit" aspectratio="f"/>
              </v:shape>
              <v:shape id="Freeform: Shape 456722949" o:spid="_x0000_s1026" o:spt="100" style="position:absolute;left:195751;top:201113;height:367852;width:195751;v-text-anchor:middle;" fillcolor="#262262" filled="t" stroked="f" coordsize="195751,367852" o:gfxdata="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bEMUMQAAADiAAAADwAAAAAAAAABACAAAAAiAAAAZHJzL2Rvd25yZXYueG1sUEsBAhQAFAAAAAgA&#10;h07iQDMvBZ47AAAAOQAAABAAAAAAAAAAAQAgAAAAEwEAAGRycy9zaGFwZXhtbC54bWxQSwUGAAAA&#10;AAYABgBbAQAAvQMAAAAA&#10;" path="m0,246213c0,246213,102911,189931,102911,117332c102911,86440,77916,61416,47061,61416c27284,61416,9888,71774,0,87265l0,0c0,0,0,0,92,0c70591,0,137063,8708,195751,24200l195751,169214c195751,212480,174052,252905,137978,276738l0,367853,0,246213xe">
                <v:path o:connectlocs="0,246213;102911,117332;47061,61416;0,87265;0,0;92,0;195751,24200;195751,169214;137978,276738;0,367853;0,246213" o:connectangles="0,0,0,0,0,0,0,0,0,0,0"/>
                <v:fill on="t" focussize="0,0"/>
                <v:stroke on="f" weight="0.715118110236221pt" joinstyle="miter"/>
                <v:imagedata o:title=""/>
                <o:lock v:ext="edit" aspectratio="f"/>
              </v:shape>
              <v:shape id="Freeform: Shape 91425998" o:spid="_x0000_s1026" o:spt="100" style="position:absolute;left:0;top:55915;height:169397;width:195751;v-text-anchor:middle;" fillcolor="#262262" filled="t" stroked="f" coordsize="195751,169397" o:gfxdata="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KZRL4A&#10;AADhAAAADwAAAAAAAAABACAAAAAiAAAAZHJzL2Rvd25yZXYueG1sUEsBAhQAFAAAAAgAh07iQDMv&#10;BZ47AAAAOQAAABAAAAAAAAAAAQAgAAAADQEAAGRycy9zaGFwZXhtbC54bWxQSwUGAAAAAAYABgBb&#10;AQAAtwMAAAAA&#10;" path="m195751,0l195751,145198c195751,145198,195751,145198,195660,145198c125160,145198,58689,153906,0,169398c0,169306,0,169306,0,169214l0,24291c58689,8800,125252,0,195751,0c195751,0,195751,0,195751,0xm24171,87999c24171,104773,37722,118340,54477,118340c71232,118340,84783,104773,84783,87999c84783,71224,71232,57657,54477,57657c37722,57657,24171,71224,24171,87999xm108039,75716c108039,93315,122322,107615,139901,107615c157480,107615,171763,93315,171763,75716c171763,58116,157480,43816,139901,43816c122322,43816,108039,58116,108039,75716xe">
                <v:path o:connectlocs="195751,0;195751,145198;195660,145198;0,169398;0,169214;0,24291;195751,0;195751,0;24171,87999;54477,118340;84783,87999;54477,57657;24171,87999;108039,75716;139901,107615;171763,75716;139901,43816;108039,75716" o:connectangles="0,0,0,0,0,0,0,0,0,0,0,0,0,0,0,0,0,0"/>
                <v:fill on="t" focussize="0,0"/>
                <v:stroke on="f" weight="0.715118110236221pt" joinstyle="miter"/>
                <v:imagedata o:title=""/>
                <o:lock v:ext="edit" aspectratio="f"/>
              </v:shape>
              <v:shape id="Freeform: Shape 989607145" o:spid="_x0000_s1026" o:spt="100" style="position:absolute;left:306902;top:113573;height:60682;width:60611;v-text-anchor:middle;" fillcolor="#262262" filled="t" stroked="f" coordsize="60611,60682" o:gfxdata="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FFmcwwAAAOIAAAAPAAAAAAAAAAEAIAAAACIAAABkcnMvZG93bnJldi54bWxQSwECFAAUAAAACACH&#10;TuJAMy8FnjsAAAA5AAAAEAAAAAAAAAABACAAAAASAQAAZHJzL3NoYXBleG1sLnhtbFBLBQYAAAAA&#10;BgAGAFsBAAC8AwAAAAA=&#10;" path="m60611,30341c60611,47098,47043,60682,30306,60682c13568,60682,0,47098,0,30341c0,13584,13568,0,30306,0c47043,0,60611,13584,60611,30341xe">
                <v:path o:connectlocs="60611,30341;30306,60682;0,30341;30306,0;60611,30341" o:connectangles="0,0,0,0,0"/>
                <v:fill on="t" focussize="0,0"/>
                <v:stroke on="f" weight="0.715118110236221pt" joinstyle="miter"/>
                <v:imagedata o:title=""/>
                <o:lock v:ext="edit" aspectratio="f"/>
              </v:shape>
              <v:shape id="Freeform: Shape 592950681" o:spid="_x0000_s1026" o:spt="100" style="position:absolute;left:219831;top:99731;height:63799;width:63724;v-text-anchor:middle;" fillcolor="#262262" filled="t" stroked="f" coordsize="63724,63799" o:gfxdata="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UQ5jsQAAADiAAAADwAAAAAAAAABACAAAAAiAAAAZHJzL2Rvd25yZXYueG1sUEsBAhQAFAAAAAgA&#10;h07iQDMvBZ47AAAAOQAAABAAAAAAAAAAAQAgAAAAEwEAAGRycy9zaGFwZXhtbC54bWxQSwUGAAAA&#10;AAYABgBbAQAAvQMAAAAA&#10;" path="m63724,31900c63724,49517,49459,63799,31862,63799c14265,63799,0,49517,0,31900c0,14282,14265,0,31862,0c49459,0,63724,14282,63724,31900xe">
                <v:path o:connectlocs="63724,31900;31862,63799;0,31900;31862,0;63724,31900" o:connectangles="0,0,0,0,0"/>
                <v:fill on="t" focussize="0,0"/>
                <v:stroke on="f" weight="0.715118110236221pt" joinstyle="miter"/>
                <v:imagedata o:title=""/>
                <o:lock v:ext="edit" aspectratio="f"/>
              </v:shape>
              <v:shape id="Freeform: Shape 200398628" o:spid="_x0000_s1026" o:spt="100" style="position:absolute;left:92839;top:262529;height:184797;width:102911;v-text-anchor:middle;" fillcolor="#262262" filled="t" stroked="f" coordsize="102911,184797" o:gfxdata="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ew&#10;kPPCAAAA4gAAAA8AAAAAAAAAAQAgAAAAIgAAAGRycy9kb3ducmV2LnhtbFBLAQIUABQAAAAIAIdO&#10;4kAzLwWeOwAAADkAAAAQAAAAAAAAAAEAIAAAABEBAABkcnMvc2hhcGV4bWwueG1sUEsFBgAAAAAG&#10;AAYAWwEAALsDAAAAAA==&#10;" path="m102911,25850c93023,10267,75627,0,55850,0c24995,0,0,25025,0,55916c0,128515,102911,184797,102911,184797l102911,25850xe">
                <v:path o:connectlocs="102911,25850;55850,0;0,55916;102911,184797;102911,25850" o:connectangles="0,0,0,0,0"/>
                <v:fill on="t" focussize="0,0"/>
                <v:stroke on="f" weight="0.715118110236221pt" joinstyle="miter"/>
                <v:imagedata o:title=""/>
                <o:lock v:ext="edit" aspectratio="f"/>
              </v:shape>
              <v:shape id="Freeform: Shape 1320781790" o:spid="_x0000_s1026" o:spt="100" style="position:absolute;left:96685;top:0;height:32357;width:198040;v-text-anchor:middle;" fillcolor="#01B69B" filled="t" stroked="f" coordsize="198040,32357" o:gfxdata="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c&#10;DHF+wwAAAOMAAAAPAAAAAAAAAAEAIAAAACIAAABkcnMvZG93bnJldi54bWxQSwECFAAUAAAACACH&#10;TuJAMy8FnjsAAAA5AAAAEAAAAAAAAAABACAAAAASAQAAZHJzL3NoYXBleG1sLnhtbFBLBQYAAAAA&#10;BgAGAFsBAAC8AwAAAAA=&#10;" path="m0,0l198040,0,198040,32358,0,32358xe">
                <v:path o:connectlocs="0,0;198040,0;198040,32358;0,32358" o:connectangles="0,0,0,0"/>
                <v:fill on="t" focussize="0,0"/>
                <v:stroke on="f" weight="0.715118110236221pt" joinstyle="miter"/>
                <v:imagedata o:title=""/>
                <o:lock v:ext="edit" aspectratio="f"/>
              </v:shape>
              <v:shape id="Freeform: Shape 1360782112" o:spid="_x0000_s1026" o:spt="100" style="position:absolute;left:195751;top:0;height:32357;width:99065;v-text-anchor:middle;" fillcolor="#262262" filled="t" stroked="f" coordsize="99065,32357" o:gfxdata="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H6LS/&#10;AAAA4wAAAA8AAAAAAAAAAQAgAAAAIgAAAGRycy9kb3ducmV2LnhtbFBLAQIUABQAAAAIAIdO4kAz&#10;LwWeOwAAADkAAAAQAAAAAAAAAAEAIAAAAA4BAABkcnMvc2hhcGV4bWwueG1sUEsFBgAAAAAGAAYA&#10;WwEAALgDAAAAAA==&#10;" path="m0,0l99066,0,99066,32358,0,32358xe">
                <v:path o:connectlocs="0,0;99066,0;99066,32358;0,32358" o:connectangles="0,0,0,0"/>
                <v:fill on="t" focussize="0,0"/>
                <v:stroke on="f" weight="0.715118110236221pt" joinstyle="miter"/>
                <v:imagedata o:title=""/>
                <o:lock v:ext="edit" aspectratio="f"/>
              </v:shap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1CB888A8" wp14:editId="6E5F571E">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ln>
                    </wps:spPr>
                    <wps:bodyPr/>
                  </wps:wsp>
                </a:graphicData>
              </a:graphic>
            </wp:anchor>
          </w:drawing>
        </mc:Choice>
        <mc:Fallback xmlns:wpsCustomData="http://www.wps.cn/officeDocument/2013/wpsCustomData">
          <w:pict>
            <v:line id="Straight Connector 3" o:spid="_x0000_s1026" o:spt="20" style="position:absolute;left:0pt;margin-left:65.15pt;margin-top:98.6pt;height:687.1pt;width:0pt;mso-position-horizontal-relative:page;mso-position-vertical-relative:page;z-index:251661312;mso-width-relative:page;mso-height-relative:page;" filled="f" stroked="t" coordsize="21600,21600" o:gfxdata="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tjuA2AAAAAwBAAAPAAAAAAAAAAEAIAAAACIAAABkcnMvZG93bnJldi54bWxQSwECFAAUAAAACACH&#10;TuJAolSGlOsBAADOAwAADgAAAAAAAAABACAAAAAnAQAAZHJzL2Uyb0RvYy54bWxQSwUGAAAAAAYA&#10;BgBZAQAAhAUAAAAA&#10;">
              <v:fill on="f" focussize="0,0"/>
              <v:stroke weight="0.5pt" color="#6D6D6D" miterlimit="8" joinstyle="miter"/>
              <v:imagedata o:title=""/>
              <o:lock v:ext="edit" aspectratio="f"/>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5C6A5" w14:textId="77777777" w:rsidR="000D3FF8" w:rsidRDefault="00000000">
    <w:pPr>
      <w:pStyle w:val="Header"/>
    </w:pPr>
    <w:r>
      <w:rPr>
        <w:noProof/>
        <w:lang w:val="en-US" w:eastAsia="en-US"/>
      </w:rPr>
      <mc:AlternateContent>
        <mc:Choice Requires="wpg">
          <w:drawing>
            <wp:anchor distT="0" distB="0" distL="114300" distR="114300" simplePos="0" relativeHeight="251659776" behindDoc="0" locked="1" layoutInCell="1" allowOverlap="1" wp14:anchorId="5A9DFBAE" wp14:editId="79CD1DB2">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93950" cy="982980"/>
                        <a:chOff x="0" y="0"/>
                        <a:chExt cx="1921066" cy="788929"/>
                      </a:xfrm>
                    </wpg:grpSpPr>
                    <wpg:grpSp>
                      <wpg:cNvPr id="768097356" name="Graphic 2069948035"/>
                      <wpg:cNvGrpSpPr>
                        <a:grpSpLocks noChangeAspect="1"/>
                      </wpg:cNvGrpSpPr>
                      <wpg:grpSpPr>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vert="horz" wrap="square" lIns="91440" tIns="45720" rIns="91440" bIns="45720" anchor="ctr" anchorCtr="0" upright="1">
                          <a:noAutofit/>
                        </wps:bodyPr>
                      </wps:wsp>
                    </wpg:grpSp>
                    <wpg:grpSp>
                      <wpg:cNvPr id="844086942" name="Graphic 2069948035"/>
                      <wpg:cNvGrpSpPr>
                        <a:grpSpLocks noChangeAspect="1"/>
                      </wpg:cNvGrpSpPr>
                      <wpg:grpSpPr>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wps:spPr>
                        <wps:bodyPr rot="0" vert="horz" wrap="square" lIns="91440" tIns="45720" rIns="91440" bIns="45720" anchor="ctr" anchorCtr="0" upright="1">
                          <a:noAutofit/>
                        </wps:bodyPr>
                      </wps:wsp>
                    </wpg:grpSp>
                  </wpg:wgp>
                </a:graphicData>
              </a:graphic>
            </wp:anchor>
          </w:drawing>
        </mc:Choice>
        <mc:Fallback xmlns:wpsCustomData="http://www.wps.cn/officeDocument/2013/wpsCustomData">
          <w:pict>
            <v:group id="Graphic 2069948035" o:spid="_x0000_s1026" o:spt="203" style="position:absolute;left:0pt;margin-left:38.3pt;margin-top:32.6pt;height:77.4pt;width:188.5pt;mso-position-horizontal-relative:page;mso-position-vertical-relative:page;z-index:251662336;mso-width-relative:page;mso-height-relative:page;" coordsize="1921066,788929" o:gfxdata="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">
              <o:lock v:ext="edit" aspectratio="t"/>
              <v:group id="Graphic 2069948035" o:spid="_x0000_s1026" o:spt="203" style="position:absolute;left:743515;top:171716;height:446132;width:1177550;" coordorigin="743515,171716" coordsize="1177550,446132" o:gfxdata="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AGluPfxQAAAOIAAAAPAAAAAAAAAAEAIAAAACIAAABkcnMvZG93&#10;bnJldi54bWxQSwECFAAUAAAACACHTuJAMy8FnjsAAAA5AAAAFQAAAAAAAAABACAAAAAUAQAAZHJz&#10;L2dyb3Vwc2hhcGV4bWwueG1sUEsFBgAAAAAGAAYAYAEAANEDAAAAAA==&#10;">
                <o:lock v:ext="edit" aspectratio="t"/>
                <v:shape id="Freeform: Shape 2063081020" o:spid="_x0000_s1026" o:spt="100" style="position:absolute;left:744659;top:182774;height:107148;width:41433;v-text-anchor:middle;" fillcolor="#262262" filled="t" stroked="f" coordsize="41433,107148" o:gfxdata="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mYT5MQAAADiAAAADwAAAAAAAAABACAAAAAiAAAAZHJzL2Rvd25yZXYueG1sUEsBAhQAFAAAAAgA&#10;h07iQDMvBZ47AAAAOQAAABAAAAAAAAAAAQAgAAAAEwEAAGRycy9zaGFwZXhtbC54bWxQSwUGAAAA&#10;AAYABgBbAQAAvQMAAAAA&#10;" path="m0,107021l0,99268,12710,97361,12710,9660,0,7753,0,0,41434,0,41434,7880,28851,9787,28851,97488,41434,99649,41434,107148,0,107148,0,107021xe">
                  <v:path o:connectlocs="0,107021;0,99268;12710,97361;12710,9660;0,7753;0,0;41434,0;41434,7880;28851,9787;28851,97488;41434,99649;41434,107148;0,107148" o:connectangles="0,0,0,0,0,0,0,0,0,0,0,0,0"/>
                  <v:fill on="t" focussize="0,0"/>
                  <v:stroke on="f"/>
                  <v:imagedata o:title=""/>
                  <o:lock v:ext="edit" aspectratio="t"/>
                </v:shape>
                <v:shape id="Freeform: Shape 983610659" o:spid="_x0000_s1026" o:spt="100" style="position:absolute;left:801980;top:208067;height:81854;width:85790;v-text-anchor:middle;" fillcolor="#262262" filled="t" stroked="f" coordsize="85790,81854" o:gfxdata="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YGY4&#10;wAAAAOMAAAAPAAAAAAAAAAEAIAAAACIAAABkcnMvZG93bnJldi54bWxQSwECFAAUAAAACACHTuJA&#10;My8FnjsAAAA5AAAAEAAAAAAAAAABACAAAAAPAQAAZHJzL3NoYXBleG1sLnhtbFBLBQYAAAAABgAG&#10;AFsBAAC5AwAAAAA=&#10;" path="m381,81727l381,73974,9786,72830,9786,14363,0,11312,0,2923,19954,0,20335,0,23767,2796,23767,8262,23640,11312c25165,9914,27072,8516,29359,7245c31647,5847,34062,4703,36604,3686c39146,2669,41815,1779,44484,1144c47153,508,49822,127,52237,127c56939,127,60752,763,63675,2034c66726,3305,69014,5338,70793,8007c72445,10677,73716,14236,74352,18430c74987,22624,75368,27708,75368,33555l75368,72957,85790,74101,85790,81854,50457,81854,50457,74101,59736,72957,59736,33428c59736,29742,59608,26437,59227,23641c58846,20845,58210,18430,57194,16651c56177,14744,54779,13346,52872,12456c50966,11566,48551,11058,45501,11058c41942,11058,38383,11693,34824,12965c31266,14236,28088,15888,25419,17794l25419,72957,35333,74101,35333,81854,381,81854,381,81727xe">
                  <v:path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v:fill on="t" focussize="0,0"/>
                  <v:stroke on="f"/>
                  <v:imagedata o:title=""/>
                  <o:lock v:ext="edit" aspectratio="t"/>
                </v:shape>
                <v:shape id="Freeform: Shape 13882241" o:spid="_x0000_s1026" o:spt="100" style="position:absolute;left:900734;top:208195;height:83379;width:57828;v-text-anchor:middle;" fillcolor="#262262" filled="t" stroked="f" coordsize="57828,83379" o:gfxdata="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IGCu8QAAADjAAAADwAAAAAAAAABACAAAAAiAAAAZHJzL2Rvd25yZXYueG1sUEsBAhQAFAAAAAgA&#10;h07iQDMvBZ47AAAAOQAAABAAAAAAAAAAAQAgAAAAEwEAAGRycy9zaGFwZXhtbC54bWxQSwUGAAAA&#10;AAYABgBbAQAAvQMAAAAA&#10;" path="m0,77152l0,58722,10041,58722,12964,69144c13345,69907,14108,70669,15124,71305c16141,72068,17412,72703,18810,73211c20208,73847,21734,74228,23513,74610c25292,74991,27072,75118,28978,75118c31901,75118,34316,74864,36095,74228c38002,73593,39400,72703,40544,71686c41561,70669,42323,69398,42704,68127c43086,66729,43340,65331,43340,63933c43340,62153,42959,60501,42069,58976c41306,57451,40035,56053,38256,54782c36604,53383,34443,52112,31774,50841c29105,49570,25928,48172,22369,46774c18556,45376,15252,43724,12583,42198c9786,40546,7499,38767,5719,36733c3940,34699,2542,32411,1652,29869c763,27327,381,24531,381,21353c381,18176,1144,15252,2542,12583c3940,9914,6101,7753,8643,5847c11184,3940,14362,2542,17793,1525c21352,508,25165,0,29232,0c32155,0,34824,127,37239,508c39654,890,41815,1271,43848,1779c45755,2288,47534,2796,49059,3305c50584,3813,51728,4194,52618,4449l52618,21989,43213,21862,40163,12837c39527,11566,38256,10422,36223,9406c34062,8516,31520,7880,28343,7880c25928,7880,23767,8008,22115,8643c20335,9151,18937,9914,17921,10804c16904,11693,16014,12710,15506,13981c14997,15125,14743,16396,14743,17794c14743,20337,15252,22370,16395,24023c17412,25675,18937,26946,20590,28090c22369,29234,24403,30251,26563,31013c28851,31903,31139,32793,33426,33809c36604,35208,39781,36733,42704,38258c45628,39783,48170,41563,50457,43596c52745,45630,54524,47918,55795,50587c57066,53256,57829,56307,57829,59993c57829,63552,57194,66729,55795,69653c54397,72576,52364,74991,49822,77025c47153,79058,43975,80583,40290,81727c36477,82871,32283,83380,27580,83380c25038,83380,22369,83126,19700,82744c17031,82363,14362,81854,11820,81219c9278,80583,6990,79948,4957,79185c2796,78296,1271,77660,0,77152xe">
                  <v:path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v:fill on="t" focussize="0,0"/>
                  <v:stroke on="f"/>
                  <v:imagedata o:title=""/>
                  <o:lock v:ext="edit" aspectratio="t"/>
                </v:shape>
                <v:shape id="Freeform: Shape 2058810096" o:spid="_x0000_s1026" o:spt="100" style="position:absolute;left:970510;top:190654;height:101047;width:51728;v-text-anchor:middle;" fillcolor="#262262" filled="t" stroked="f" coordsize="51728,101047" o:gfxdata="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WUszFAAAA4wAAAA8AAAAAAAAAAQAgAAAAIgAAAGRycy9kb3ducmV2LnhtbFBLAQIUABQAAAAI&#10;AIdO4kAzLwWeOwAAADkAAAAQAAAAAAAAAAEAIAAAABQBAABkcnMvc2hhcGV4bWwueG1sUEsFBgAA&#10;AAAGAAYAWwEAAL4DA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3,86303,51728,93167c50584,94056,49059,94946,47026,95836c45119,96726,42959,97615,40544,98378c38256,99141,35841,99776,33299,100284c30757,100793,28470,101047,26309,101047l26182,101047c23767,101047,21479,100793,19573,100157c17539,99649,15887,98632,14489,97361c13091,96090,12074,94311,11312,92277c10549,90243,10168,87320,10168,84269xe">
                  <v:path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v:fill on="t" focussize="0,0"/>
                  <v:stroke on="f"/>
                  <v:imagedata o:title=""/>
                  <o:lock v:ext="edit" aspectratio="t"/>
                </v:shape>
                <v:shape id="Freeform: Shape 940810030" o:spid="_x0000_s1026" o:spt="100" style="position:absolute;left:1029610;top:173750;height:116172;width:38764;v-text-anchor:middle;" fillcolor="#262262" filled="t" stroked="f" coordsize="38764,116172" o:gfxdata="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6ldlcQAAADiAAAADwAAAAAAAAABACAAAAAiAAAAZHJzL2Rvd25yZXYueG1sUEsBAhQAFAAAAAgA&#10;h07iQDMvBZ47AAAAOQAAABAAAAAAAAAAAQAgAAAAEwEAAGRycy9zaGFwZXhtbC54bWxQSwUGAAAA&#10;AAYABgBbAQAAvQMAAAAA&#10;" path="m0,116045l0,108292,11566,107148,11566,48681,1779,45630,1779,37241,23259,34318,23640,34318,27326,37114,27326,107275,38764,108419,38764,116172,0,116172,0,116045xm17158,20972c15760,20972,14616,20718,13472,20209c12328,19701,11439,19065,10549,18176c9786,17286,9151,16269,8770,15125c8388,13981,8134,12710,8134,11312c8134,9787,8388,8389,8770,6991c9278,5593,9914,4449,10676,3432c11566,2415,12583,1525,13981,890c15252,254,16777,0,18556,0l18683,0c20208,0,21606,254,22750,890c23894,1398,24911,2161,25673,3050c26436,3940,27072,4957,27453,6228c27834,7372,28088,8643,28088,9914c28088,11566,27834,12965,27453,14363c27072,15761,26309,16905,25419,17922c24530,18938,23386,19701,21988,20337c20590,20718,19065,20972,17158,20972xe">
                  <v:path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v:fill on="t" focussize="0,0"/>
                  <v:stroke on="f"/>
                  <v:imagedata o:title=""/>
                  <o:lock v:ext="edit" aspectratio="t"/>
                </v:shape>
                <v:shape id="Freeform: Shape 2056029126" o:spid="_x0000_s1026" o:spt="100" style="position:absolute;left:1078288;top:190654;height:101047;width:51728;v-text-anchor:middle;" fillcolor="#262262" filled="t" stroked="f" coordsize="51728,101047" o:gfxdata="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yDT&#10;eMEAAADiAAAADwAAAAAAAAABACAAAAAiAAAAZHJzL2Rvd25yZXYueG1sUEsBAhQAFAAAAAgAh07i&#10;QDMvBZ47AAAAOQAAABAAAAAAAAAAAQAgAAAAEAEAAGRycy9zaGFwZXhtbC54bWxQSwUGAAAAAAYA&#10;BgBbAQAAugM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7,88591c30503,88845,32028,88972,33935,88972l34062,88972c35460,88972,36858,88845,38256,88718c39654,88591,41179,88337,42577,88083c43976,87828,45246,87574,46390,87193c47534,86939,48551,86557,49186,86303l49314,86303,51728,93167c50585,94056,49059,94946,47153,95836c45119,96726,43086,97615,40671,98378c38383,99141,35968,99776,33426,100284c31012,100793,28597,101047,26436,101047l26182,101047c23640,101047,21479,100793,19446,100157c17412,99649,15760,98632,14362,97361c12964,96090,11947,94311,11185,92277c10422,90243,10168,87320,10168,84269xe">
                  <v:path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v:fill on="t" focussize="0,0"/>
                  <v:stroke on="f"/>
                  <v:imagedata o:title=""/>
                  <o:lock v:ext="edit" aspectratio="t"/>
                </v:shape>
                <v:shape id="Freeform: Shape 231970834" o:spid="_x0000_s1026" o:spt="100" style="position:absolute;left:1138659;top:207940;height:83633;width:80198;v-text-anchor:middle;" fillcolor="#262262" filled="t" stroked="f" coordsize="80198,83633" o:gfxdata="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c&#10;bCY0wwAAAOI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6,0,20463,0,23640,1907,23640,51350c23640,55290,23894,58467,24276,61264c24657,63933,25419,66094,26436,67873c27453,69525,28978,70796,30757,71559c32664,72322,34952,72703,37875,72703c39908,72703,41815,72449,43721,72068c45501,71686,47153,71051,48805,70415c50330,69780,51728,69144,52999,68382c54270,67619,55287,66983,56050,66348l56050,12075,46136,9024,46136,2161,67616,0,67743,0,71683,1907,71683,73720,80198,73720,80198,80711c78546,81219,76639,81854,74352,82490c71937,83253,69395,83634,66599,83634xe">
                  <v:path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v:fill on="t" focussize="0,0"/>
                  <v:stroke on="f"/>
                  <v:imagedata o:title=""/>
                  <o:lock v:ext="edit" aspectratio="t"/>
                </v:shape>
                <v:shape id="Freeform: Shape 510504252" o:spid="_x0000_s1026" o:spt="100" style="position:absolute;left:1229914;top:190654;height:101047;width:51601;v-text-anchor:middle;" fillcolor="#262262" filled="t" stroked="f" coordsize="51601,101047" o:gfxdata="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uuwx&#10;wAAAAOMAAAAPAAAAAAAAAAEAIAAAACIAAABkcnMvZG93bnJldi54bWxQSwECFAAUAAAACACHTuJA&#10;My8FnjsAAAA5AAAAEAAAAAAAAAABACAAAAAPAQAAZHJzL3NoYXBleG1sLnhtbFBLBQYAAAAABgAG&#10;AFsBAAC5Aw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801,29615,25801,71559c25801,75754,25801,78931,25928,81346c26055,83634,26436,85413,26945,86557c27453,87701,28343,88337,29359,88591c30376,88845,31901,88972,33808,88972l33935,88972c35333,88972,36731,88845,38129,88718c39527,88591,41052,88337,42450,88083c43848,87828,45119,87574,46263,87193c47407,86939,48424,86557,49059,86303l49186,86303,51601,93167c50457,94056,48932,94946,47026,95836c44992,96726,42959,97615,40544,98378c38256,99141,35841,99776,33299,100284c30885,100793,28470,101047,26309,101047l26182,101047c23640,101047,21479,100793,19446,100157c17412,99649,15760,98632,14362,97361c12964,96090,11947,94311,11185,92277c10422,90243,10168,87320,10168,84269xe">
                  <v:path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v:fill on="t" focussize="0,0"/>
                  <v:stroke on="f"/>
                  <v:imagedata o:title=""/>
                  <o:lock v:ext="edit" aspectratio="t"/>
                </v:shape>
                <v:shape id="Freeform: Shape 575008005" o:spid="_x0000_s1026" o:spt="100" style="position:absolute;left:1290158;top:207940;height:83633;width:80197;v-text-anchor:middle;" fillcolor="#262262" filled="t" stroked="f" coordsize="80197,83633" o:gfxdata="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s&#10;V5IrwwAAAOI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5,0,20463,0,23640,1907,23640,51350c23640,55290,23894,58467,24275,61264c24657,63933,25419,66094,26436,67873c27453,69525,28978,70796,30757,71559c32664,72322,34952,72703,37875,72703c39908,72703,41815,72449,43721,72068c45501,71686,47153,71051,48805,70415c50330,69780,51728,69144,52999,68382c54270,67619,55287,66983,56050,66348l56050,12075,46136,9024,46136,2161,67615,0,67742,0,71683,1907,71683,73720,80198,73720,80198,80711c78546,81219,76639,81854,74352,82490c72064,83253,69522,83634,66599,83634xe">
                  <v:path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v:fill on="t" focussize="0,0"/>
                  <v:stroke on="f"/>
                  <v:imagedata o:title=""/>
                  <o:lock v:ext="edit" aspectratio="t"/>
                </v:shape>
                <v:shape id="Freeform: Shape 243233584" o:spid="_x0000_s1026" o:spt="100" style="position:absolute;left:1381032;top:171716;height:118078;width:39526;v-text-anchor:middle;" fillcolor="#262262" filled="t" stroked="f" coordsize="39526,118078" o:gfxdata="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pel&#10;lsEAAADhAAAADwAAAAAAAAABACAAAAAiAAAAZHJzL2Rvd25yZXYueG1sUEsBAhQAFAAAAAgAh07i&#10;QDMvBZ47AAAAOQAAABAAAAAAAAAAAQAgAAAAEAEAAGRycy9zaGFwZXhtbC54bWxQSwUGAAAAAAYA&#10;BgBbAQAAugMAAAAA&#10;" path="m0,118079l0,110326,11566,109182,11566,11185,0,9914,0,3178,23640,0,23767,0,27326,2415,27326,109055,39527,110199,39527,117952,0,117952,0,118079xe">
                  <v:path o:connectlocs="0,118079;0,110326;11566,109182;11566,11185;0,9914;0,3178;23640,0;23767,0;27326,2415;27326,109055;39527,110199;39527,117952;0,117952" o:connectangles="0,0,0,0,0,0,0,0,0,0,0,0,0"/>
                  <v:fill on="t" focussize="0,0"/>
                  <v:stroke on="f"/>
                  <v:imagedata o:title=""/>
                  <o:lock v:ext="edit" aspectratio="t"/>
                </v:shape>
                <v:shape id="Freeform: Shape 635858381" o:spid="_x0000_s1026" o:spt="100" style="position:absolute;left:743515;top:345720;height:106893;width:104727;v-text-anchor:middle;" fillcolor="#262262" filled="t" stroked="f" coordsize="104727,106893" o:gfxdata="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y6i&#10;eMEAAADjAAAADwAAAAAAAAABACAAAAAiAAAAZHJzL2Rvd25yZXYueG1sUEsBAhQAFAAAAAgAh07i&#10;QDMvBZ47AAAAOQAAABAAAAAAAAAAAQAgAAAAEAEAAGRycy9zaGFwZXhtbC54bWxQSwUGAAAAAAYA&#10;BgBbAQAAugMAAAAA&#10;" path="m0,106894l0,99141,11693,97234,11693,9533,0,7626,0,0,27199,0,75114,69271,82104,82236,82104,9660,69395,7753,69395,0,104728,0,104728,7753,92908,9660,92908,106894,82486,106894,33426,36606,22496,17794,22496,97234,35460,99141,35460,106894,0,106894xe">
                  <v:path o:connectlocs="0,106894;0,99141;11693,97234;11693,9533;0,7626;0,0;27199,0;75114,69271;82104,82236;82104,9660;69395,7753;69395,0;104728,0;104728,7753;92908,9660;92908,106894;82486,106894;33426,36606;22496,17794;22496,97234;35460,99141;35460,106894;0,106894" o:connectangles="0,0,0,0,0,0,0,0,0,0,0,0,0,0,0,0,0,0,0,0,0,0,0"/>
                  <v:fill on="t" focussize="0,0"/>
                  <v:stroke on="f"/>
                  <v:imagedata o:title=""/>
                  <o:lock v:ext="edit" aspectratio="t"/>
                </v:shape>
                <v:shape id="Freeform: Shape 1422359603" o:spid="_x0000_s1026" o:spt="100" style="position:absolute;left:857521;top:371522;height:83125;width:70665;v-text-anchor:middle;" fillcolor="#262262" filled="t" stroked="f" coordsize="70665,83125" o:gfxdata="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qv4w&#10;wAAAAOMAAAAPAAAAAAAAAAEAIAAAACIAAABkcnMvZG93bnJldi54bWxQSwECFAAUAAAACACHTuJA&#10;My8FnjsAAAA5AAAAEAAAAAAAAAABACAAAAAPAQAAZHJzL3NoYXBleG1sLnhtbFBLBQYAAAAABgAG&#10;AFsBAAC5AwAAAAA=&#10;" path="m0,59993c0,56561,635,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3,11439c2923,10550,4448,9533,6736,8262c9024,6991,11693,5720,14743,4449c17794,3178,21098,2161,24657,1271c28215,381,31774,0,35206,0c40163,0,44230,508,47661,1525c51093,2542,53762,4194,55923,6355c58083,8516,59608,11439,60498,14998c61388,18557,61896,22879,61896,27963l61896,73339,70666,73339,70666,80202c69776,80456,68759,80711,67488,80965c66217,81219,64946,81600,63548,81854c62150,82109,60752,82363,59354,82490c57956,82617,56558,82744,55414,82744c54143,82744,52999,82744,51983,82617c50966,82490,50203,82236,49568,81727c48932,81219,48551,80456,48170,79567c47915,78550,47661,77279,47661,75626l47661,73084c47026,73593,46009,74483,44738,75626c43340,76770,41688,77787,39654,78931c37621,80075,35333,80965,32791,81854c30249,82744,27453,83126,24530,83126c21352,83126,18175,82744,15252,81854c12328,80965,9786,79694,7499,77787c5211,76008,3559,73593,2161,70669c635,67492,0,64060,0,59993xm30376,71940c31393,71940,32537,71813,33935,71559c35333,71305,36731,70924,38129,70415c39527,69907,41052,69398,42450,68636c43848,67873,45119,67110,46390,66348l46390,40546c40798,40546,36095,41054,32283,42071c28470,43088,25546,44359,23259,46011c20971,47664,19446,49443,18429,51477c17539,53510,17031,55671,17031,57959c17031,60501,17412,62662,18048,64441c18683,66221,19700,67619,20844,68763c21988,69907,23513,70669,25038,71178c26690,71686,28470,71940,30376,71940xe">
                  <v:path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2049239618" o:spid="_x0000_s1026" o:spt="100" style="position:absolute;left:937465;top:353474;height:138796;width:51728;v-text-anchor:middle;" fillcolor="#262262" filled="t" stroked="f" coordsize="51728,138796" o:gfxdata="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pmv74A&#10;AADjAAAADwAAAAAAAAABACAAAAAiAAAAZHJzL2Rvd25yZXYueG1sUEsBAhQAFAAAAAgAh07iQDMv&#10;BZ47AAAAOQAAABAAAAAAAAAAAQAgAAAADQEAAGRycy9zaGFwZXhtbC54bWxQSwUGAAAAAAYABgBb&#10;AQAAtwM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3,86303,51728,93167c50584,94056,49059,94946,47153,95836c45119,96726,43086,97615,40671,98378c38383,99141,35968,99776,33426,100284c31012,100793,28597,101047,26436,101047l26309,101047c23767,101047,21606,100793,19573,100157c17539,99522,15887,98632,14489,97361c13091,96090,12074,94311,11312,92277c10549,90243,10168,87320,10168,84269xm26944,138543l22369,134984,22369,134221c23132,133840,23640,133458,24148,132696c24657,132060,25038,131298,25419,130408c25801,129518,26055,128628,26182,127739c26309,126849,26436,125959,26436,125197c26436,123926,26055,123163,25546,122655c24911,122146,24148,121638,23386,121129c22496,120621,21734,119858,21098,118969c20463,118079,20081,116681,20081,114901c20081,113249,20335,111978,20971,110961c21606,109944,22242,109182,23132,108546c24021,108038,24911,107656,25801,107402c26690,107148,27453,107148,28088,107148l28851,107148c32028,107148,34443,108292,36350,110453c38129,112613,39146,115537,39146,118969c39146,122273,38510,125070,37366,127612c36095,130027,34824,132187,33299,133840c31774,135492,30503,136763,29232,137526c27961,138288,27326,138797,27199,138797l26944,138797,26944,138543xe">
                  <v:path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v:fill on="t" focussize="0,0"/>
                  <v:stroke on="f"/>
                  <v:imagedata o:title=""/>
                  <o:lock v:ext="edit" aspectratio="t"/>
                </v:shape>
                <v:shape id="Freeform: Shape 1807859144" o:spid="_x0000_s1026" o:spt="100" style="position:absolute;left:996565;top:336696;height:116045;width:38764;v-text-anchor:middle;" fillcolor="#262262" filled="t" stroked="f" coordsize="38764,116045" o:gfxdata="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67sb&#10;wAAAAOIAAAAPAAAAAAAAAAEAIAAAACIAAABkcnMvZG93bnJldi54bWxQSwECFAAUAAAACACHTuJA&#10;My8FnjsAAAA5AAAAEAAAAAAAAAABACAAAAAPAQAAZHJzL3NoYXBleG1sLnhtbFBLBQYAAAAABgAG&#10;AFsBAAC5AwAAAAA=&#10;" path="m0,115918l0,108165,11566,107021,11566,48553,1779,45503,1779,37114,23259,34191,23640,34191,27326,36987,27326,107148,38764,108292,38764,116045,0,116045,0,115918xm17158,20972c15760,20972,14616,20718,13472,20209c12328,19701,11439,19065,10549,18176c9786,17286,9151,16269,8770,15125c8388,13981,8134,12710,8134,11312c8134,9787,8388,8389,8770,6991c9278,5593,9914,4449,10676,3432c11566,2415,12583,1525,13981,890c15252,254,16777,0,18556,0l18683,0c20208,0,21606,254,22750,890c23894,1398,24911,2161,25673,3050c26436,3940,27072,4957,27453,6228c27834,7372,28088,8643,28088,9914c28088,11566,27834,12965,27453,14363c26944,15761,26309,16905,25419,17922c24530,18938,23386,19701,21988,20337c20590,20591,19065,20972,17158,20972xe">
                  <v:path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v:fill on="t" focussize="0,0"/>
                  <v:stroke on="f"/>
                  <v:imagedata o:title=""/>
                  <o:lock v:ext="edit" aspectratio="t"/>
                </v:shape>
                <v:shape id="Freeform: Shape 1032527662" o:spid="_x0000_s1026" o:spt="100" style="position:absolute;left:1044988;top:370505;height:83633;width:73970;v-text-anchor:middle;" fillcolor="#262262" filled="t" stroked="f" coordsize="73970,83633" o:gfxdata="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ANLosQAAADiAAAADwAAAAAAAAABACAAAAAiAAAAZHJzL2Rvd25yZXYueG1sUEsBAhQAFAAAAAgA&#10;h07iQDMvBZ47AAAAOQAAABAAAAAAAAAAAQAgAAAAEwEAAGRycy9zaGFwZXhtbC54bWxQSwUGAAAA&#10;AAYABgBbAQAAvQMAAAAA&#10;" path="m0,41817c0,35208,1144,29234,3305,24023c5465,18811,8388,14490,11947,10931c15506,7372,19573,4703,24148,2796c28724,890,33299,0,38002,0c44484,0,49949,1144,54397,3305c58973,5465,62659,8516,65582,12202c68505,16015,70666,20464,71937,25548c73335,30632,73970,36097,73970,41944c73970,48681,72826,54527,70666,59739c68505,64950,65582,69271,62150,72830c58592,76389,54524,79058,50076,80838c45501,82617,40925,83634,36223,83634c29868,83634,24403,82490,19827,80329c15252,78168,11566,75118,8643,71432c5719,67619,3559,63170,2161,58086c763,53129,0,47664,0,41817xm36858,75118c43594,75118,48424,72449,51601,67238c54779,61899,56304,54019,56304,43469c56304,38639,55923,34191,55287,29869c54524,25675,53508,21989,51855,18811c50330,15761,48297,13219,45882,11439c43467,9660,40417,8770,36985,8770c30249,8770,25292,11439,22115,16651c18937,21989,17285,29869,17285,40419c17285,45249,17666,49697,18429,53892c19192,58086,20335,61772,21861,64950c23386,68127,25419,70542,27834,72322c30376,74228,33426,75118,36858,75118xe">
                  <v:path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v:fill on="t" focussize="0,0"/>
                  <v:stroke on="f"/>
                  <v:imagedata o:title=""/>
                  <o:lock v:ext="edit" aspectratio="t"/>
                </v:shape>
                <v:shape id="Freeform: Shape 513713879" o:spid="_x0000_s1026" o:spt="100" style="position:absolute;left:1131796;top:370887;height:81727;width:85790;v-text-anchor:middle;" fillcolor="#262262" filled="t" stroked="f" coordsize="85790,81727" o:gfxdata="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Exv38QAAADiAAAADwAAAAAAAAABACAAAAAiAAAAZHJzL2Rvd25yZXYueG1sUEsBAhQAFAAAAAgA&#10;h07iQDMvBZ47AAAAOQAAABAAAAAAAAAAAQAgAAAAEwEAAGRycy9zaGFwZXhtbC54bWxQSwUGAAAA&#10;AAYABgBbAQAAvQMAAAAA&#10;" path="m381,81727l381,73974,9786,72830,9786,14363,0,11312,0,2923,20081,0,20463,0,23894,2796,23894,8262,23767,11312c25292,9914,27199,8516,29486,7245c31774,5847,34189,4703,36731,3686c39273,2669,41942,1779,44611,1144c47280,508,49949,127,52364,127c56939,127,60879,763,63802,2034c66853,3305,69141,5338,70920,8007c72572,10677,73843,14236,74479,18430c75114,22624,75495,27709,75495,33555l75495,72957,85790,73974,85790,81727,50457,81727,50457,73974,59735,72830,59735,33301c59735,29615,59608,26310,59227,23514c58846,20718,58210,18303,57194,16523c56177,14617,54779,13219,52872,12329c50966,11439,48551,10931,45501,10931c41942,10931,38383,11566,34824,12837c31266,14108,28088,15761,25419,17667l25419,72830,35333,73974,35333,81727,381,81727xe">
                  <v:path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v:fill on="t" focussize="0,0"/>
                  <v:stroke on="f"/>
                  <v:imagedata o:title=""/>
                  <o:lock v:ext="edit" aspectratio="t"/>
                </v:shape>
                <v:shape id="Freeform: Shape 45471809" o:spid="_x0000_s1026" o:spt="100" style="position:absolute;left:1227372;top:371522;height:83125;width:70665;v-text-anchor:middle;" fillcolor="#262262" filled="t" stroked="f" coordsize="70665,83125" o:gfxdata="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Cp&#10;9WzCAAAA4wAAAA8AAAAAAAAAAQAgAAAAIgAAAGRycy9kb3ducmV2LnhtbFBLAQIUABQAAAAIAIdO&#10;4kAzLwWeOwAAADkAAAAQAAAAAAAAAAEAIAAAABEBAABkcnMvc2hhcGV4bWwueG1sUEsFBgAAAAAG&#10;AAYAWwEAALsDAAAAAA==&#10;" path="m0,59993c0,56561,636,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4,11439c2923,10550,4448,9533,6736,8262c9024,6991,11693,5720,14743,4449c17794,3178,21098,2161,24657,1271c28215,381,31774,0,35206,0c40163,0,44230,508,47661,1525c51093,2542,53762,4194,55923,6355c58083,8516,59481,11439,60498,14998c61388,18557,61896,22879,61896,27963l61896,73339,70666,73339,70666,80202c69776,80456,68759,80711,67488,80965c66217,81219,64946,81600,63548,81854c62150,82109,60752,82363,59354,82490c57956,82617,56558,82744,55414,82744c54143,82744,52999,82744,51983,82617c51093,82490,50203,82236,49568,81727c48932,81219,48551,80456,48170,79567c47915,78550,47661,77279,47661,75626l47661,73084c47026,73593,46009,74483,44738,75626c43340,76770,41688,77787,39654,78931c37621,80075,35333,80965,32791,81854c30249,82617,27453,83126,24530,83126c21352,83126,18175,82744,15252,81854c12328,80965,9786,79694,7499,77787c5211,76008,3559,73593,2161,70669c763,67492,0,64060,0,59993xm30376,71940c31393,71940,32537,71813,33935,71559c35333,71305,36731,70924,38129,70415c39527,69907,41052,69398,42450,68636c43848,67873,45119,67110,46390,66348l46390,40546c40798,40546,36096,41054,32283,42071c28470,43088,25546,44359,23259,46011c20971,47664,19446,49443,18429,51477c17539,53510,17031,55671,17031,57959c17031,60501,17412,62662,18048,64441c18683,66221,19700,67619,20844,68763c21988,69907,23386,70669,25038,71178c26817,71686,28470,71940,30376,71940xe">
                  <v:path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270349521" o:spid="_x0000_s1026" o:spt="100" style="position:absolute;left:1306935;top:334535;height:118078;width:39527;v-text-anchor:middle;" fillcolor="#262262" filled="t" stroked="f" coordsize="39527,118078" o:gfxdata="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2&#10;kXXFwwAAAOIAAAAPAAAAAAAAAAEAIAAAACIAAABkcnMvZG93bnJldi54bWxQSwECFAAUAAAACACH&#10;TuJAMy8FnjsAAAA5AAAAEAAAAAAAAAABACAAAAASAQAAZHJzL3NoYXBleG1sLnhtbFBLBQYAAAAA&#10;BgAGAFsBAAC8AwAAAAA=&#10;" path="m0,118079l0,110326,11566,109182,11566,11185,0,9914,0,3178,23640,0,23767,0,27326,2415,27326,109055,39527,110199,39527,117952,0,117952,0,118079xe">
                  <v:path o:connectlocs="0,118079;0,110326;11566,109182;11566,11185;0,9914;0,3178;23640,0;23767,0;27326,2415;27326,109055;39527,110199;39527,117952;0,117952" o:connectangles="0,0,0,0,0,0,0,0,0,0,0,0,0"/>
                  <v:fill on="t" focussize="0,0"/>
                  <v:stroke on="f"/>
                  <v:imagedata o:title=""/>
                  <o:lock v:ext="edit" aspectratio="t"/>
                </v:shape>
                <v:shape id="Freeform: Shape 1805268121" o:spid="_x0000_s1026" o:spt="100" style="position:absolute;left:1402766;top:334662;height:119604;width:78037;v-text-anchor:middle;" fillcolor="#262262" filled="t" stroked="f" coordsize="78037,119604" o:gfxdata="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jovH&#10;wAAAAOMAAAAPAAAAAAAAAAEAIAAAACIAAABkcnMvZG93bnJldi54bWxQSwECFAAUAAAACACHTuJA&#10;My8FnjsAAAA5AAAAEAAAAAAAAAABACAAAAAPAQAAZHJzL3NoYXBleG1sLnhtbFBLBQYAAAAABgAG&#10;AFsBAAC5AwAAAAA=&#10;" path="m31393,119604c27199,119604,23259,118842,19446,117189c15633,115537,12328,113122,9405,109817c6482,106512,4194,102445,2542,97488c890,92531,0,86684,0,79948c0,73720,890,68000,2796,62662c4703,57324,7372,52621,10930,48681c14489,44740,18810,41563,23894,39402c28978,37114,34697,35970,41052,35970c43340,35970,45501,36097,47661,36352c49822,36606,51855,36860,53889,37241l53889,11058,40035,9787,40035,3050,65709,0,66090,0,69649,2415,69649,109563,78037,109563,78037,117062c76131,117571,73716,118079,71174,118714c68505,119350,65709,119604,62786,119604c61515,119604,60371,119477,59481,119350c58592,119223,57702,118842,57066,118333c56431,117825,55922,117062,55541,116045c55160,115028,55033,113757,55033,112232l55033,109182c53762,110453,52364,111724,50839,112995c49186,114266,47407,115410,45501,116427c43594,117443,41433,118206,39019,118842c36731,119223,34189,119604,31393,119604xm37875,108800c39781,108800,41561,108546,43086,108038c44738,107529,46263,107021,47534,106258c48932,105496,50076,104733,51220,103970c52237,103081,53253,102318,53889,101555l53889,48299c53508,47791,52999,47155,52110,46647c51220,46138,50203,45630,48932,45249c47661,44867,46263,44486,44865,44232c43340,43978,41815,43851,40035,43851c36858,43851,33935,44486,31139,45630c28343,46774,25928,48808,23894,51350c21861,54019,20081,57451,18937,61645c17666,65839,17031,71051,16904,77152c16777,82617,17285,87320,18302,91260c19319,95200,20844,98505,22750,101047c24657,103589,26944,105496,29486,106767c32155,108292,34952,108800,37875,108800xe">
                  <v:path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v:fill on="t" focussize="0,0"/>
                  <v:stroke on="f"/>
                  <v:imagedata o:title=""/>
                  <o:lock v:ext="edit" aspectratio="t"/>
                </v:shape>
                <v:shape id="Freeform: Shape 661106266" o:spid="_x0000_s1026" o:spt="100" style="position:absolute;left:1491988;top:370633;height:83633;width:66090;v-text-anchor:middle;" fillcolor="#262262" filled="t" stroked="f" coordsize="66090,83633" o:gfxdata="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0MvFMQAAADiAAAADwAAAAAAAAABACAAAAAiAAAAZHJzL2Rvd25yZXYueG1sUEsBAhQAFAAAAAgA&#10;h07iQDMvBZ47AAAAOQAAABAAAAAAAAAAAQAgAAAAEwEAAGRycy9zaGFwZXhtbC54bWxQSwUGAAAA&#10;AAYABgBbAQAAvQMAAAAA&#10;" path="m35841,83634c29868,83634,24657,82617,20208,80583c15760,78550,11947,75626,9024,71940c5974,68254,3813,63806,2288,58722c763,53638,0,47918,0,41817c0,35589,890,29869,2796,24785c4703,19701,7245,15252,10676,11566c13981,7880,18048,5084,22623,3050c27199,1017,32283,0,37621,0c46517,0,53381,2415,58210,7245c63040,12075,65709,19193,66090,28598c66090,31649,66090,34318,65963,36606c65836,38894,65582,40927,65201,42580l16650,42580,16650,42961c16777,48299,17666,52875,18937,56688c20335,60501,22115,63552,24276,65967c26436,68382,28978,70161,31774,71178c34570,72322,37493,72830,40544,72830c42577,72830,44611,72703,46644,72322c48678,71940,50712,71432,52618,70796c54524,70161,56304,69525,57829,68636c59354,67873,60752,66983,61769,66221l64692,73084c63294,74483,61642,75754,59481,77025c57448,78296,55033,79440,52491,80329c49949,81346,47280,82109,44357,82617c41561,83380,38765,83634,35841,83634xm34062,8389c31774,8389,29486,8770,27580,9660c25546,10422,23767,11821,22242,13854c20717,15761,19446,18430,18556,21735c17539,25039,17031,29107,16777,34064l49441,34064c49568,33174,49568,32157,49568,31140c49568,30123,49568,29107,49568,28217c49568,25548,49313,23133,48678,20718c48170,18303,47280,16269,46009,14363c44738,12583,43213,11058,41306,10041c39273,8897,36858,8389,34062,8389xe">
                  <v:path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fill on="t" focussize="0,0"/>
                  <v:stroke on="f"/>
                  <v:imagedata o:title=""/>
                  <o:lock v:ext="edit" aspectratio="t"/>
                </v:shape>
                <v:shape id="Freeform: Shape 1452931375" o:spid="_x0000_s1026" o:spt="100" style="position:absolute;left:745549;top:507396;height:109690;width:70665;v-text-anchor:middle;" fillcolor="#262262" filled="t" stroked="f" coordsize="70665,109690" o:gfxdata="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YeV&#10;eMEAAADjAAAADwAAAAAAAAABACAAAAAiAAAAZHJzL2Rvd25yZXYueG1sUEsBAhQAFAAAAAgAh07i&#10;QDMvBZ47AAAAOQAAABAAAAAAAAAAAQAgAAAAEAEAAGRycy9zaGFwZXhtbC54bWxQSwUGAAAAAAYA&#10;BgBbAQAAugMAAAAA&#10;" path="m32664,109690c28470,109690,24657,109436,21225,108800c17794,108165,14616,107402,11820,106640c9024,105877,6736,105114,4703,104352c2669,103589,1144,103208,0,103208l1144,77279,10803,77279,13726,94692c14489,95582,15633,96471,16904,97234c18175,97997,19700,98759,21352,99268c23005,99903,24911,100284,26817,100666c28851,101047,30757,101174,32918,101174c40035,101174,45246,99649,48551,96471c51855,93421,53635,89099,53635,83634c53635,80838,53126,78296,51983,76135c50839,73974,49314,72068,47153,70288c45119,68509,42577,66856,39654,65204c36731,63679,33426,62026,29741,60374c26817,59103,23767,57451,20463,55671c17158,53892,14108,51604,11312,48935c8516,46266,6101,43215,4321,39656c2542,36097,1525,32030,1525,27327c1525,23260,2288,19574,4067,16269c5719,12965,8007,10041,11057,7626c14108,5211,17666,3305,21988,2034c26182,636,30885,0,36095,0c39273,0,42450,254,45246,763c48043,1271,50839,1779,53253,2288c55668,2923,57829,3432,59608,4067c61388,4703,62913,5084,63930,5211l63040,28980,53762,28980,50330,12456c49949,11948,49186,11566,48297,11058c47280,10550,46263,10168,44865,9787c43594,9406,42196,9151,40544,8897c38892,8643,37366,8516,35587,8516c29105,8516,24530,9787,21479,12202c18556,14744,17031,18430,17031,23514c17031,26183,17539,28598,18556,30632c19573,32666,21098,34572,23132,36224c25165,37877,27580,39656,30630,41309c33681,42961,36985,44740,40925,46647c44357,48426,47915,50206,51474,52239c55033,54273,58210,56434,61006,58976c63803,61518,66217,64441,67997,67619c69776,70924,70666,74610,70666,78931c70666,82617,69903,86303,68251,89989c66599,93675,64184,96980,61006,99903c57829,102827,53889,105242,49059,107021c44357,108800,38892,109690,32664,109690xe">
                  <v:path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v:fill on="t" focussize="0,0"/>
                  <v:stroke on="f"/>
                  <v:imagedata o:title=""/>
                  <o:lock v:ext="edit" aspectratio="t"/>
                </v:shape>
                <v:shape id="Freeform: Shape 1611479962" o:spid="_x0000_s1026" o:spt="100" style="position:absolute;left:827653;top:492397;height:125450;width:70665;v-text-anchor:middle;" fillcolor="#262262" filled="t" stroked="f" coordsize="70665,125450" o:gfxdata="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rh2WwwAAAOIAAAAPAAAAAAAAAAEAIAAAACIAAABkcnMvZG93bnJldi54bWxQSwECFAAUAAAACACH&#10;TuJAMy8FnjsAAAA5AAAAEAAAAAAAAAABACAAAAASAQAAZHJzL3NoYXBleG1sLnhtbFBLBQYAAAAA&#10;BgAGAFsBAAC8AwAAAAA=&#10;" path="m0,101937c0,98505,635,95582,1906,92912c3177,90243,4957,87955,7117,85922c9278,83888,11947,82236,14870,80838c17793,79440,21098,78296,24530,77406c27961,76516,31520,75881,35333,75499c39019,75118,42704,74864,46390,74737l46390,71051c46390,67746,46136,64950,45628,62789c45119,60501,44357,58722,43213,57196c42069,55798,40544,54781,38637,54146c36731,53510,34316,53256,31393,53256c28851,53256,26309,53510,23767,54019c21225,54527,18810,55036,16523,55798c14235,56434,12074,57196,10168,57959c8261,58722,6609,59484,5338,60120l5211,60120,2033,53383c2923,52494,4448,51477,6736,50206c9024,48935,11693,47664,14743,46393c17793,45122,21098,44105,24657,43215c28215,42325,31774,41944,35206,41944c40163,41944,44230,42452,47661,43469c51093,44486,53762,46138,55922,48299c58083,50460,59481,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5,120875,47661,119604,47661,117952l47661,115410c47026,115918,46009,116808,44738,117952c43340,119096,41688,120113,39654,121256c37621,122400,35333,123290,32791,124180c30249,124942,27453,125451,24530,125451c21352,125451,18175,125070,15252,124180c12328,123290,9786,122019,7499,120113c5211,118333,3432,115918,2161,112995c635,109436,0,106004,0,101937xm33681,28090c29995,28090,26690,27454,23767,26056c20844,24658,18302,22879,16268,20718c14235,18557,12710,15888,11566,12964c10549,10041,9914,6991,9914,3813c9914,3178,9914,2415,9914,1779c9914,1017,10041,508,10041,0l18429,0c18429,254,18429,636,18429,1017c18429,1398,18556,1907,18556,2542c18683,3686,19065,4957,19700,6482c20208,8007,21098,9279,22242,10677c23386,11948,24911,13092,26690,13981c28470,14871,30885,15252,33681,15252c36477,15252,38764,14871,40544,13981c42323,13092,43848,11948,44865,10677c46009,9406,46772,8007,47280,6482c47788,4957,48043,3686,48297,2542c48424,1398,48551,636,48551,0l56685,0c56685,508,56812,1144,56812,1779c56812,2415,56939,3178,56939,3813c56939,6991,56431,10041,55287,12964c54143,15888,52618,18430,50584,20718c48551,23006,46136,24658,43213,26056c40417,27454,37239,28090,33681,28090xm30249,113884c31266,113884,32410,113757,33808,113503c35206,113249,36604,112868,38002,112359c39400,111851,40925,111342,42323,110580c43721,109817,44992,109055,46263,108292l46263,82490c40671,82490,35968,82998,32155,84015c28343,85032,25419,86303,23132,87955c20844,89608,19319,91387,18302,93421c17412,95455,16904,97615,16904,99903c16904,102445,17285,104606,17921,106385c18556,108165,19573,109563,20717,110707c21861,111851,23386,112613,24911,113122c26690,113757,28470,113884,30249,113884xe">
                  <v:fill on="t" focussize="0,0"/>
                  <v:stroke on="f"/>
                  <v:imagedata o:title=""/>
                  <o:lock v:ext="edit" aspectratio="t"/>
                </v:shape>
                <v:shape id="Freeform: Shape 1295647475" o:spid="_x0000_s1026" o:spt="100" style="position:absolute;left:909630;top:533706;height:81854;width:85790;v-text-anchor:middle;" fillcolor="#262262" filled="t" stroked="f" coordsize="85790,81854" o:gfxdata="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wb0&#10;pcEAAADjAAAADwAAAAAAAAABACAAAAAiAAAAZHJzL2Rvd25yZXYueG1sUEsBAhQAFAAAAAgAh07i&#10;QDMvBZ47AAAAOQAAABAAAAAAAAAAAQAgAAAAEAEAAGRycy9zaGFwZXhtbC54bWxQSwUGAAAAAAYA&#10;BgBbAQAAugMAAAAA&#10;" path="m381,81727l381,73974,9786,72830,9786,14363,0,11312,0,2923,19954,0,20335,0,23767,2796,23767,8262,23640,11312c25165,9914,27072,8516,29359,7245c31647,5847,34062,4703,36604,3686c39146,2669,41815,1779,44484,1144c47153,508,49822,127,52237,127c56939,127,60752,763,63675,2034c66726,3305,69014,5338,70793,8007c72445,10677,73716,14236,74352,18430c74987,22624,75368,27708,75368,33555l75368,72957,85790,74101,85790,81854,50457,81854,50457,74101,59735,72957,59735,33428c59735,29742,59608,26437,59227,23641c58846,20845,58210,18430,57194,16650c56177,14744,54779,13346,52872,12456c50966,11566,48551,11058,45501,11058c41942,11058,38383,11693,34824,12964c31266,14236,28088,15888,25419,17794l25419,72957,35333,74101,35333,81854,381,81854,381,81727xe">
                  <v:path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v:fill on="t" focussize="0,0"/>
                  <v:stroke on="f"/>
                  <v:imagedata o:title=""/>
                  <o:lock v:ext="edit" aspectratio="t"/>
                </v:shape>
                <v:shape id="Freeform: Shape 1457440217" o:spid="_x0000_s1026" o:spt="100" style="position:absolute;left:1005207;top:492397;height:125450;width:70665;v-text-anchor:middle;" fillcolor="#262262" filled="t" stroked="f" coordsize="70665,125450" o:gfxdata="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3Rd&#10;BcEAAADjAAAADwAAAAAAAAABACAAAAAiAAAAZHJzL2Rvd25yZXYueG1sUEsBAhQAFAAAAAgAh07i&#10;QDMvBZ47AAAAOQAAABAAAAAAAAAAAQAgAAAAEAEAAGRycy9zaGFwZXhtbC54bWxQSwUGAAAAAAYA&#10;BgBbAQAAugMAAAAA&#10;" path="m0,101937c0,98505,636,95582,1906,92912c3177,90243,4957,87955,7117,85922c9278,83888,11947,82236,14870,80838c17794,79440,21098,78296,24530,77406c27961,76516,31520,75881,35333,75499c39019,75118,42704,74864,46390,74737l46390,71051c46390,67746,46136,64950,45628,62789c45119,60501,44357,58722,43213,57196c42069,55798,40544,54781,38637,54146c36731,53510,34316,53256,31393,53256c28851,53256,26309,53510,23767,54019c21225,54527,18810,55036,16523,55798c14235,56434,12074,57196,10168,57959c8261,58722,6609,59484,5338,60120l5211,60120,2034,53383c2923,52494,4448,51477,6736,50206c9024,48935,11693,47664,14743,46393c17794,45122,21098,44105,24657,43215c28215,42325,31774,41944,35206,41944c40163,41944,44230,42452,47661,43469c51093,44486,53762,46138,55923,48299c58083,50460,59481,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6,120875,47661,119604,47661,117952l47661,115410c47026,115918,46009,116808,44738,117952c43340,119096,41688,120113,39654,121256c37621,122400,35333,123290,32791,124180c30249,124942,27453,125451,24530,125451c21352,125451,18175,125070,15252,124180c12328,123290,9786,122019,7499,120113c5211,118333,3432,115918,2161,112995c763,109436,0,106004,0,101937xm33808,28090c30122,28090,26817,27454,23894,26056c20971,24658,18429,22879,16395,20718c14362,18557,12837,15888,11693,12964c10676,10041,10041,6991,10041,3813c10041,3178,10041,2415,10041,1779c10041,1017,10168,508,10168,0l18556,0c18556,254,18556,636,18556,1017c18556,1398,18683,1907,18683,2542c18810,3686,19192,4957,19827,6482c20336,8007,21225,9279,22369,10677c23513,11948,25038,13092,26817,13981c28597,14871,31012,15252,33808,15252c36604,15252,38892,14871,40671,13981c42450,13092,43976,11948,44992,10677c46136,9406,46899,8007,47407,6482c47916,4957,48170,3686,48424,2542c48551,1398,48678,636,48678,0l56812,0c56812,508,56939,1144,56939,1779c56939,2415,57066,3178,57066,3813c57066,6991,56558,10041,55414,12964c54270,15888,52745,18430,50712,20718c48678,23006,46263,24658,43340,26056c40544,27454,37366,28090,33808,28090xm30376,113884c31393,113884,32537,113757,33935,113503c35333,113249,36731,112868,38129,112359c39527,111851,41052,111342,42450,110580c43848,109817,45119,109055,46390,108292l46390,82490c40798,82490,36096,82998,32283,84015c28470,85032,25546,86303,23259,87955c20971,89608,19446,91387,18429,93421c17539,95455,17031,97615,17031,99903c17031,102445,17412,104606,18048,106385c18683,108165,19700,109563,20844,110707c21988,111851,23513,112613,25038,113122c26690,113757,28470,113884,30376,113884xe">
                  <v:fill on="t" focussize="0,0"/>
                  <v:stroke on="f"/>
                  <v:imagedata o:title=""/>
                  <o:lock v:ext="edit" aspectratio="t"/>
                </v:shape>
                <v:shape id="Freeform: Shape 1518500913" o:spid="_x0000_s1026" o:spt="100" style="position:absolute;left:1085151;top:516293;height:101047;width:51728;v-text-anchor:middle;" fillcolor="#262262" filled="t" stroked="f" coordsize="51728,101047" o:gfxdata="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eR&#10;wIzCAAAA4QAAAA8AAAAAAAAAAQAgAAAAIgAAAGRycy9kb3ducmV2LnhtbFBLAQIUABQAAAAIAIdO&#10;4kAzLwWeOwAAADkAAAAQAAAAAAAAAAEAIAAAABEBAABkcnMvc2hhcGV4bWwueG1sUEsFBgAAAAAG&#10;AAYAWwEAALsDAAAAAA==&#10;" path="m10168,84269l10168,29488,0,29488,0,22879c1398,22370,2923,21862,4321,21353c5719,20845,6736,20337,7499,19955c9024,18938,10295,17159,11439,14744c11820,13854,12328,12837,12837,11439c13345,10041,13981,8643,14489,7245c14997,5847,15506,4449,16014,3050c16523,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4,86303,51728,93167c50585,94056,49059,94946,47153,95836c45246,96726,43086,97615,40671,98378c38383,99141,35968,99776,33426,100284c30885,100793,28597,101047,26436,101047l26309,101047c23894,101047,21606,100793,19700,100157c17666,99649,16014,98632,14616,97361c13218,96090,12201,94311,11439,92277c10549,89862,10168,87320,10168,84269xe">
                  <v:path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v:fill on="t" focussize="0,0"/>
                  <v:stroke on="f"/>
                  <v:imagedata o:title=""/>
                  <o:lock v:ext="edit" aspectratio="t"/>
                </v:shape>
                <v:shape id="Freeform: Shape 1746048638" o:spid="_x0000_s1026" o:spt="100" style="position:absolute;left:1144886;top:534341;height:83506;width:70665;v-text-anchor:middle;" fillcolor="#262262" filled="t" stroked="f" coordsize="70665,83506" o:gfxdata="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UQb&#10;vsEAAADiAAAADwAAAAAAAAABACAAAAAiAAAAZHJzL2Rvd25yZXYueG1sUEsBAhQAFAAAAAgAh07i&#10;QDMvBZ47AAAAOQAAABAAAAAAAAAAAQAgAAAAEAEAAGRycy9zaGFwZXhtbC54bWxQSwUGAAAAAAYA&#10;BgBbAQAAugMAAAAA&#10;" path="m0,59993c0,56561,635,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3,11439c2923,10550,4448,9533,6736,8262c9024,6991,11693,5720,14743,4449c17794,3178,21098,2161,24657,1271c28215,381,31774,0,35206,0c40163,0,44230,508,47661,1525c51093,2542,53762,4194,55923,6355c58083,8516,59481,11439,60498,14998c61388,18557,61896,22879,61896,27963l61896,73720,70666,73720,70666,80583c69776,80838,68759,81092,67488,81346c66217,81600,64946,81982,63548,82236c62150,82490,60752,82744,59354,82871c57956,82998,56558,83126,55414,83126c54143,83126,52999,83126,51983,82998c51093,82871,50203,82617,49568,82109c48932,81600,48551,80838,48170,79948c47915,78931,47661,77660,47661,76008l47661,73466c47026,73974,46009,74864,44738,76008c43340,77152,41688,78168,39654,79312c37621,80456,35333,81346,32791,82236c30249,83126,27453,83507,24530,83507c21352,83507,18175,83126,15252,82236c12328,81346,9786,80075,7499,78168c5211,76389,3559,73974,2161,71051c635,67492,0,64060,0,59993xm30376,71940c31393,71940,32537,71813,33935,71559c35333,71305,36731,70924,38129,70415c39527,69907,41052,69398,42450,68636c43848,67873,45119,67110,46390,66348l46390,40546c40798,40546,36095,41054,32283,42071c28470,43088,25546,44359,23259,46011c20971,47664,19446,49443,18429,51477c17539,53510,17031,55671,17031,57959c17031,60501,17412,62662,18048,64441c18683,66221,19700,67619,20844,68763c21988,69907,23386,70669,25038,71178c26690,71813,28470,71940,30376,71940xe">
                  <v:path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1356594582" o:spid="_x0000_s1026" o:spt="100" style="position:absolute;left:1224830;top:516293;height:101047;width:51601;v-text-anchor:middle;" fillcolor="#262262" filled="t" stroked="f" coordsize="51601,101047" o:gfxdata="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bfY&#10;1cEAAADjAAAADwAAAAAAAAABACAAAAAiAAAAZHJzL2Rvd25yZXYueG1sUEsBAhQAFAAAAAgAh07i&#10;QDMvBZ47AAAAOQAAABAAAAAAAAAAAQAgAAAAEAEAAGRycy9zaGFwZXhtbC54bWxQSwUGAAAAAAYA&#10;BgBbAQAAugMAAAAA&#10;" path="m10168,84269l10168,29488,0,29488,0,22879c1398,22370,2923,21862,4321,21353c5719,20845,6736,20337,7499,19955c9024,18938,10295,17159,11439,14744c11820,13854,12328,12837,12837,11439c13345,10041,13981,8643,14489,7245c14997,5847,15506,4449,16014,3050c16523,1779,16777,763,16904,0l25928,0,25928,19447,49441,19447,49441,29615,25801,29615,25801,71559c25801,75754,25801,78931,25928,81346c26055,83634,26436,85413,26944,86557c27453,87701,28343,88337,29359,88591c30376,88845,31901,88972,33808,88972l33935,88972c35333,88972,36731,88845,38129,88718c39654,88591,41052,88337,42450,88083c43848,87828,45119,87574,46263,87193c47407,86939,48424,86557,49059,86303l49186,86303,51601,93167c50457,94056,48932,94946,47026,95836c45119,96726,42959,97615,40544,98378c38256,99141,35841,99776,33299,100284c30885,100793,28470,101047,26309,101047l26182,101047c23767,101047,21479,100793,19446,100157c17539,99649,15760,98632,14489,97361c13091,96090,12074,94311,11312,92277c10549,89862,10168,87320,10168,84269xe">
                  <v:path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v:fill on="t" focussize="0,0"/>
                  <v:stroke on="f"/>
                  <v:imagedata o:title=""/>
                  <o:lock v:ext="edit" aspectratio="t"/>
                </v:shape>
                <v:shape id="Freeform: Shape 2122742789" o:spid="_x0000_s1026" o:spt="100" style="position:absolute;left:1284566;top:533452;height:83633;width:66090;v-text-anchor:middle;" fillcolor="#262262" filled="t" stroked="f" coordsize="66090,83633" o:gfxdata="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W&#10;TnoNwwAAAOMAAAAPAAAAAAAAAAEAIAAAACIAAABkcnMvZG93bnJldi54bWxQSwECFAAUAAAACACH&#10;TuJAMy8FnjsAAAA5AAAAEAAAAAAAAAABACAAAAASAQAAZHJzL3NoYXBleG1sLnhtbFBLBQYAAAAA&#10;BgAGAFsBAAC8AwAAAAA=&#10;" path="m35841,83634c29868,83634,24657,82617,20208,80583c15760,78550,11947,75626,9024,71940c5974,68254,3813,63806,2288,58722c763,53638,0,47918,0,41817c0,35589,890,29869,2796,24785c4703,19701,7245,15252,10676,11566c13981,7880,18048,5084,22623,3050c27199,1017,32283,0,37621,0c46517,0,53381,2415,58210,7245c63040,12075,65709,19193,66090,28598c66090,31649,66090,34318,65963,36606c65836,38894,65582,40927,65201,42580l16650,42580,16650,42961c16777,48299,17666,52875,18937,56688c20335,60501,22115,63552,24276,65967c26436,68382,28978,70161,31774,71178c34570,72322,37493,72830,40544,72830c42577,72830,44611,72703,46644,72322c48678,71940,50712,71432,52618,70796c54524,70161,56304,69525,57829,68636c59354,67873,60752,66983,61769,66221l64692,73084c63294,74483,61642,75754,59481,77025c57448,78296,55033,79440,52491,80329c49949,81346,47280,82109,44357,82617c41688,83380,38765,83634,35841,83634xm34062,8389c31774,8389,29486,8770,27580,9660c25546,10422,23767,11821,22242,13854c20717,15761,19446,18430,18556,21735c17539,25039,17031,29107,16777,34064l49441,34064c49568,33174,49568,32157,49568,31140c49568,30123,49568,29107,49568,28217c49568,25548,49313,23133,48678,20718c48170,18303,47280,16269,46009,14363c44738,12583,43213,11058,41306,10041c39400,8897,36985,8389,34062,8389xe">
                  <v:path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fill on="t" focussize="0,0"/>
                  <v:stroke on="f"/>
                  <v:imagedata o:title=""/>
                  <o:lock v:ext="edit" aspectratio="t"/>
                </v:shape>
                <v:shape id="Freeform: Shape 144574942" o:spid="_x0000_s1026" o:spt="100" style="position:absolute;left:1409883;top:507523;height:107910;width:81977;v-text-anchor:middle;" fillcolor="#262262" filled="t" stroked="f" coordsize="81977,107910" o:gfxdata="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Y2LG/&#10;AAAA4wAAAA8AAAAAAAAAAQAgAAAAIgAAAGRycy9kb3ducmV2LnhtbFBLAQIUABQAAAAIAIdO4kAz&#10;LwWeOwAAADkAAAAQAAAAAAAAAAEAIAAAAA4BAABkcnMvc2hhcGV4bWwueG1sUEsFBgAAAAAGAAYA&#10;WwEAALgDAAAAAA==&#10;" path="m0,107911l0,100157,11820,98378,11820,10677,890,8770,890,1017,19954,1017c22242,1017,24275,1017,26055,890c27707,763,29486,636,31139,508c32918,381,34824,254,36858,127c38892,0,41561,0,44611,0c51728,0,57702,636,62532,2034c67361,3432,71174,5465,74097,8008c77021,10550,79054,13854,80198,17540c81469,21353,81977,25675,81977,30505c81977,36479,80961,41690,78800,46393c76639,50968,73716,54909,70030,58086c66344,61264,61896,63679,56812,65331c51728,66983,46263,67873,40417,67873c39019,67873,37748,67873,36350,67746c34952,67746,33808,67619,32537,67619c31393,67619,30376,67492,29486,67365c28597,67238,28088,67238,27707,67110l27707,98124,46263,100030,46263,107784,0,107784,0,107911xm27834,58976c28597,59103,29232,59230,29995,59230c30757,59230,31647,59357,32537,59357c33554,59357,34697,59484,35968,59484c37239,59484,38765,59484,40544,59484c43594,59484,46644,59103,49568,58213c52491,57324,55033,55798,57321,53638c59608,51477,61388,48426,62786,44740c64184,41054,64819,36352,64819,30632c64819,26565,64311,23133,63294,20336c62277,17540,60625,15125,58592,13346c56558,11566,53889,10295,50839,9406c47788,8643,44103,8135,39908,8135c38256,8135,36858,8135,35714,8262c34570,8389,33554,8389,32664,8516c31774,8643,31012,8770,30249,8770c29486,8897,28724,8897,27834,8897l27834,58976xe">
                  <v:path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v:fill on="t" focussize="0,0"/>
                  <v:stroke on="f"/>
                  <v:imagedata o:title=""/>
                  <o:lock v:ext="edit" aspectratio="t"/>
                </v:shape>
                <v:shape id="Freeform: Shape 1042610777" o:spid="_x0000_s1026" o:spt="100" style="position:absolute;left:1502155;top:533579;height:83633;width:80325;v-text-anchor:middle;" fillcolor="#262262" filled="t" stroked="f" coordsize="80325,83633" o:gfxdata="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b&#10;KyxpwwAAAOA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5,0,20463,0,23640,1907,23640,51350c23640,55290,23894,58468,24275,61264c24657,63933,25419,66094,26436,67873c27453,69525,28978,70796,30885,71559c32791,72322,35079,72703,38002,72703c40035,72703,41942,72449,43848,72068c45628,71686,47280,71051,48932,70415c50457,69780,51855,69144,53126,68382c54397,67619,55414,66983,56177,66348l56177,12075,46263,9024,46263,2161,67742,0,67870,0,71810,1907,71810,73720,80325,73720,80325,80711c78673,81219,76766,81854,74479,82490c71937,83253,69395,83634,66599,83634xe">
                  <v:path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v:fill on="t" focussize="0,0"/>
                  <v:stroke on="f"/>
                  <v:imagedata o:title=""/>
                  <o:lock v:ext="edit" aspectratio="t"/>
                </v:shape>
                <v:shape id="Freeform: Shape 1456709571" o:spid="_x0000_s1026" o:spt="100" style="position:absolute;left:1587437;top:497354;height:119731;width:81087;v-text-anchor:middle;" fillcolor="#262262" filled="t" stroked="f" coordsize="81087,119731" o:gfxdata="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Fv&#10;c9PCAAAA4gAAAA8AAAAAAAAAAQAgAAAAIgAAAGRycy9kb3ducmV2LnhtbFBLAQIUABQAAAAIAIdO&#10;4kAzLwWeOwAAADkAAAAQAAAAAAAAAAEAIAAAABEBAABkcnMvc2hhcGV4bWwueG1sUEsFBgAAAAAG&#10;AAYAWwEAALsDAAAAAA==&#10;" path="m11566,114139l11566,11185,0,9914,0,3178,23386,0,23640,0,27199,2415,27199,45503c28470,44359,29741,43215,31266,42071c32791,40927,34443,39910,36350,39021c38256,38131,40290,37368,42450,36860c44611,36352,47026,36097,49695,36097c53762,36097,57575,36860,61388,38258c65201,39783,68505,42071,71428,45249c74352,48426,76639,52494,78419,57451c80198,62408,81088,68382,81088,75372c81088,81473,80198,87320,78292,92658c76385,98124,73716,102827,70157,106767c66599,110707,62277,113884,57193,116299c52110,118587,46390,119731,40035,119731c36477,119731,33172,119477,29868,119096c26690,118714,23767,118206,21225,117570c18683,116935,16650,116427,14870,115791c13091,115155,12074,114647,11566,114139xm43213,46774c41306,46774,39527,47028,37875,47409c36223,47918,34697,48426,33426,49189c32028,49952,30885,50714,29868,51477c28851,52367,27961,53129,27199,53892l27199,106767c27580,107529,28088,108292,28978,108800c29868,109436,30885,109817,32028,110326c33299,110707,34570,111088,36095,111215c37621,111470,39146,111470,40925,111470c44230,111470,47280,110707,50076,109309c52872,107911,55287,105750,57321,102954c59354,100157,61006,96598,62150,92404c63294,88210,63930,83253,64057,77533c64184,72322,63675,67746,62659,63806c61642,59866,60244,56688,58337,54146c56431,51604,54270,49697,51601,48426c49059,47409,46263,46774,43213,46774xe">
                  <v:path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v:fill on="t" focussize="0,0"/>
                  <v:stroke on="f"/>
                  <v:imagedata o:title=""/>
                  <o:lock v:ext="edit" aspectratio="t"/>
                </v:shape>
                <v:shape id="Freeform: Shape 248251562" o:spid="_x0000_s1026" o:spt="100" style="position:absolute;left:1679582;top:497354;height:118078;width:39527;v-text-anchor:middle;" fillcolor="#262262" filled="t" stroked="f" coordsize="39527,118078" o:gfxdata="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PGcEwwAAAOMAAAAPAAAAAAAAAAEAIAAAACIAAABkcnMvZG93bnJldi54bWxQSwECFAAUAAAACACH&#10;TuJAMy8FnjsAAAA5AAAAEAAAAAAAAAABACAAAAASAQAAZHJzL3NoYXBleG1sLnhtbFBLBQYAAAAA&#10;BgAGAFsBAAC8AwAAAAA=&#10;" path="m0,118079l0,110326,11566,109182,11566,11185,0,9914,0,3178,23640,0,23767,0,27326,2415,27326,109055,39527,110198,39527,117952,0,117952,0,118079xe">
                  <v:path o:connectlocs="0,118079;0,110326;11566,109182;11566,11185;0,9914;0,3178;23640,0;23767,0;27326,2415;27326,109055;39527,110198;39527,117952;0,117952" o:connectangles="0,0,0,0,0,0,0,0,0,0,0,0,0"/>
                  <v:fill on="t" focussize="0,0"/>
                  <v:stroke on="f"/>
                  <v:imagedata o:title=""/>
                  <o:lock v:ext="edit" aspectratio="t"/>
                </v:shape>
                <v:shape id="Freeform: Shape 271469650" o:spid="_x0000_s1026" o:spt="100" style="position:absolute;left:1728260;top:499515;height:116045;width:38764;v-text-anchor:middle;" fillcolor="#262262" filled="t" stroked="f" coordsize="38764,116045" o:gfxdata="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cGB4&#10;wAAAAOIAAAAPAAAAAAAAAAEAIAAAACIAAABkcnMvZG93bnJldi54bWxQSwECFAAUAAAACACHTuJA&#10;My8FnjsAAAA5AAAAEAAAAAAAAAABACAAAAAPAQAAZHJzL3NoYXBleG1sLnhtbFBLBQYAAAAABgAG&#10;AFsBAAC5AwAAAAA=&#10;" path="m0,115918l0,108165,11566,107021,11566,48553,1779,45503,1779,37114,23259,34191,23640,34191,27326,36987,27326,107148,38765,108292,38765,116045,0,116045,0,115918xm17031,20972c15633,20972,14489,20718,13345,20209c12201,19701,11312,19065,10422,18176c9659,17286,9024,16269,8643,15125c8261,13981,8007,12710,8007,11312c8007,9787,8261,8389,8643,6991c9151,5593,9786,4449,10549,3432c11439,2415,12456,1525,13854,890c15125,254,16650,0,18429,0l18556,0c20081,0,21479,254,22623,890c23767,1398,24784,2161,25547,3050c26309,3940,26945,4957,27326,6228c27707,7372,27961,8643,27961,9914c27961,11566,27707,12965,27326,14363c26945,15761,26182,16905,25292,17922c24403,18938,23259,19701,21861,20337c20590,20591,18937,20972,17031,20972xe">
                  <v:path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v:fill on="t" focussize="0,0"/>
                  <v:stroke on="f"/>
                  <v:imagedata o:title=""/>
                  <o:lock v:ext="edit" aspectratio="t"/>
                </v:shape>
                <v:shape id="Freeform: Shape 1881118572" o:spid="_x0000_s1026" o:spt="100" style="position:absolute;left:1777574;top:533452;height:83379;width:62912;v-text-anchor:middle;" fillcolor="#262262" filled="t" stroked="f" coordsize="62912,83379" o:gfxdata="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MKwG&#10;wAAAAOMAAAAPAAAAAAAAAAEAIAAAACIAAABkcnMvZG93bnJldi54bWxQSwECFAAUAAAACACHTuJA&#10;My8FnjsAAAA5AAAAEAAAAAAAAAABACAAAAAPAQAAZHJzL3NoYXBleG1sLnhtbFBLBQYAAAAABgAG&#10;AFsBAAC5AwAAAAA=&#10;" path="m0,43215c0,37368,890,31776,2796,26565c4575,21353,7244,16778,10803,12837c14235,8897,18556,5720,23640,3432c28724,1144,34443,0,40798,0c43086,0,45373,127,47534,508c49695,763,51728,1144,53508,1652c55414,2034,57066,2542,58465,3050c59863,3559,61133,4067,62023,4449l61261,25039,51728,25039,48551,13346c47280,11693,45755,10550,43976,9660c42069,8770,39908,8389,37239,8389c34570,8389,32028,9024,29614,10168c27199,11439,25038,13219,23131,15634c21225,18049,19700,21099,18556,24785c17412,28471,16777,32793,16777,37623c16777,43978,17412,49316,18683,53765c19954,58213,21734,61772,23894,64568c26055,67365,28597,69398,31393,70669c34189,71940,37239,72576,40290,72576c42450,72576,44611,72449,46517,72068c48424,71686,50203,71178,51855,70542c53508,69907,55033,69271,56304,68509c57702,67746,58846,66983,59863,66221l62913,72957c61642,74228,60117,75499,58210,76770c56304,78041,54270,79185,51983,80075c49695,81092,47153,81854,44611,82490c42069,83125,39400,83380,36731,83380c30757,83380,25419,82363,20844,80202c16268,78168,12455,75245,9405,71686c6355,68127,4067,63806,2415,58849c890,54273,0,48935,0,43215xe">
                  <v:path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v:fill on="t" focussize="0,0"/>
                  <v:stroke on="f"/>
                  <v:imagedata o:title=""/>
                  <o:lock v:ext="edit" aspectratio="t"/>
                </v:shape>
                <v:shape id="Freeform: Shape 1877309033" o:spid="_x0000_s1026" o:spt="100" style="position:absolute;left:1850400;top:492397;height:125450;width:70665;v-text-anchor:middle;" fillcolor="#262262" filled="t" stroked="f" coordsize="70665,125450" o:gfxdata="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q&#10;vLX5wwAAAOMAAAAPAAAAAAAAAAEAIAAAACIAAABkcnMvZG93bnJldi54bWxQSwECFAAUAAAACACH&#10;TuJAMy8FnjsAAAA5AAAAEAAAAAAAAAABACAAAAASAQAAZHJzL3NoYXBleG1sLnhtbFBLBQYAAAAA&#10;BgAGAFsBAAC8AwAAAAA=&#10;" path="m0,101937c0,98505,636,95582,1907,92912c3177,90243,4957,87955,7117,85922c9278,83888,11947,82236,14870,80838c17794,79440,21098,78296,24530,77406c27961,76516,31520,75881,35333,75499c39019,75118,42704,74864,46390,74737l46390,71051c46390,67746,46136,64950,45628,62789c45119,60501,44357,58722,43213,57196c42069,55798,40544,54781,38638,54146c36731,53510,34316,53256,31393,53256c28851,53256,26309,53510,23767,54019c21225,54527,18810,55036,16523,55798c14235,56434,12074,57196,10168,57959c8261,58722,6609,59484,5338,60120l5211,60120,2034,53383c2923,52494,4448,51477,6736,50206c9024,48935,11693,47664,14743,46393c17794,45122,21098,44105,24657,43215c28215,42325,31774,41944,35206,41944c40163,41944,44230,42452,47661,43469c51093,44486,53762,46138,55923,48299c58083,50460,59608,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6,120875,47661,119604,47661,117952l47661,115410c47026,115918,46009,116808,44738,117952c43340,119096,41688,120113,39654,121256c37621,122400,35333,123290,32791,124180c30249,124942,27453,125451,24530,125451c21352,125451,18175,125070,15252,124180c12328,123290,9786,122019,7499,120113c5211,118333,3559,115918,2161,112995c636,109436,0,106004,0,101937xm33681,28090c29995,28090,26690,27454,23767,26056c20844,24658,18302,22879,16268,20718c14235,18557,12710,15888,11566,12964c10422,10041,9914,6991,9914,3813c9914,3178,9914,2415,9914,1779c9914,1017,10041,508,10041,0l18429,0c18429,254,18429,636,18429,1017c18429,1398,18556,1907,18556,2542c18683,3686,19065,4957,19700,6482c20208,8007,21098,9279,22242,10677c23386,11948,24911,13092,26690,13981c28470,14871,30885,15252,33681,15252c36477,15252,38765,14871,40544,13981c42323,13092,43848,11948,44865,10677c46009,9406,46772,8007,47280,6482c47788,4957,48043,3686,48297,2542c48424,1398,48551,636,48551,0l56685,0c56685,508,56812,1144,56812,1779c56812,2415,56939,3178,56939,3813c56939,6991,56431,10041,55287,12964c54143,15888,52618,18430,50585,20718c48551,23006,46136,24658,43213,26056c40417,27454,37239,28090,33681,28090xm30249,113884c31266,113884,32410,113757,33808,113503c35206,113249,36604,112868,38002,112359c39400,111851,40925,111342,42323,110580c43721,109817,44992,109055,46263,108292l46263,82490c40671,82490,35968,82998,32155,84015c28343,85032,25419,86303,23132,87955c20844,89608,19319,91387,18302,93421c17412,95455,16904,97615,16904,99903c16904,102445,17285,104606,17921,106385c18556,108165,19573,109563,20717,110707c21861,111851,23386,112613,24911,113122c26690,113757,28470,113884,30249,113884xe">
                  <v:fill on="t" focussize="0,0"/>
                  <v:stroke on="f"/>
                  <v:imagedata o:title=""/>
                  <o:lock v:ext="edit" aspectratio="t"/>
                </v:shape>
              </v:group>
              <v:group id="Graphic 2069948035" o:spid="_x0000_s1026" o:spt="203" style="position:absolute;left:0;top:0;height:788929;width:543465;" coordsize="543465,788929" o:gfxdata="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DE6wXQxQAAAOIAAAAPAAAAAAAAAAEAIAAAACIAAABkcnMvZG93&#10;bnJldi54bWxQSwECFAAUAAAACACHTuJAMy8FnjsAAAA5AAAAFQAAAAAAAAABACAAAAAUAQAAZHJz&#10;L2dyb3Vwc2hhcGV4bWwueG1sUEsFBgAAAAAGAAYAYAEAANEDAAAAAA==&#10;">
                <o:lock v:ext="edit" aspectratio="t"/>
                <v:shape id="Freeform: Shape 883571290" o:spid="_x0000_s1026" o:spt="100" style="position:absolute;left:0;top:77532;height:711396;width:543465;v-text-anchor:middle;" fillcolor="#01B69B" filled="t" stroked="f" coordsize="543465,711396" o:gfxdata="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Q&#10;q2cNwwAAAOMAAAAPAAAAAAAAAAEAIAAAACIAAABkcnMvZG93bnJldi54bWxQSwECFAAUAAAACACH&#10;TuJAMy8FnjsAAAA5AAAAEAAAAAAAAAABACAAAAASAQAAZHJzL3NoYXBleG1sLnhtbFBLBQYAAAAA&#10;BgAGAFsBAAC8AwAAAAA=&#10;" path="m543465,33682c461996,12202,369597,0,271860,0c271860,0,271860,0,271733,0c271733,0,271733,0,271606,0c173868,0,81469,12202,0,33682l0,435964c0,495957,30122,552009,80198,585056l271733,711397,463267,585056c513344,552009,543465,495957,543465,435964l543465,33682xe">
                  <v:path o:connectlocs="543465,33682;271860,0;271733,0;271606,0;0,33682;0,435964;80198,585056;271733,711397;463267,585056;543465,435964;543465,33682" o:connectangles="0,0,0,0,0,0,0,0,0,0,0"/>
                  <v:fill on="t" focussize="0,0"/>
                  <v:stroke on="f"/>
                  <v:imagedata o:title=""/>
                  <o:lock v:ext="edit" aspectratio="t"/>
                </v:shape>
                <v:shape id="Freeform: Shape 212668528" o:spid="_x0000_s1026" o:spt="100" style="position:absolute;left:271732;top:278864;height:510065;width:271732;v-text-anchor:middle;" fillcolor="#262262" filled="t" stroked="f" coordsize="271732,510065" o:gfxdata="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MvNI8QAAADhAAAADwAAAAAAAAABACAAAAAiAAAAZHJzL2Rvd25yZXYueG1sUEsBAhQAFAAAAAgA&#10;h07iQDMvBZ47AAAAOQAAABAAAAAAAAAAAQAgAAAAEwEAAGRycy9zaGFwZXhtbC54bWxQSwUGAAAA&#10;AAYABgBbAQAAvQMAAAAA&#10;" path="m0,341399c0,341399,142857,263358,142857,162692c142857,119858,108159,85159,65328,85159c37875,85159,13726,99522,0,121002l0,0c0,0,0,0,127,0c97992,0,190264,12075,271733,33555l271733,234633c271733,294625,241611,350678,191535,383725l0,510065,0,341399xe">
                  <v:path o:connectlocs="0,341399;142857,162692;65328,85159;0,121002;0,0;127,0;271733,33555;271733,234633;191535,383725;0,510065;0,341399" o:connectangles="0,0,0,0,0,0,0,0,0,0,0"/>
                  <v:fill on="t" focussize="0,0"/>
                  <v:stroke on="f"/>
                  <v:imagedata o:title=""/>
                  <o:lock v:ext="edit" aspectratio="t"/>
                </v:shape>
                <v:shape id="Freeform: Shape 1693776019" o:spid="_x0000_s1026" o:spt="100" style="position:absolute;left:0;top:77532;height:234886;width:271732;v-text-anchor:middle;" fillcolor="#262262" filled="t" stroked="f" coordsize="271732,234886" o:gfxdata="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r&#10;LFQcwwAAAOIAAAAPAAAAAAAAAAEAIAAAACIAAABkcnMvZG93bnJldi54bWxQSwECFAAUAAAACACH&#10;TuJAMy8FnjsAAAA5AAAAEAAAAAAAAAABACAAAAASAQAAZHJzL3NoYXBleG1sLnhtbFBLBQYAAAAA&#10;BgAGAFsBAAC8AwAAAAA=&#10;" path="m271733,0l271733,201332c271733,201332,271733,201332,271606,201332c173741,201332,81469,213406,0,234887c0,234760,0,234760,0,234633l0,33682c81469,12202,173868,0,271733,0c271733,0,271733,0,271733,0xm33554,122019c33554,145279,52364,164090,75623,164090c98881,164090,117692,145279,117692,122019c117692,98759,98881,79948,75623,79948c52364,79948,33554,98759,33554,122019xm149974,104987c149974,129391,169801,149219,194204,149219c218606,149219,238433,129391,238433,104987c238433,80583,218606,60755,194204,60755c169801,60755,149974,80583,149974,104987xe">
                  <v:path o:connectlocs="271733,0;271733,201332;271606,201332;0,234887;0,234633;0,33682;271733,0;271733,0;33554,122019;75623,164090;117692,122019;75623,79948;33554,122019;149974,104987;194204,149219;238433,104987;194204,60755;149974,104987" o:connectangles="0,0,0,0,0,0,0,0,0,0,0,0,0,0,0,0,0,0"/>
                  <v:fill on="t" focussize="0,0"/>
                  <v:stroke on="f"/>
                  <v:imagedata o:title=""/>
                  <o:lock v:ext="edit" aspectratio="t"/>
                </v:shape>
                <v:shape id="Freeform: Shape 1223353144" o:spid="_x0000_s1026" o:spt="100" style="position:absolute;left:426028;top:157480;height:84142;width:84138;v-text-anchor:middle;" fillcolor="#262262" filled="t" stroked="f" coordsize="84138,84142" o:gfxdata="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wYji/&#10;AAAA4wAAAA8AAAAAAAAAAQAgAAAAIgAAAGRycy9kb3ducmV2LnhtbFBLAQIUABQAAAAIAIdO4kAz&#10;LwWeOwAAADkAAAAQAAAAAAAAAAEAIAAAAA4BAABkcnMvc2hhcGV4bWwueG1sUEsFBgAAAAAGAAYA&#10;WwEAALgDAAAAAA==&#10;" path="m84138,42071c84138,65306,65303,84142,42069,84142c18835,84142,0,65306,0,42071c0,18836,18835,0,42069,0c65303,0,84138,18836,84138,42071xe">
                  <v:path o:connectlocs="84138,42071;42069,84142;0,42071;42069,0;84138,42071" o:connectangles="0,0,0,0,0"/>
                  <v:fill on="t" focussize="0,0"/>
                  <v:stroke on="f"/>
                  <v:imagedata o:title=""/>
                  <o:lock v:ext="edit" aspectratio="t"/>
                </v:shape>
                <v:shape id="Freeform: Shape 1343851753" o:spid="_x0000_s1026" o:spt="100" style="position:absolute;left:305159;top:138288;height:88463;width:88459;v-text-anchor:middle;" fillcolor="#262262" filled="t" stroked="f" coordsize="88459,88463" o:gfxdata="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WUX&#10;WcEAAADjAAAADwAAAAAAAAABACAAAAAiAAAAZHJzL2Rvd25yZXYueG1sUEsBAhQAFAAAAAgAh07i&#10;QDMvBZ47AAAAOQAAABAAAAAAAAAAAQAgAAAAEAEAAGRycy9zaGFwZXhtbC54bWxQSwUGAAAAAAYA&#10;BgBbAQAAugMAAAAA&#10;" path="m88459,44232c88459,68661,68657,88464,44230,88464c19802,88464,0,68661,0,44232c0,19803,19802,0,44230,0c68657,0,88459,19803,88459,44232xe">
                  <v:path o:connectlocs="88459,44232;44230,88464;0,44232;44230,0;88459,44232" o:connectangles="0,0,0,0,0"/>
                  <v:fill on="t" focussize="0,0"/>
                  <v:stroke on="f"/>
                  <v:imagedata o:title=""/>
                  <o:lock v:ext="edit" aspectratio="t"/>
                </v:shape>
                <v:shape id="Freeform: Shape 913633709" o:spid="_x0000_s1026" o:spt="100" style="position:absolute;left:128876;top:364023;height:256240;width:142856;v-text-anchor:middle;" fillcolor="#262262" filled="t" stroked="f" coordsize="142856,256240" o:gfxdata="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7N0y&#10;wAAAAOMAAAAPAAAAAAAAAAEAIAAAACIAAABkcnMvZG93bnJldi54bWxQSwECFAAUAAAACACHTuJA&#10;My8FnjsAAAA5AAAAEAAAAAAAAAABACAAAAAPAQAAZHJzL3NoYXBleG1sLnhtbFBLBQYAAAAABgAG&#10;AFsBAAC5AwAAAAA=&#10;" path="m142857,35843c129130,14236,104982,0,77529,0c34697,0,0,34699,0,77533c0,178199,142857,256240,142857,256240l142857,35843xe">
                  <v:path o:connectlocs="142857,35843;77529,0;0,77533;142857,256240;142857,35843" o:connectangles="0,0,0,0,0"/>
                  <v:fill on="t" focussize="0,0"/>
                  <v:stroke on="f"/>
                  <v:imagedata o:title=""/>
                  <o:lock v:ext="edit" aspectratio="t"/>
                </v:shape>
                <v:shape id="Freeform: Shape 769929322" o:spid="_x0000_s1026" o:spt="100" style="position:absolute;left:134214;top:0;height:44867;width:274910;v-text-anchor:middle;" fillcolor="#01B69B" filled="t" stroked="f" coordsize="274910,44867" o:gfxdata="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0mBX/FAAAA4gAAAA8AAAAAAAAAAQAgAAAAIgAAAGRycy9kb3ducmV2LnhtbFBLAQIUABQAAAAI&#10;AIdO4kAzLwWeOwAAADkAAAAQAAAAAAAAAAEAIAAAABQBAABkcnMvc2hhcGV4bWwueG1sUEsFBgAA&#10;AAAGAAYAWwEAAL4DAAAAAA==&#10;" path="m0,0l274910,0,274910,44867,0,44867,0,0xe">
                  <v:path o:connectlocs="0,0;274910,0;274910,44867;0,44867" o:connectangles="0,0,0,0"/>
                  <v:fill on="t" focussize="0,0"/>
                  <v:stroke on="f"/>
                  <v:imagedata o:title=""/>
                  <o:lock v:ext="edit" aspectratio="t"/>
                </v:shape>
                <v:shape id="Freeform: Shape 1037797519" o:spid="_x0000_s1026" o:spt="100" style="position:absolute;left:271732;top:0;height:44867;width:137518;v-text-anchor:middle;" fillcolor="#262262" filled="t" stroked="f" coordsize="137518,44867" o:gfxdata="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siI88QAAADiAAAADwAAAAAAAAABACAAAAAiAAAAZHJzL2Rvd25yZXYueG1sUEsBAhQAFAAAAAgA&#10;h07iQDMvBZ47AAAAOQAAABAAAAAAAAAAAQAgAAAAEwEAAGRycy9zaGFwZXhtbC54bWxQSwUGAAAA&#10;AAYABgBbAQAAvQMAAAAA&#10;" path="m0,0l137519,0,137519,44867,0,44867,0,0xe">
                  <v:path o:connectlocs="0,0;137519,0;137519,44867;0,44867" o:connectangles="0,0,0,0"/>
                  <v:fill on="t" focussize="0,0"/>
                  <v:stroke on="f"/>
                  <v:imagedata o:title=""/>
                  <o:lock v:ext="edit" aspectratio="t"/>
                </v:shape>
              </v:group>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4CF92D8D" wp14:editId="0E5545AE">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ln>
                    </wps:spPr>
                    <wps:bodyPr/>
                  </wps:wsp>
                </a:graphicData>
              </a:graphic>
            </wp:anchor>
          </w:drawing>
        </mc:Choice>
        <mc:Fallback xmlns:wpsCustomData="http://www.wps.cn/officeDocument/2013/wpsCustomData">
          <w:pict>
            <v:line id="Straight Connector 3" o:spid="_x0000_s1026" o:spt="20" style="position:absolute;left:0pt;margin-left:65.15pt;margin-top:164.95pt;height:619.75pt;width:0pt;mso-position-horizontal-relative:page;mso-position-vertical-relative:page;z-index:251660288;mso-width-relative:page;mso-height-relative:page;" filled="f" stroked="t" coordsize="21600,21600" o:gfxdata="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Z75G2QAAAAwBAAAPAAAAAAAAAAEAIAAAACIAAABkcnMvZG93bnJldi54bWxQSwECFAAUAAAACACH&#10;TuJA3WaNwuoBAADOAwAADgAAAAAAAAABACAAAAAoAQAAZHJzL2Uyb0RvYy54bWxQSwUGAAAAAAYA&#10;BgBZAQAAhAUAAAAA&#10;">
              <v:fill on="f" focussize="0,0"/>
              <v:stroke weight="0.5pt" color="#6D6D6D" miterlimit="8" joinstyle="miter"/>
              <v:imagedata o:title=""/>
              <o:lock v:ext="edit" aspectratio="f"/>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785ED450" wp14:editId="6903F26D">
              <wp:simplePos x="0" y="0"/>
              <wp:positionH relativeFrom="page">
                <wp:align>left</wp:align>
              </wp:positionH>
              <wp:positionV relativeFrom="page">
                <wp:align>top</wp:align>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2" o:spid="_x0000_s1026" o:spt="1" style="position:absolute;left:0pt;height:155.9pt;width:595.3pt;mso-position-horizontal:left;mso-position-horizontal-relative:page;mso-position-vertical:top;mso-position-vertical-relative:page;mso-wrap-distance-bottom:0pt;mso-wrap-distance-left:9pt;mso-wrap-distance-right:9pt;mso-wrap-distance-top:0pt;z-index:-251657216;v-text-anchor:middle;mso-width-relative:page;mso-height-relative:page;" fillcolor="#FFFFFF" filled="t" stroked="f" coordsize="21600,21600" o:gfxdata="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vNgl1QAAAAYBAAAP&#10;AAAAAAAAAAEAIAAAACIAAABkcnMvZG93bnJldi54bWxQSwECFAAUAAAACACHTuJAseMV0hsCAAA0&#10;BAAADgAAAAAAAAABACAAAAAkAQAAZHJzL2Uyb0RvYy54bWxQSwUGAAAAAAYABgBZAQAAsQUAAAAA&#10;">
              <v:fill on="t" focussize="0,0"/>
              <v:stroke on="f"/>
              <v:imagedata o:title=""/>
              <o:lock v:ext="edit" aspectratio="f"/>
              <w10:wrap type="squar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77246"/>
    <w:multiLevelType w:val="multilevel"/>
    <w:tmpl w:val="33977246"/>
    <w:lvl w:ilvl="0">
      <w:start w:val="1"/>
      <w:numFmt w:val="upperRoman"/>
      <w:pStyle w:val="Heading1"/>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ED249D"/>
    <w:multiLevelType w:val="multilevel"/>
    <w:tmpl w:val="7AED249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19707875">
    <w:abstractNumId w:val="0"/>
  </w:num>
  <w:num w:numId="2" w16cid:durableId="1271234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12D45"/>
    <w:rsid w:val="0002415A"/>
    <w:rsid w:val="00032AB1"/>
    <w:rsid w:val="00040B2D"/>
    <w:rsid w:val="0004209D"/>
    <w:rsid w:val="000524EC"/>
    <w:rsid w:val="00053600"/>
    <w:rsid w:val="00074459"/>
    <w:rsid w:val="000A22A0"/>
    <w:rsid w:val="000C7600"/>
    <w:rsid w:val="000D08E5"/>
    <w:rsid w:val="000D3154"/>
    <w:rsid w:val="000D3FF8"/>
    <w:rsid w:val="001013D5"/>
    <w:rsid w:val="00113A14"/>
    <w:rsid w:val="00115422"/>
    <w:rsid w:val="0012124D"/>
    <w:rsid w:val="001475A3"/>
    <w:rsid w:val="001515C7"/>
    <w:rsid w:val="001520BF"/>
    <w:rsid w:val="001624EC"/>
    <w:rsid w:val="001B2813"/>
    <w:rsid w:val="001B7364"/>
    <w:rsid w:val="001E3341"/>
    <w:rsid w:val="001E44FB"/>
    <w:rsid w:val="001E65CC"/>
    <w:rsid w:val="001F6761"/>
    <w:rsid w:val="00214F5C"/>
    <w:rsid w:val="00215A54"/>
    <w:rsid w:val="00260327"/>
    <w:rsid w:val="00263C4D"/>
    <w:rsid w:val="00264952"/>
    <w:rsid w:val="00276499"/>
    <w:rsid w:val="002827AA"/>
    <w:rsid w:val="002842FE"/>
    <w:rsid w:val="0029567B"/>
    <w:rsid w:val="002B4FFE"/>
    <w:rsid w:val="002C6110"/>
    <w:rsid w:val="002C7373"/>
    <w:rsid w:val="002C7F84"/>
    <w:rsid w:val="002D2A8D"/>
    <w:rsid w:val="002E1D59"/>
    <w:rsid w:val="002E5F8A"/>
    <w:rsid w:val="002F7C62"/>
    <w:rsid w:val="00304E74"/>
    <w:rsid w:val="00306DEB"/>
    <w:rsid w:val="00342968"/>
    <w:rsid w:val="0039499E"/>
    <w:rsid w:val="003A0E15"/>
    <w:rsid w:val="003A1B48"/>
    <w:rsid w:val="003C76F7"/>
    <w:rsid w:val="00404B77"/>
    <w:rsid w:val="004102D2"/>
    <w:rsid w:val="00413822"/>
    <w:rsid w:val="0042235D"/>
    <w:rsid w:val="00456990"/>
    <w:rsid w:val="0047717C"/>
    <w:rsid w:val="004A1564"/>
    <w:rsid w:val="004C05F0"/>
    <w:rsid w:val="004C755C"/>
    <w:rsid w:val="004D1725"/>
    <w:rsid w:val="004D1B0B"/>
    <w:rsid w:val="004E18E2"/>
    <w:rsid w:val="004F1485"/>
    <w:rsid w:val="004F3270"/>
    <w:rsid w:val="00511140"/>
    <w:rsid w:val="00513498"/>
    <w:rsid w:val="00520166"/>
    <w:rsid w:val="00540058"/>
    <w:rsid w:val="00540BFF"/>
    <w:rsid w:val="00567F8D"/>
    <w:rsid w:val="0057017C"/>
    <w:rsid w:val="005941BC"/>
    <w:rsid w:val="005B0BF2"/>
    <w:rsid w:val="00606735"/>
    <w:rsid w:val="00636FEE"/>
    <w:rsid w:val="006458CA"/>
    <w:rsid w:val="00651507"/>
    <w:rsid w:val="00652265"/>
    <w:rsid w:val="00662AAD"/>
    <w:rsid w:val="0067766E"/>
    <w:rsid w:val="00680F47"/>
    <w:rsid w:val="006A409A"/>
    <w:rsid w:val="006B117D"/>
    <w:rsid w:val="006D5CD7"/>
    <w:rsid w:val="006E09B8"/>
    <w:rsid w:val="0070275D"/>
    <w:rsid w:val="0075729A"/>
    <w:rsid w:val="007608B9"/>
    <w:rsid w:val="007677FB"/>
    <w:rsid w:val="007751E7"/>
    <w:rsid w:val="007930DD"/>
    <w:rsid w:val="0079472C"/>
    <w:rsid w:val="0079731D"/>
    <w:rsid w:val="007C1B15"/>
    <w:rsid w:val="007C2496"/>
    <w:rsid w:val="007D190F"/>
    <w:rsid w:val="008012E8"/>
    <w:rsid w:val="00810C65"/>
    <w:rsid w:val="00814EF2"/>
    <w:rsid w:val="008320CF"/>
    <w:rsid w:val="00834F37"/>
    <w:rsid w:val="00851679"/>
    <w:rsid w:val="008750ED"/>
    <w:rsid w:val="0088141D"/>
    <w:rsid w:val="00891CB1"/>
    <w:rsid w:val="0089604B"/>
    <w:rsid w:val="008A2C40"/>
    <w:rsid w:val="008A33B3"/>
    <w:rsid w:val="008B294F"/>
    <w:rsid w:val="008B3FAA"/>
    <w:rsid w:val="008B4561"/>
    <w:rsid w:val="008B45EB"/>
    <w:rsid w:val="00930A2B"/>
    <w:rsid w:val="0093391F"/>
    <w:rsid w:val="00935738"/>
    <w:rsid w:val="00937378"/>
    <w:rsid w:val="00943B15"/>
    <w:rsid w:val="00944223"/>
    <w:rsid w:val="00965506"/>
    <w:rsid w:val="009779DE"/>
    <w:rsid w:val="0098236A"/>
    <w:rsid w:val="009927D3"/>
    <w:rsid w:val="009939E7"/>
    <w:rsid w:val="009D09C8"/>
    <w:rsid w:val="009E368C"/>
    <w:rsid w:val="00A02790"/>
    <w:rsid w:val="00A07D44"/>
    <w:rsid w:val="00A12F83"/>
    <w:rsid w:val="00A21417"/>
    <w:rsid w:val="00A424E4"/>
    <w:rsid w:val="00A622EC"/>
    <w:rsid w:val="00A679CE"/>
    <w:rsid w:val="00A724E7"/>
    <w:rsid w:val="00AA3E78"/>
    <w:rsid w:val="00AB5293"/>
    <w:rsid w:val="00AD3ACB"/>
    <w:rsid w:val="00AD4214"/>
    <w:rsid w:val="00AD5DBD"/>
    <w:rsid w:val="00AF4A10"/>
    <w:rsid w:val="00B024DD"/>
    <w:rsid w:val="00B47BB0"/>
    <w:rsid w:val="00B5052C"/>
    <w:rsid w:val="00B605E2"/>
    <w:rsid w:val="00B66E74"/>
    <w:rsid w:val="00B70858"/>
    <w:rsid w:val="00B7215E"/>
    <w:rsid w:val="00B736E0"/>
    <w:rsid w:val="00B74EDB"/>
    <w:rsid w:val="00B87554"/>
    <w:rsid w:val="00B92D38"/>
    <w:rsid w:val="00BA1AE8"/>
    <w:rsid w:val="00BC1A86"/>
    <w:rsid w:val="00BD1C3D"/>
    <w:rsid w:val="00BD3B6A"/>
    <w:rsid w:val="00BD5BF9"/>
    <w:rsid w:val="00BF509C"/>
    <w:rsid w:val="00C20B7E"/>
    <w:rsid w:val="00C245F9"/>
    <w:rsid w:val="00C25C6A"/>
    <w:rsid w:val="00C34C69"/>
    <w:rsid w:val="00C51858"/>
    <w:rsid w:val="00C62626"/>
    <w:rsid w:val="00C71F8D"/>
    <w:rsid w:val="00C93565"/>
    <w:rsid w:val="00CB1AB9"/>
    <w:rsid w:val="00CC3F0A"/>
    <w:rsid w:val="00CC58EE"/>
    <w:rsid w:val="00CC6C2D"/>
    <w:rsid w:val="00CD08FE"/>
    <w:rsid w:val="00CD55E3"/>
    <w:rsid w:val="00CF738D"/>
    <w:rsid w:val="00CF7DF8"/>
    <w:rsid w:val="00D05D26"/>
    <w:rsid w:val="00D076BF"/>
    <w:rsid w:val="00D171B1"/>
    <w:rsid w:val="00D364E6"/>
    <w:rsid w:val="00D8324B"/>
    <w:rsid w:val="00D86E14"/>
    <w:rsid w:val="00D91EE1"/>
    <w:rsid w:val="00D93BF2"/>
    <w:rsid w:val="00DA0BA3"/>
    <w:rsid w:val="00DA1655"/>
    <w:rsid w:val="00DA55C7"/>
    <w:rsid w:val="00DC14DB"/>
    <w:rsid w:val="00DE471C"/>
    <w:rsid w:val="00DF5B77"/>
    <w:rsid w:val="00DF68C0"/>
    <w:rsid w:val="00E47096"/>
    <w:rsid w:val="00E66485"/>
    <w:rsid w:val="00E72087"/>
    <w:rsid w:val="00E8239C"/>
    <w:rsid w:val="00E8278C"/>
    <w:rsid w:val="00EA48BE"/>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7173E"/>
    <w:rsid w:val="00FA0FD2"/>
    <w:rsid w:val="00FC43F7"/>
    <w:rsid w:val="00FC70B7"/>
    <w:rsid w:val="00FE0B6E"/>
    <w:rsid w:val="00FE6161"/>
    <w:rsid w:val="32E6049E"/>
    <w:rsid w:val="3F251027"/>
    <w:rsid w:val="40C60753"/>
    <w:rsid w:val="6BBB5FCD"/>
    <w:rsid w:val="74586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B8C9"/>
  <w15:docId w15:val="{E20ECAA9-3E95-47E5-994D-97930A38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20" w:lineRule="exact"/>
    </w:pPr>
    <w:rPr>
      <w:color w:val="6D6D6D"/>
      <w:szCs w:val="22"/>
      <w:lang w:val="ro-RO" w:eastAsia="zh-CN"/>
    </w:rPr>
  </w:style>
  <w:style w:type="paragraph" w:styleId="Heading1">
    <w:name w:val="heading 1"/>
    <w:basedOn w:val="Normal"/>
    <w:next w:val="Normal"/>
    <w:link w:val="Heading1Char"/>
    <w:uiPriority w:val="9"/>
    <w:qFormat/>
    <w:pPr>
      <w:keepNext/>
      <w:keepLines/>
      <w:numPr>
        <w:numId w:val="1"/>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pPr>
      <w:outlineLvl w:val="1"/>
    </w:pPr>
  </w:style>
  <w:style w:type="paragraph" w:styleId="Heading3">
    <w:name w:val="heading 3"/>
    <w:basedOn w:val="Normal"/>
    <w:next w:val="Normal"/>
    <w:link w:val="Heading3Char"/>
    <w:uiPriority w:val="9"/>
    <w:unhideWhenUsed/>
    <w:qFormat/>
    <w:pPr>
      <w:outlineLvl w:val="2"/>
    </w:pPr>
  </w:style>
  <w:style w:type="paragraph" w:styleId="Heading4">
    <w:name w:val="heading 4"/>
    <w:basedOn w:val="Heading3"/>
    <w:next w:val="Normal"/>
    <w:link w:val="Heading4Char"/>
    <w:uiPriority w:val="9"/>
    <w:unhideWhenUsed/>
    <w:qFormat/>
    <w:pPr>
      <w:outlineLvl w:val="3"/>
    </w:pPr>
  </w:style>
  <w:style w:type="paragraph" w:styleId="Heading5">
    <w:name w:val="heading 5"/>
    <w:basedOn w:val="Heading4"/>
    <w:next w:val="Normal"/>
    <w:link w:val="Heading5Char"/>
    <w:uiPriority w:val="9"/>
    <w:unhideWhenUsed/>
    <w:qFormat/>
    <w:pPr>
      <w:outlineLvl w:val="4"/>
    </w:pPr>
  </w:style>
  <w:style w:type="paragraph" w:styleId="Heading6">
    <w:name w:val="heading 6"/>
    <w:basedOn w:val="Heading5"/>
    <w:next w:val="Normal"/>
    <w:link w:val="Heading6Char"/>
    <w:uiPriority w:val="9"/>
    <w:unhideWhenUsed/>
    <w:qFormat/>
    <w:pPr>
      <w:outlineLvl w:val="5"/>
    </w:pPr>
  </w:style>
  <w:style w:type="paragraph" w:styleId="Heading7">
    <w:name w:val="heading 7"/>
    <w:basedOn w:val="Heading6"/>
    <w:next w:val="Normal"/>
    <w:link w:val="Heading7Char"/>
    <w:uiPriority w:val="9"/>
    <w:unhideWhenUsed/>
    <w:qFormat/>
    <w:pPr>
      <w:outlineLvl w:val="6"/>
    </w:pPr>
  </w:style>
  <w:style w:type="paragraph" w:styleId="Heading8">
    <w:name w:val="heading 8"/>
    <w:basedOn w:val="Heading7"/>
    <w:next w:val="Normal"/>
    <w:link w:val="Heading8Char"/>
    <w:uiPriority w:val="9"/>
    <w:unhideWhenUsed/>
    <w:qFormat/>
    <w:pPr>
      <w:outlineLvl w:val="7"/>
    </w:pPr>
  </w:style>
  <w:style w:type="paragraph" w:styleId="Heading9">
    <w:name w:val="heading 9"/>
    <w:basedOn w:val="Heading8"/>
    <w:next w:val="Normal"/>
    <w:link w:val="Heading9Char"/>
    <w:uiPriority w:val="9"/>
    <w:unhideWhenUs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pPr>
      <w:tabs>
        <w:tab w:val="right" w:pos="9212"/>
      </w:tabs>
      <w:spacing w:after="120" w:line="240" w:lineRule="auto"/>
    </w:pPr>
    <w:rPr>
      <w:b/>
      <w:bCs/>
      <w:color w:val="262262"/>
      <w:spacing w:val="-2"/>
      <w:sz w:val="14"/>
      <w:szCs w:val="14"/>
    </w:rPr>
  </w:style>
  <w:style w:type="paragraph" w:styleId="Header">
    <w:name w:val="header"/>
    <w:basedOn w:val="Normal"/>
    <w:link w:val="HeaderChar"/>
    <w:uiPriority w:val="99"/>
    <w:unhideWhenUsed/>
    <w:pPr>
      <w:tabs>
        <w:tab w:val="center" w:pos="4513"/>
        <w:tab w:val="right" w:pos="9026"/>
      </w:tabs>
      <w:spacing w:line="240" w:lineRule="auto"/>
    </w:pPr>
    <w:rPr>
      <w:sz w:val="14"/>
      <w:szCs w:val="14"/>
    </w:rPr>
  </w:style>
  <w:style w:type="character" w:styleId="Hyperlink">
    <w:name w:val="Hyperlink"/>
    <w:basedOn w:val="DefaultParagraphFont"/>
    <w:uiPriority w:val="99"/>
    <w:unhideWhenUsed/>
    <w:rPr>
      <w:color w:val="00B9F2"/>
      <w:u w:val="single"/>
    </w:rPr>
  </w:style>
  <w:style w:type="paragraph" w:styleId="Signature">
    <w:name w:val="Signature"/>
    <w:basedOn w:val="Normal"/>
    <w:link w:val="SignatureChar"/>
    <w:uiPriority w:val="99"/>
    <w:unhideWhenUsed/>
    <w:rPr>
      <w:color w:val="auto"/>
    </w:rPr>
  </w:style>
  <w:style w:type="table" w:styleId="TableGrid">
    <w:name w:val="Table Grid"/>
    <w:basedOn w:val="TableNormal"/>
    <w:uiPriority w:val="5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napToGrid w:val="0"/>
      <w:spacing w:after="440" w:line="400" w:lineRule="exact"/>
      <w:contextualSpacing/>
    </w:pPr>
    <w:rPr>
      <w:rFonts w:eastAsia="DengXian Light"/>
      <w:b/>
      <w:color w:val="262262"/>
      <w:spacing w:val="-10"/>
      <w:kern w:val="28"/>
      <w:sz w:val="32"/>
      <w:szCs w:val="56"/>
    </w:rPr>
  </w:style>
  <w:style w:type="character" w:customStyle="1" w:styleId="Heading2Char">
    <w:name w:val="Heading 2 Char"/>
    <w:link w:val="Heading2"/>
    <w:uiPriority w:val="9"/>
    <w:rPr>
      <w:color w:val="6D6D6D"/>
      <w:kern w:val="0"/>
      <w:sz w:val="20"/>
    </w:rPr>
  </w:style>
  <w:style w:type="character" w:customStyle="1" w:styleId="Heading1Char">
    <w:name w:val="Heading 1 Char"/>
    <w:link w:val="Heading1"/>
    <w:uiPriority w:val="9"/>
    <w:rPr>
      <w:rFonts w:eastAsia="DengXian Light" w:cs="Times New Roman"/>
      <w:b/>
      <w:bCs/>
      <w:color w:val="000000"/>
      <w:kern w:val="0"/>
      <w:sz w:val="20"/>
      <w:szCs w:val="20"/>
    </w:rPr>
  </w:style>
  <w:style w:type="character" w:customStyle="1" w:styleId="Heading4Char">
    <w:name w:val="Heading 4 Char"/>
    <w:link w:val="Heading4"/>
    <w:uiPriority w:val="9"/>
    <w:rPr>
      <w:color w:val="6D6D6D"/>
      <w:kern w:val="0"/>
      <w:sz w:val="20"/>
    </w:rPr>
  </w:style>
  <w:style w:type="character" w:customStyle="1" w:styleId="Heading5Char">
    <w:name w:val="Heading 5 Char"/>
    <w:link w:val="Heading5"/>
    <w:uiPriority w:val="9"/>
    <w:rPr>
      <w:color w:val="6D6D6D"/>
      <w:kern w:val="0"/>
      <w:sz w:val="20"/>
    </w:rPr>
  </w:style>
  <w:style w:type="character" w:customStyle="1" w:styleId="Heading6Char">
    <w:name w:val="Heading 6 Char"/>
    <w:link w:val="Heading6"/>
    <w:uiPriority w:val="9"/>
    <w:rPr>
      <w:color w:val="6D6D6D"/>
      <w:kern w:val="0"/>
      <w:sz w:val="20"/>
    </w:rPr>
  </w:style>
  <w:style w:type="character" w:customStyle="1" w:styleId="Heading7Char">
    <w:name w:val="Heading 7 Char"/>
    <w:link w:val="Heading7"/>
    <w:uiPriority w:val="9"/>
    <w:rPr>
      <w:color w:val="6D6D6D"/>
      <w:kern w:val="0"/>
      <w:sz w:val="20"/>
    </w:rPr>
  </w:style>
  <w:style w:type="character" w:customStyle="1" w:styleId="Heading8Char">
    <w:name w:val="Heading 8 Char"/>
    <w:link w:val="Heading8"/>
    <w:uiPriority w:val="9"/>
    <w:rPr>
      <w:color w:val="6D6D6D"/>
      <w:kern w:val="0"/>
      <w:sz w:val="20"/>
    </w:rPr>
  </w:style>
  <w:style w:type="character" w:customStyle="1" w:styleId="Heading9Char">
    <w:name w:val="Heading 9 Char"/>
    <w:link w:val="Heading9"/>
    <w:uiPriority w:val="9"/>
    <w:rPr>
      <w:color w:val="6D6D6D"/>
      <w:kern w:val="0"/>
      <w:sz w:val="20"/>
    </w:rPr>
  </w:style>
  <w:style w:type="paragraph" w:styleId="IntenseQuote">
    <w:name w:val="Intense Quote"/>
    <w:basedOn w:val="Normal"/>
    <w:next w:val="Normal"/>
    <w:link w:val="IntenseQuoteChar"/>
    <w:uiPriority w:val="30"/>
    <w:qFormat/>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Pr>
      <w:rFonts w:ascii="Arial" w:hAnsi="Arial"/>
      <w:i/>
      <w:iCs/>
      <w:sz w:val="20"/>
    </w:rPr>
  </w:style>
  <w:style w:type="character" w:customStyle="1" w:styleId="TitleChar">
    <w:name w:val="Title Char"/>
    <w:link w:val="Title"/>
    <w:uiPriority w:val="10"/>
    <w:rPr>
      <w:rFonts w:ascii="Calibri" w:eastAsia="DengXian Light" w:hAnsi="Calibri" w:cs="Times New Roman"/>
      <w:b/>
      <w:color w:val="262262"/>
      <w:spacing w:val="-10"/>
      <w:kern w:val="28"/>
      <w:sz w:val="32"/>
      <w:szCs w:val="56"/>
    </w:rPr>
  </w:style>
  <w:style w:type="character" w:customStyle="1" w:styleId="HeaderChar">
    <w:name w:val="Header Char"/>
    <w:link w:val="Header"/>
    <w:uiPriority w:val="99"/>
    <w:rPr>
      <w:color w:val="6D6D6D"/>
      <w:kern w:val="0"/>
      <w:sz w:val="14"/>
      <w:szCs w:val="14"/>
    </w:rPr>
  </w:style>
  <w:style w:type="character" w:customStyle="1" w:styleId="FooterChar">
    <w:name w:val="Footer Char"/>
    <w:link w:val="Footer"/>
    <w:uiPriority w:val="99"/>
    <w:rPr>
      <w:b/>
      <w:bCs/>
      <w:color w:val="262262"/>
      <w:spacing w:val="-2"/>
      <w:kern w:val="0"/>
      <w:sz w:val="14"/>
      <w:szCs w:val="14"/>
    </w:rPr>
  </w:style>
  <w:style w:type="character" w:customStyle="1" w:styleId="Heading3Char">
    <w:name w:val="Heading 3 Char"/>
    <w:link w:val="Heading3"/>
    <w:uiPriority w:val="9"/>
    <w:rPr>
      <w:color w:val="6D6D6D"/>
      <w:kern w:val="0"/>
      <w:sz w:val="20"/>
    </w:rPr>
  </w:style>
  <w:style w:type="character" w:customStyle="1" w:styleId="UnresolvedMention1">
    <w:name w:val="Unresolved Mention1"/>
    <w:uiPriority w:val="99"/>
    <w:semiHidden/>
    <w:unhideWhenUsed/>
    <w:rPr>
      <w:color w:val="605E5C"/>
      <w:shd w:val="clear" w:color="auto" w:fill="E1DFDD"/>
    </w:rPr>
  </w:style>
  <w:style w:type="paragraph" w:customStyle="1" w:styleId="Address">
    <w:name w:val="Address"/>
    <w:basedOn w:val="Normal"/>
    <w:qFormat/>
    <w:pPr>
      <w:spacing w:line="240" w:lineRule="auto"/>
    </w:pPr>
    <w:rPr>
      <w:color w:val="949598"/>
      <w:spacing w:val="-2"/>
      <w:sz w:val="14"/>
      <w:szCs w:val="14"/>
    </w:rPr>
  </w:style>
  <w:style w:type="character" w:customStyle="1" w:styleId="SignatureChar">
    <w:name w:val="Signature Char"/>
    <w:link w:val="Signature"/>
    <w:uiPriority w:val="99"/>
    <w:rPr>
      <w:kern w:val="0"/>
      <w:sz w:val="20"/>
    </w:rPr>
  </w:style>
  <w:style w:type="paragraph" w:customStyle="1" w:styleId="al">
    <w:name w:val="a_l"/>
    <w:basedOn w:val="Normal"/>
    <w:qFormat/>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color w:val="6D6D6D"/>
      <w:szCs w:val="22"/>
      <w:lang w:val="ro-RO" w:eastAsia="zh-CN"/>
    </w:rPr>
  </w:style>
  <w:style w:type="paragraph" w:customStyle="1" w:styleId="Default">
    <w:name w:val="Default"/>
    <w:pPr>
      <w:autoSpaceDE w:val="0"/>
      <w:autoSpaceDN w:val="0"/>
      <w:adjustRightInd w:val="0"/>
    </w:pPr>
    <w:rPr>
      <w:rFonts w:eastAsia="Calibri" w:cs="Calibri"/>
      <w:color w:val="000000"/>
      <w:sz w:val="24"/>
      <w:szCs w:val="24"/>
    </w:rPr>
  </w:style>
  <w:style w:type="character" w:customStyle="1" w:styleId="Fontdeparagrafimplicit1">
    <w:name w:val="Font de paragraf implicit1"/>
  </w:style>
  <w:style w:type="character" w:customStyle="1" w:styleId="markedcontent">
    <w:name w:val="markedcontent"/>
    <w:basedOn w:val="Fontdeparagrafimplicit1"/>
  </w:style>
  <w:style w:type="character" w:customStyle="1" w:styleId="sden">
    <w:name w:val="s_den"/>
    <w:basedOn w:val="DefaultParagraphFont"/>
  </w:style>
  <w:style w:type="character" w:customStyle="1" w:styleId="shdr">
    <w:name w:val="s_hdr"/>
    <w:basedOn w:val="DefaultParagraphFont"/>
  </w:style>
  <w:style w:type="character" w:customStyle="1" w:styleId="spar">
    <w:name w:val="s_par"/>
    <w:basedOn w:val="DefaultParagraphFont"/>
  </w:style>
  <w:style w:type="paragraph" w:customStyle="1" w:styleId="Listparagraf1">
    <w:name w:val="Listă paragraf1"/>
    <w:basedOn w:val="Normal"/>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3"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18" Type="http://schemas.openxmlformats.org/officeDocument/2006/relationships/hyperlink" Target="https://insp.gov.ro/centrul-national-de-supraveghere-si-control-al-bolilor-transmisibile-cnscbt/metodologi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7" Type="http://schemas.openxmlformats.org/officeDocument/2006/relationships/hyperlink" Target="https://legislatie.just.ro/Public/DetaliiDocumentAfis/25743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gislatie.just.ro/Public/DetaliiDocumentAfis/25742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ege5.ro/App/Document/gezdmnrzgi/codul-penal-din-2009?pid=312709239&amp;d=2022-11-21" TargetMode="External"/><Relationship Id="rId23" Type="http://schemas.openxmlformats.org/officeDocument/2006/relationships/footer" Target="footer2.xml"/><Relationship Id="rId10" Type="http://schemas.openxmlformats.org/officeDocument/2006/relationships/hyperlink" Target="mailto:contabilitate.cluj@insp.gov.ro" TargetMode="External"/><Relationship Id="rId19" Type="http://schemas.openxmlformats.org/officeDocument/2006/relationships/hyperlink" Target="https://legislatie.just.ro/Public/DetaliiDocumentAfis/259881" TargetMode="External"/><Relationship Id="rId4" Type="http://schemas.openxmlformats.org/officeDocument/2006/relationships/settings" Target="settings.xml"/><Relationship Id="rId9" Type="http://schemas.openxmlformats.org/officeDocument/2006/relationships/hyperlink" Target="mailto:secretariat.cluj@insp.gov.ro" TargetMode="External"/><Relationship Id="rId14"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3743</Words>
  <Characters>21336</Characters>
  <Application>Microsoft Office Word</Application>
  <DocSecurity>0</DocSecurity>
  <Lines>177</Lines>
  <Paragraphs>50</Paragraphs>
  <ScaleCrop>false</ScaleCrop>
  <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Parpalea</dc:creator>
  <cp:lastModifiedBy>Cristi Proca</cp:lastModifiedBy>
  <cp:revision>2</cp:revision>
  <cp:lastPrinted>2024-06-05T08:09:00Z</cp:lastPrinted>
  <dcterms:created xsi:type="dcterms:W3CDTF">2024-06-05T08:10:00Z</dcterms:created>
  <dcterms:modified xsi:type="dcterms:W3CDTF">2024-06-05T08:10:00Z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6FF65A456BF847A6A7F470D45475C990_13</vt:lpwstr>
  </property>
</Properties>
</file>