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470CA" w14:textId="77777777" w:rsidR="000534E5" w:rsidRDefault="000534E5" w:rsidP="000534E5">
      <w:pPr>
        <w:rPr>
          <w:rFonts w:ascii="Times New Roman" w:hAnsi="Times New Roman"/>
          <w:sz w:val="24"/>
        </w:rPr>
      </w:pPr>
    </w:p>
    <w:p w14:paraId="5C87C854" w14:textId="08210CBE" w:rsidR="000534E5" w:rsidRPr="001C474A" w:rsidRDefault="000534E5" w:rsidP="000534E5">
      <w:pPr>
        <w:rPr>
          <w:rFonts w:ascii="Times New Roman" w:hAnsi="Times New Roman"/>
          <w:b/>
          <w:sz w:val="24"/>
        </w:rPr>
      </w:pPr>
      <w:r w:rsidRPr="00474299">
        <w:rPr>
          <w:rFonts w:ascii="Times New Roman" w:hAnsi="Times New Roman"/>
          <w:sz w:val="24"/>
        </w:rPr>
        <w:t>Nr.</w:t>
      </w:r>
      <w:r>
        <w:rPr>
          <w:rFonts w:ascii="Times New Roman" w:hAnsi="Times New Roman"/>
          <w:sz w:val="24"/>
        </w:rPr>
        <w:t>__</w:t>
      </w:r>
      <w:r w:rsidR="001E0636">
        <w:rPr>
          <w:rFonts w:ascii="Times New Roman" w:hAnsi="Times New Roman"/>
          <w:sz w:val="24"/>
        </w:rPr>
        <w:t>4949__</w:t>
      </w:r>
      <w:bookmarkStart w:id="0" w:name="_GoBack"/>
      <w:bookmarkEnd w:id="0"/>
      <w:r>
        <w:rPr>
          <w:rFonts w:ascii="Times New Roman" w:hAnsi="Times New Roman"/>
          <w:sz w:val="24"/>
        </w:rPr>
        <w:t>_/___</w:t>
      </w:r>
      <w:r w:rsidR="00371AD6">
        <w:rPr>
          <w:rFonts w:ascii="Times New Roman" w:hAnsi="Times New Roman"/>
          <w:sz w:val="24"/>
        </w:rPr>
        <w:t xml:space="preserve">21.05.2024_            </w:t>
      </w:r>
      <w:r>
        <w:rPr>
          <w:rFonts w:ascii="Times New Roman" w:hAnsi="Times New Roman"/>
          <w:sz w:val="24"/>
        </w:rPr>
        <w:t xml:space="preserve">                                     </w:t>
      </w:r>
      <w:r w:rsidR="00E8653F">
        <w:rPr>
          <w:rFonts w:ascii="Times New Roman" w:hAnsi="Times New Roman"/>
          <w:sz w:val="24"/>
        </w:rPr>
        <w:t xml:space="preserve">                     </w:t>
      </w:r>
      <w:r>
        <w:rPr>
          <w:rFonts w:ascii="Times New Roman" w:hAnsi="Times New Roman"/>
          <w:sz w:val="24"/>
        </w:rPr>
        <w:t xml:space="preserve"> </w:t>
      </w:r>
      <w:r w:rsidRPr="001C474A">
        <w:rPr>
          <w:rFonts w:ascii="Times New Roman" w:hAnsi="Times New Roman"/>
          <w:b/>
          <w:sz w:val="24"/>
        </w:rPr>
        <w:t>Avizat</w:t>
      </w:r>
      <w:r w:rsidR="00D40489">
        <w:rPr>
          <w:rFonts w:ascii="Times New Roman" w:hAnsi="Times New Roman"/>
          <w:b/>
          <w:sz w:val="24"/>
        </w:rPr>
        <w:t>,</w:t>
      </w:r>
      <w:r w:rsidRPr="001C474A">
        <w:rPr>
          <w:rFonts w:ascii="Times New Roman" w:hAnsi="Times New Roman"/>
          <w:b/>
          <w:sz w:val="24"/>
        </w:rPr>
        <w:t xml:space="preserve"> </w:t>
      </w:r>
    </w:p>
    <w:p w14:paraId="601D1B46" w14:textId="77777777" w:rsidR="000534E5" w:rsidRPr="001C474A" w:rsidRDefault="000534E5" w:rsidP="000534E5">
      <w:pPr>
        <w:jc w:val="right"/>
        <w:rPr>
          <w:rFonts w:ascii="Times New Roman" w:hAnsi="Times New Roman"/>
          <w:b/>
          <w:sz w:val="24"/>
        </w:rPr>
      </w:pPr>
      <w:r w:rsidRPr="001C474A">
        <w:rPr>
          <w:rFonts w:ascii="Times New Roman" w:hAnsi="Times New Roman"/>
          <w:b/>
          <w:sz w:val="24"/>
        </w:rPr>
        <w:t>Colegiul Medicilor Hunedoara</w:t>
      </w:r>
      <w:r w:rsidR="00D40489">
        <w:rPr>
          <w:rFonts w:ascii="Times New Roman" w:hAnsi="Times New Roman"/>
          <w:b/>
          <w:sz w:val="24"/>
        </w:rPr>
        <w:t>-Deva</w:t>
      </w:r>
    </w:p>
    <w:p w14:paraId="57AC47B0" w14:textId="77777777" w:rsidR="000534E5" w:rsidRDefault="000534E5" w:rsidP="000534E5">
      <w:pPr>
        <w:jc w:val="center"/>
        <w:rPr>
          <w:rFonts w:ascii="Times New Roman" w:hAnsi="Times New Roman"/>
          <w:sz w:val="24"/>
        </w:rPr>
      </w:pPr>
    </w:p>
    <w:p w14:paraId="49670549" w14:textId="77777777" w:rsidR="000534E5" w:rsidRPr="00474299" w:rsidRDefault="000534E5" w:rsidP="000534E5">
      <w:pPr>
        <w:jc w:val="center"/>
        <w:rPr>
          <w:rFonts w:ascii="Times New Roman" w:hAnsi="Times New Roman"/>
          <w:sz w:val="24"/>
        </w:rPr>
      </w:pPr>
    </w:p>
    <w:p w14:paraId="10429D63" w14:textId="77777777" w:rsidR="0017729C" w:rsidRPr="00474299" w:rsidRDefault="00474299" w:rsidP="000534E5">
      <w:pPr>
        <w:jc w:val="center"/>
        <w:rPr>
          <w:rFonts w:ascii="Times New Roman" w:hAnsi="Times New Roman"/>
          <w:b/>
          <w:bCs/>
          <w:sz w:val="36"/>
          <w:szCs w:val="36"/>
        </w:rPr>
      </w:pPr>
      <w:r w:rsidRPr="00474299">
        <w:rPr>
          <w:rFonts w:ascii="Times New Roman" w:hAnsi="Times New Roman"/>
          <w:b/>
          <w:bCs/>
          <w:sz w:val="36"/>
          <w:szCs w:val="36"/>
        </w:rPr>
        <w:t xml:space="preserve">A N U N </w:t>
      </w:r>
      <w:r>
        <w:rPr>
          <w:rFonts w:ascii="Times New Roman" w:hAnsi="Times New Roman"/>
          <w:b/>
          <w:bCs/>
          <w:sz w:val="36"/>
          <w:szCs w:val="36"/>
        </w:rPr>
        <w:t>Ț</w:t>
      </w:r>
    </w:p>
    <w:p w14:paraId="569734F3" w14:textId="6CAA97CB" w:rsidR="000A651D" w:rsidRDefault="00474299" w:rsidP="005B4346">
      <w:pPr>
        <w:spacing w:after="0"/>
        <w:ind w:firstLine="720"/>
        <w:jc w:val="both"/>
        <w:rPr>
          <w:rFonts w:ascii="Times New Roman" w:hAnsi="Times New Roman"/>
          <w:sz w:val="24"/>
        </w:rPr>
      </w:pPr>
      <w:r w:rsidRPr="0017729C">
        <w:rPr>
          <w:rFonts w:ascii="Times New Roman" w:hAnsi="Times New Roman"/>
          <w:sz w:val="24"/>
        </w:rPr>
        <w:t>S</w:t>
      </w:r>
      <w:r w:rsidR="00DD63B2" w:rsidRPr="0017729C">
        <w:rPr>
          <w:rFonts w:ascii="Times New Roman" w:hAnsi="Times New Roman"/>
          <w:sz w:val="24"/>
        </w:rPr>
        <w:t>pitalul Municipal Brad</w:t>
      </w:r>
      <w:r w:rsidRPr="0017729C">
        <w:rPr>
          <w:rFonts w:ascii="Times New Roman" w:hAnsi="Times New Roman"/>
          <w:sz w:val="24"/>
        </w:rPr>
        <w:t>,</w:t>
      </w:r>
      <w:r w:rsidR="00DD63B2" w:rsidRPr="0017729C">
        <w:rPr>
          <w:rFonts w:ascii="Times New Roman" w:hAnsi="Times New Roman"/>
          <w:sz w:val="24"/>
        </w:rPr>
        <w:t xml:space="preserve"> </w:t>
      </w:r>
      <w:r w:rsidR="00ED714F" w:rsidRPr="0017729C">
        <w:rPr>
          <w:rFonts w:ascii="Times New Roman" w:hAnsi="Times New Roman"/>
          <w:sz w:val="24"/>
        </w:rPr>
        <w:t>județ</w:t>
      </w:r>
      <w:r w:rsidRPr="0017729C">
        <w:rPr>
          <w:rFonts w:ascii="Times New Roman" w:hAnsi="Times New Roman"/>
          <w:sz w:val="24"/>
        </w:rPr>
        <w:t>ul</w:t>
      </w:r>
      <w:r w:rsidR="00ED714F" w:rsidRPr="0017729C">
        <w:rPr>
          <w:rFonts w:ascii="Times New Roman" w:hAnsi="Times New Roman"/>
          <w:sz w:val="24"/>
        </w:rPr>
        <w:t xml:space="preserve"> Hunedoara, organizează</w:t>
      </w:r>
      <w:r w:rsidRPr="0017729C">
        <w:rPr>
          <w:rFonts w:ascii="Times New Roman" w:hAnsi="Times New Roman"/>
          <w:sz w:val="24"/>
        </w:rPr>
        <w:t xml:space="preserve">, </w:t>
      </w:r>
      <w:r w:rsidR="00ED714F" w:rsidRPr="0017729C">
        <w:rPr>
          <w:rFonts w:ascii="Times New Roman" w:hAnsi="Times New Roman"/>
          <w:sz w:val="24"/>
        </w:rPr>
        <w:t>î</w:t>
      </w:r>
      <w:r w:rsidR="00C33C1F" w:rsidRPr="0017729C">
        <w:rPr>
          <w:rFonts w:ascii="Times New Roman" w:hAnsi="Times New Roman"/>
          <w:sz w:val="24"/>
        </w:rPr>
        <w:t xml:space="preserve">n conformitate cu prevederile </w:t>
      </w:r>
      <w:r w:rsidR="006331C4" w:rsidRPr="0017729C">
        <w:rPr>
          <w:rFonts w:ascii="Times New Roman" w:hAnsi="Times New Roman"/>
          <w:sz w:val="24"/>
        </w:rPr>
        <w:t>,,</w:t>
      </w:r>
      <w:r w:rsidR="00477DA8" w:rsidRPr="0017729C">
        <w:rPr>
          <w:rFonts w:ascii="Times New Roman" w:hAnsi="Times New Roman"/>
          <w:b/>
          <w:sz w:val="24"/>
        </w:rPr>
        <w:t>ORDINULUI</w:t>
      </w:r>
      <w:r w:rsidR="004B2624" w:rsidRPr="0017729C">
        <w:rPr>
          <w:rFonts w:ascii="Times New Roman" w:hAnsi="Times New Roman"/>
          <w:b/>
          <w:sz w:val="24"/>
        </w:rPr>
        <w:t xml:space="preserve"> </w:t>
      </w:r>
      <w:r w:rsidR="00E344A0" w:rsidRPr="0017729C">
        <w:rPr>
          <w:rFonts w:ascii="Times New Roman" w:hAnsi="Times New Roman"/>
          <w:b/>
          <w:sz w:val="24"/>
        </w:rPr>
        <w:t xml:space="preserve">nr.166/26.01.2023 </w:t>
      </w:r>
      <w:r w:rsidRPr="0017729C">
        <w:rPr>
          <w:rFonts w:ascii="Times New Roman" w:hAnsi="Times New Roman"/>
          <w:b/>
          <w:sz w:val="24"/>
        </w:rPr>
        <w:t xml:space="preserve"> pentru aprobarea </w:t>
      </w:r>
      <w:r w:rsidR="00477DA8" w:rsidRPr="0017729C">
        <w:rPr>
          <w:rFonts w:ascii="Times New Roman" w:hAnsi="Times New Roman"/>
          <w:b/>
          <w:sz w:val="24"/>
        </w:rPr>
        <w:t xml:space="preserve">metodologiilor privind organizarea </w:t>
      </w:r>
      <w:r w:rsidR="00603CCF" w:rsidRPr="0017729C">
        <w:rPr>
          <w:rFonts w:ascii="Times New Roman" w:hAnsi="Times New Roman"/>
          <w:b/>
          <w:sz w:val="24"/>
        </w:rPr>
        <w:t xml:space="preserve">și desfășurarea concursurilor de ocupare a posturilor </w:t>
      </w:r>
      <w:r w:rsidR="004B2624" w:rsidRPr="0017729C">
        <w:rPr>
          <w:rFonts w:ascii="Times New Roman" w:hAnsi="Times New Roman"/>
          <w:b/>
          <w:sz w:val="24"/>
        </w:rPr>
        <w:t>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cu paturi</w:t>
      </w:r>
      <w:r w:rsidR="006331C4" w:rsidRPr="0017729C">
        <w:rPr>
          <w:rFonts w:ascii="Times New Roman" w:hAnsi="Times New Roman"/>
          <w:b/>
          <w:sz w:val="24"/>
          <w:lang w:val="en-US"/>
        </w:rPr>
        <w:t>”</w:t>
      </w:r>
      <w:r w:rsidRPr="0017729C">
        <w:rPr>
          <w:rFonts w:ascii="Times New Roman" w:hAnsi="Times New Roman"/>
          <w:sz w:val="24"/>
        </w:rPr>
        <w:t>, CONCURS pentru ocuparea</w:t>
      </w:r>
      <w:r w:rsidR="00C33617" w:rsidRPr="0017729C">
        <w:rPr>
          <w:rFonts w:ascii="Times New Roman" w:hAnsi="Times New Roman"/>
          <w:sz w:val="24"/>
        </w:rPr>
        <w:t xml:space="preserve"> pe perioadă nedeterminată</w:t>
      </w:r>
      <w:r w:rsidRPr="0017729C">
        <w:rPr>
          <w:rFonts w:ascii="Times New Roman" w:hAnsi="Times New Roman"/>
          <w:sz w:val="24"/>
        </w:rPr>
        <w:t>,</w:t>
      </w:r>
      <w:r w:rsidR="001F27B8">
        <w:rPr>
          <w:rFonts w:ascii="Times New Roman" w:hAnsi="Times New Roman"/>
          <w:sz w:val="24"/>
        </w:rPr>
        <w:t xml:space="preserve"> a postului vacant</w:t>
      </w:r>
      <w:r w:rsidR="00C33617" w:rsidRPr="0017729C">
        <w:rPr>
          <w:rFonts w:ascii="Times New Roman" w:hAnsi="Times New Roman"/>
          <w:sz w:val="24"/>
        </w:rPr>
        <w:t xml:space="preserve"> din statul de funcții, după cum urmează</w:t>
      </w:r>
      <w:r w:rsidR="00296919">
        <w:rPr>
          <w:rFonts w:ascii="Times New Roman" w:hAnsi="Times New Roman"/>
          <w:sz w:val="24"/>
        </w:rPr>
        <w:t>:</w:t>
      </w:r>
    </w:p>
    <w:p w14:paraId="7ECF6A75" w14:textId="77777777" w:rsidR="00D40CD6" w:rsidRPr="00296919" w:rsidRDefault="00D40CD6" w:rsidP="005B4346">
      <w:pPr>
        <w:spacing w:after="0"/>
        <w:ind w:firstLine="720"/>
        <w:jc w:val="both"/>
        <w:rPr>
          <w:rFonts w:ascii="Times New Roman" w:hAnsi="Times New Roman"/>
          <w:sz w:val="24"/>
        </w:rPr>
      </w:pPr>
    </w:p>
    <w:tbl>
      <w:tblPr>
        <w:tblW w:w="9630" w:type="dxa"/>
        <w:tblInd w:w="18" w:type="dxa"/>
        <w:tblLayout w:type="fixed"/>
        <w:tblLook w:val="04A0" w:firstRow="1" w:lastRow="0" w:firstColumn="1" w:lastColumn="0" w:noHBand="0" w:noVBand="1"/>
      </w:tblPr>
      <w:tblGrid>
        <w:gridCol w:w="540"/>
        <w:gridCol w:w="1800"/>
        <w:gridCol w:w="810"/>
        <w:gridCol w:w="630"/>
        <w:gridCol w:w="1440"/>
        <w:gridCol w:w="2795"/>
        <w:gridCol w:w="1615"/>
      </w:tblGrid>
      <w:tr w:rsidR="002A51D1" w:rsidRPr="00300A7D" w14:paraId="6677BABC" w14:textId="77777777" w:rsidTr="001F27B8">
        <w:trPr>
          <w:trHeight w:val="10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9F29"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Nr. crt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6BA99DF"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Denumire post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FADDFC6"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Nivel studii</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6C6E67A6"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 xml:space="preserve">Nr posturi </w:t>
            </w:r>
          </w:p>
        </w:tc>
        <w:tc>
          <w:tcPr>
            <w:tcW w:w="1440" w:type="dxa"/>
            <w:tcBorders>
              <w:top w:val="single" w:sz="4" w:space="0" w:color="auto"/>
              <w:left w:val="nil"/>
              <w:bottom w:val="single" w:sz="4" w:space="0" w:color="auto"/>
              <w:right w:val="single" w:sz="4" w:space="0" w:color="auto"/>
            </w:tcBorders>
          </w:tcPr>
          <w:p w14:paraId="628B3866" w14:textId="77777777" w:rsidR="002A51D1" w:rsidRDefault="002A51D1" w:rsidP="00805698">
            <w:pPr>
              <w:jc w:val="center"/>
              <w:rPr>
                <w:b/>
                <w:bCs/>
                <w:lang w:val="fr-FR"/>
              </w:rPr>
            </w:pPr>
          </w:p>
          <w:p w14:paraId="11FF8CE1" w14:textId="77777777" w:rsidR="002A51D1" w:rsidRPr="002E3A02" w:rsidRDefault="002A51D1" w:rsidP="00805698">
            <w:pPr>
              <w:jc w:val="center"/>
              <w:rPr>
                <w:rFonts w:ascii="Times New Roman" w:hAnsi="Times New Roman"/>
                <w:b/>
                <w:bCs/>
                <w:lang w:val="fr-FR"/>
              </w:rPr>
            </w:pPr>
            <w:r w:rsidRPr="002E3A02">
              <w:rPr>
                <w:rFonts w:ascii="Times New Roman" w:hAnsi="Times New Roman"/>
                <w:b/>
                <w:bCs/>
                <w:lang w:val="fr-FR"/>
              </w:rPr>
              <w:t>Nivel post</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55D4" w14:textId="77777777" w:rsidR="002A51D1" w:rsidRPr="00300A7D" w:rsidRDefault="002A51D1" w:rsidP="00805698">
            <w:pPr>
              <w:spacing w:after="0" w:line="240" w:lineRule="auto"/>
              <w:jc w:val="center"/>
              <w:rPr>
                <w:rFonts w:ascii="Times New Roman" w:eastAsia="Times New Roman" w:hAnsi="Times New Roman"/>
                <w:b/>
                <w:kern w:val="0"/>
                <w:lang w:val="it-IT"/>
              </w:rPr>
            </w:pPr>
            <w:r w:rsidRPr="00300A7D">
              <w:rPr>
                <w:rFonts w:ascii="Times New Roman" w:eastAsia="Times New Roman" w:hAnsi="Times New Roman"/>
                <w:b/>
                <w:kern w:val="0"/>
                <w:lang w:val="it-IT"/>
              </w:rPr>
              <w:t>Locul de munca unde este postul vacant</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21056170" w14:textId="77777777" w:rsidR="002A51D1" w:rsidRPr="00300A7D" w:rsidRDefault="002A51D1" w:rsidP="00805698">
            <w:pPr>
              <w:spacing w:after="0" w:line="240" w:lineRule="auto"/>
              <w:jc w:val="center"/>
              <w:rPr>
                <w:rFonts w:ascii="Times New Roman" w:eastAsia="Times New Roman" w:hAnsi="Times New Roman"/>
                <w:b/>
                <w:kern w:val="0"/>
                <w:lang w:val="it-IT"/>
              </w:rPr>
            </w:pPr>
            <w:r w:rsidRPr="00300A7D">
              <w:rPr>
                <w:rFonts w:ascii="Times New Roman" w:eastAsia="Times New Roman" w:hAnsi="Times New Roman"/>
                <w:b/>
                <w:kern w:val="0"/>
                <w:lang w:val="it-IT"/>
              </w:rPr>
              <w:t>Perioada si durata timpului de munca</w:t>
            </w:r>
          </w:p>
        </w:tc>
      </w:tr>
      <w:tr w:rsidR="00817049" w:rsidRPr="00865C60" w14:paraId="6BDA742A" w14:textId="77777777" w:rsidTr="001F27B8">
        <w:trPr>
          <w:trHeight w:val="68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A43AF37" w14:textId="77777777" w:rsidR="00817049" w:rsidRPr="00865C60" w:rsidRDefault="00817049" w:rsidP="002A51D1">
            <w:pPr>
              <w:spacing w:after="0" w:line="240" w:lineRule="auto"/>
              <w:rPr>
                <w:rFonts w:ascii="Times New Roman" w:eastAsia="Times New Roman" w:hAnsi="Times New Roman"/>
                <w:kern w:val="0"/>
              </w:rPr>
            </w:pPr>
            <w:r>
              <w:rPr>
                <w:rFonts w:ascii="Times New Roman" w:eastAsia="Times New Roman" w:hAnsi="Times New Roman"/>
                <w:kern w:val="0"/>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31A5A08E" w14:textId="77777777" w:rsidR="00817049" w:rsidRDefault="00817049" w:rsidP="00E1380B">
            <w:pPr>
              <w:spacing w:after="0"/>
              <w:jc w:val="center"/>
              <w:rPr>
                <w:rFonts w:ascii="Times New Roman" w:hAnsi="Times New Roman"/>
              </w:rPr>
            </w:pPr>
            <w:r>
              <w:rPr>
                <w:rFonts w:ascii="Times New Roman" w:hAnsi="Times New Roman"/>
              </w:rPr>
              <w:t xml:space="preserve">Medic specialist, </w:t>
            </w:r>
            <w:r w:rsidR="00E1380B">
              <w:rPr>
                <w:rFonts w:ascii="Times New Roman" w:hAnsi="Times New Roman"/>
                <w:b/>
              </w:rPr>
              <w:t>Psihiatrie</w:t>
            </w:r>
          </w:p>
        </w:tc>
        <w:tc>
          <w:tcPr>
            <w:tcW w:w="810" w:type="dxa"/>
            <w:tcBorders>
              <w:top w:val="single" w:sz="4" w:space="0" w:color="auto"/>
              <w:left w:val="nil"/>
              <w:bottom w:val="single" w:sz="4" w:space="0" w:color="auto"/>
              <w:right w:val="single" w:sz="4" w:space="0" w:color="auto"/>
            </w:tcBorders>
            <w:shd w:val="clear" w:color="auto" w:fill="auto"/>
            <w:vAlign w:val="center"/>
          </w:tcPr>
          <w:p w14:paraId="3A0D3DAE" w14:textId="77777777" w:rsidR="00817049" w:rsidRPr="00CB3462" w:rsidRDefault="00BE732D" w:rsidP="00BE732D">
            <w:pPr>
              <w:rPr>
                <w:rFonts w:ascii="Times New Roman" w:eastAsia="Times New Roman" w:hAnsi="Times New Roman"/>
                <w:kern w:val="0"/>
              </w:rPr>
            </w:pPr>
            <w:r>
              <w:rPr>
                <w:rFonts w:ascii="Times New Roman" w:eastAsia="Times New Roman" w:hAnsi="Times New Roman"/>
                <w:kern w:val="0"/>
              </w:rPr>
              <w:t xml:space="preserve">   </w:t>
            </w:r>
            <w:r w:rsidR="00817049">
              <w:rPr>
                <w:rFonts w:ascii="Times New Roman" w:eastAsia="Times New Roman" w:hAnsi="Times New Roman"/>
                <w:kern w:val="0"/>
              </w:rPr>
              <w:t>S</w:t>
            </w:r>
          </w:p>
        </w:tc>
        <w:tc>
          <w:tcPr>
            <w:tcW w:w="630" w:type="dxa"/>
            <w:tcBorders>
              <w:top w:val="single" w:sz="4" w:space="0" w:color="auto"/>
              <w:left w:val="nil"/>
              <w:bottom w:val="single" w:sz="4" w:space="0" w:color="auto"/>
              <w:right w:val="single" w:sz="4" w:space="0" w:color="auto"/>
            </w:tcBorders>
            <w:shd w:val="clear" w:color="auto" w:fill="auto"/>
            <w:vAlign w:val="center"/>
          </w:tcPr>
          <w:p w14:paraId="29040ABD" w14:textId="77777777" w:rsidR="00817049" w:rsidRPr="009864C5" w:rsidRDefault="00817049" w:rsidP="00B2090B">
            <w:pPr>
              <w:jc w:val="center"/>
              <w:rPr>
                <w:rFonts w:ascii="Times New Roman" w:eastAsia="Times New Roman" w:hAnsi="Times New Roman"/>
                <w:kern w:val="0"/>
              </w:rPr>
            </w:pPr>
            <w:r>
              <w:rPr>
                <w:rFonts w:ascii="Times New Roman" w:eastAsia="Times New Roman" w:hAnsi="Times New Roman"/>
                <w:kern w:val="0"/>
              </w:rPr>
              <w:t>1</w:t>
            </w:r>
          </w:p>
        </w:tc>
        <w:tc>
          <w:tcPr>
            <w:tcW w:w="1440" w:type="dxa"/>
            <w:tcBorders>
              <w:top w:val="single" w:sz="4" w:space="0" w:color="auto"/>
              <w:left w:val="nil"/>
              <w:bottom w:val="single" w:sz="4" w:space="0" w:color="auto"/>
              <w:right w:val="single" w:sz="4" w:space="0" w:color="auto"/>
            </w:tcBorders>
            <w:vAlign w:val="center"/>
          </w:tcPr>
          <w:p w14:paraId="1B1CB5ED" w14:textId="77777777" w:rsidR="00817049" w:rsidRPr="00F31B5E" w:rsidRDefault="00817049" w:rsidP="00B2090B">
            <w:pPr>
              <w:spacing w:after="0"/>
              <w:jc w:val="center"/>
              <w:rPr>
                <w:rFonts w:ascii="Times New Roman" w:hAnsi="Times New Roman"/>
              </w:rPr>
            </w:pPr>
            <w:r>
              <w:rPr>
                <w:rFonts w:ascii="Times New Roman" w:hAnsi="Times New Roman"/>
                <w:lang w:val="fr-FR"/>
              </w:rPr>
              <w:t>execuție</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377C0097" w14:textId="77777777" w:rsidR="00817049" w:rsidRPr="005C1C1B" w:rsidRDefault="00E1380B" w:rsidP="00B2090B">
            <w:pPr>
              <w:spacing w:after="0" w:line="240" w:lineRule="auto"/>
              <w:jc w:val="center"/>
              <w:rPr>
                <w:rFonts w:ascii="Times New Roman" w:eastAsia="Times New Roman" w:hAnsi="Times New Roman"/>
                <w:kern w:val="0"/>
                <w:lang w:val="it-IT"/>
              </w:rPr>
            </w:pPr>
            <w:r>
              <w:rPr>
                <w:rFonts w:ascii="Times New Roman" w:eastAsia="Times New Roman" w:hAnsi="Times New Roman"/>
                <w:kern w:val="0"/>
                <w:lang w:val="it-IT"/>
              </w:rPr>
              <w:t>Cabinet Psihiatrie</w:t>
            </w:r>
          </w:p>
        </w:tc>
        <w:tc>
          <w:tcPr>
            <w:tcW w:w="1615" w:type="dxa"/>
            <w:tcBorders>
              <w:top w:val="single" w:sz="4" w:space="0" w:color="auto"/>
              <w:left w:val="nil"/>
              <w:bottom w:val="single" w:sz="4" w:space="0" w:color="auto"/>
              <w:right w:val="single" w:sz="4" w:space="0" w:color="auto"/>
            </w:tcBorders>
            <w:shd w:val="clear" w:color="auto" w:fill="auto"/>
            <w:vAlign w:val="center"/>
          </w:tcPr>
          <w:p w14:paraId="2B2F833D" w14:textId="77777777" w:rsidR="00817049" w:rsidRPr="005C1C1B" w:rsidRDefault="00817049" w:rsidP="00B2090B">
            <w:pPr>
              <w:spacing w:after="0" w:line="240" w:lineRule="auto"/>
              <w:jc w:val="center"/>
              <w:rPr>
                <w:rFonts w:ascii="Times New Roman" w:hAnsi="Times New Roman"/>
                <w:lang w:val="fr-FR"/>
              </w:rPr>
            </w:pPr>
            <w:r w:rsidRPr="005C1C1B">
              <w:rPr>
                <w:rFonts w:ascii="Times New Roman" w:hAnsi="Times New Roman"/>
                <w:lang w:val="fr-FR"/>
              </w:rPr>
              <w:t>nedeterminată / normă întreagă</w:t>
            </w:r>
          </w:p>
          <w:p w14:paraId="58CA8197" w14:textId="77777777" w:rsidR="00817049" w:rsidRPr="005C1C1B" w:rsidRDefault="00817049" w:rsidP="00B2090B">
            <w:pPr>
              <w:spacing w:after="0" w:line="240" w:lineRule="auto"/>
              <w:jc w:val="center"/>
              <w:rPr>
                <w:rFonts w:ascii="Times New Roman" w:hAnsi="Times New Roman"/>
                <w:lang w:val="fr-FR"/>
              </w:rPr>
            </w:pPr>
            <w:r w:rsidRPr="005C1C1B">
              <w:rPr>
                <w:rFonts w:ascii="Times New Roman" w:hAnsi="Times New Roman"/>
                <w:lang w:val="fr-FR"/>
              </w:rPr>
              <w:t>7 ore/zi</w:t>
            </w:r>
          </w:p>
        </w:tc>
      </w:tr>
      <w:tr w:rsidR="00C94D79" w:rsidRPr="00865C60" w14:paraId="165C78E3" w14:textId="77777777" w:rsidTr="00C94D79">
        <w:trPr>
          <w:trHeight w:val="68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6B28697" w14:textId="74966059" w:rsidR="00C94D79" w:rsidRDefault="00C94D79" w:rsidP="00C94D79">
            <w:pPr>
              <w:spacing w:after="0" w:line="240" w:lineRule="auto"/>
              <w:rPr>
                <w:rFonts w:ascii="Times New Roman" w:eastAsia="Times New Roman" w:hAnsi="Times New Roman"/>
                <w:kern w:val="0"/>
              </w:rPr>
            </w:pPr>
            <w:r>
              <w:rPr>
                <w:rFonts w:ascii="Times New Roman" w:eastAsia="Times New Roman" w:hAnsi="Times New Roman"/>
                <w:kern w:val="0"/>
              </w:rPr>
              <w:t>2</w:t>
            </w:r>
          </w:p>
        </w:tc>
        <w:tc>
          <w:tcPr>
            <w:tcW w:w="1800" w:type="dxa"/>
            <w:tcBorders>
              <w:top w:val="single" w:sz="4" w:space="0" w:color="auto"/>
              <w:left w:val="nil"/>
              <w:bottom w:val="single" w:sz="4" w:space="0" w:color="auto"/>
              <w:right w:val="single" w:sz="4" w:space="0" w:color="auto"/>
            </w:tcBorders>
            <w:shd w:val="clear" w:color="auto" w:fill="auto"/>
            <w:vAlign w:val="center"/>
          </w:tcPr>
          <w:p w14:paraId="09E2009D" w14:textId="0B425304" w:rsidR="00C94D79" w:rsidRDefault="00C94D79" w:rsidP="00C94D79">
            <w:pPr>
              <w:spacing w:after="0"/>
              <w:jc w:val="center"/>
              <w:rPr>
                <w:rFonts w:ascii="Times New Roman" w:hAnsi="Times New Roman"/>
              </w:rPr>
            </w:pPr>
            <w:r>
              <w:rPr>
                <w:rFonts w:ascii="Times New Roman" w:hAnsi="Times New Roman"/>
              </w:rPr>
              <w:t xml:space="preserve">Medic rezident anul V, </w:t>
            </w:r>
            <w:r w:rsidRPr="00C94D79">
              <w:rPr>
                <w:rFonts w:ascii="Times New Roman" w:hAnsi="Times New Roman"/>
                <w:b/>
                <w:bCs/>
              </w:rPr>
              <w:t>Pediatru</w:t>
            </w:r>
          </w:p>
        </w:tc>
        <w:tc>
          <w:tcPr>
            <w:tcW w:w="810" w:type="dxa"/>
            <w:tcBorders>
              <w:top w:val="single" w:sz="4" w:space="0" w:color="auto"/>
              <w:left w:val="nil"/>
              <w:bottom w:val="single" w:sz="4" w:space="0" w:color="auto"/>
              <w:right w:val="single" w:sz="4" w:space="0" w:color="auto"/>
            </w:tcBorders>
            <w:shd w:val="clear" w:color="auto" w:fill="auto"/>
            <w:vAlign w:val="center"/>
          </w:tcPr>
          <w:p w14:paraId="3E3E2B87" w14:textId="0B606D5B" w:rsidR="00C94D79" w:rsidRDefault="00C94D79" w:rsidP="00C94D79">
            <w:pPr>
              <w:jc w:val="center"/>
              <w:rPr>
                <w:rFonts w:ascii="Times New Roman" w:eastAsia="Times New Roman" w:hAnsi="Times New Roman"/>
                <w:kern w:val="0"/>
              </w:rPr>
            </w:pPr>
            <w:r>
              <w:rPr>
                <w:rFonts w:ascii="Times New Roman" w:eastAsia="Times New Roman" w:hAnsi="Times New Roman"/>
                <w:kern w:val="0"/>
              </w:rPr>
              <w:t>S</w:t>
            </w:r>
          </w:p>
        </w:tc>
        <w:tc>
          <w:tcPr>
            <w:tcW w:w="630" w:type="dxa"/>
            <w:tcBorders>
              <w:top w:val="single" w:sz="4" w:space="0" w:color="auto"/>
              <w:left w:val="nil"/>
              <w:bottom w:val="single" w:sz="4" w:space="0" w:color="auto"/>
              <w:right w:val="single" w:sz="4" w:space="0" w:color="auto"/>
            </w:tcBorders>
            <w:shd w:val="clear" w:color="auto" w:fill="auto"/>
            <w:vAlign w:val="center"/>
          </w:tcPr>
          <w:p w14:paraId="72189F20" w14:textId="409A2D54" w:rsidR="00C94D79" w:rsidRDefault="00C94D79" w:rsidP="00C94D79">
            <w:pPr>
              <w:jc w:val="center"/>
              <w:rPr>
                <w:rFonts w:ascii="Times New Roman" w:eastAsia="Times New Roman" w:hAnsi="Times New Roman"/>
                <w:kern w:val="0"/>
              </w:rPr>
            </w:pPr>
            <w:r>
              <w:rPr>
                <w:rFonts w:ascii="Times New Roman" w:eastAsia="Times New Roman" w:hAnsi="Times New Roman"/>
                <w:kern w:val="0"/>
              </w:rPr>
              <w:t xml:space="preserve">1 </w:t>
            </w:r>
          </w:p>
        </w:tc>
        <w:tc>
          <w:tcPr>
            <w:tcW w:w="1440" w:type="dxa"/>
            <w:tcBorders>
              <w:top w:val="single" w:sz="4" w:space="0" w:color="auto"/>
              <w:left w:val="nil"/>
              <w:bottom w:val="single" w:sz="4" w:space="0" w:color="auto"/>
              <w:right w:val="single" w:sz="4" w:space="0" w:color="auto"/>
            </w:tcBorders>
            <w:vAlign w:val="center"/>
          </w:tcPr>
          <w:p w14:paraId="359D7A99" w14:textId="45BC8912" w:rsidR="00C94D79" w:rsidRDefault="00C94D79" w:rsidP="00C94D79">
            <w:pPr>
              <w:spacing w:after="0"/>
              <w:jc w:val="center"/>
              <w:rPr>
                <w:rFonts w:ascii="Times New Roman" w:hAnsi="Times New Roman"/>
                <w:lang w:val="fr-FR"/>
              </w:rPr>
            </w:pPr>
            <w:r>
              <w:rPr>
                <w:rFonts w:ascii="Times New Roman" w:hAnsi="Times New Roman"/>
                <w:lang w:val="fr-FR"/>
              </w:rPr>
              <w:t>executie</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75750FAD" w14:textId="681C34BA" w:rsidR="00C94D79" w:rsidRDefault="00C94D79" w:rsidP="00C94D79">
            <w:pPr>
              <w:spacing w:after="0" w:line="240" w:lineRule="auto"/>
              <w:jc w:val="center"/>
              <w:rPr>
                <w:rFonts w:ascii="Times New Roman" w:eastAsia="Times New Roman" w:hAnsi="Times New Roman"/>
                <w:kern w:val="0"/>
                <w:lang w:val="it-IT"/>
              </w:rPr>
            </w:pPr>
            <w:r>
              <w:rPr>
                <w:rFonts w:ascii="Times New Roman" w:eastAsia="Times New Roman" w:hAnsi="Times New Roman"/>
                <w:kern w:val="0"/>
                <w:lang w:val="it-IT"/>
              </w:rPr>
              <w:t>Compartiment Pediatrie</w:t>
            </w:r>
          </w:p>
        </w:tc>
        <w:tc>
          <w:tcPr>
            <w:tcW w:w="1615" w:type="dxa"/>
            <w:tcBorders>
              <w:top w:val="single" w:sz="4" w:space="0" w:color="auto"/>
              <w:left w:val="nil"/>
              <w:bottom w:val="single" w:sz="4" w:space="0" w:color="auto"/>
              <w:right w:val="single" w:sz="4" w:space="0" w:color="auto"/>
            </w:tcBorders>
            <w:shd w:val="clear" w:color="auto" w:fill="auto"/>
            <w:vAlign w:val="center"/>
          </w:tcPr>
          <w:p w14:paraId="66A75D1F" w14:textId="77777777" w:rsidR="00C94D79" w:rsidRPr="005C1C1B" w:rsidRDefault="00C94D79" w:rsidP="00C94D79">
            <w:pPr>
              <w:spacing w:after="0" w:line="240" w:lineRule="auto"/>
              <w:jc w:val="center"/>
              <w:rPr>
                <w:rFonts w:ascii="Times New Roman" w:hAnsi="Times New Roman"/>
                <w:lang w:val="fr-FR"/>
              </w:rPr>
            </w:pPr>
            <w:r w:rsidRPr="005C1C1B">
              <w:rPr>
                <w:rFonts w:ascii="Times New Roman" w:hAnsi="Times New Roman"/>
                <w:lang w:val="fr-FR"/>
              </w:rPr>
              <w:t>nedeterminată / normă întreagă</w:t>
            </w:r>
          </w:p>
          <w:p w14:paraId="26E766B8" w14:textId="3DAC60E7" w:rsidR="00C94D79" w:rsidRPr="005C1C1B" w:rsidRDefault="00C94D79" w:rsidP="00C94D79">
            <w:pPr>
              <w:spacing w:after="0" w:line="240" w:lineRule="auto"/>
              <w:jc w:val="center"/>
              <w:rPr>
                <w:rFonts w:ascii="Times New Roman" w:hAnsi="Times New Roman"/>
                <w:lang w:val="fr-FR"/>
              </w:rPr>
            </w:pPr>
            <w:r w:rsidRPr="005C1C1B">
              <w:rPr>
                <w:rFonts w:ascii="Times New Roman" w:hAnsi="Times New Roman"/>
                <w:lang w:val="fr-FR"/>
              </w:rPr>
              <w:t>7 ore/zi</w:t>
            </w:r>
          </w:p>
        </w:tc>
      </w:tr>
    </w:tbl>
    <w:p w14:paraId="36A76831" w14:textId="77777777" w:rsidR="0017729C" w:rsidRPr="00F31B5E" w:rsidRDefault="002E3A02" w:rsidP="008261F3">
      <w:pPr>
        <w:ind w:firstLine="720"/>
        <w:jc w:val="both"/>
        <w:rPr>
          <w:rFonts w:ascii="Times New Roman" w:hAnsi="Times New Roman"/>
          <w:sz w:val="24"/>
        </w:rPr>
      </w:pPr>
      <w:r w:rsidRPr="00815711">
        <w:rPr>
          <w:rFonts w:ascii="Times New Roman" w:hAnsi="Times New Roman"/>
          <w:sz w:val="24"/>
        </w:rPr>
        <w:t>În conformitate cu prevederile art.3, Capitolul I, Anexa nr.1-M</w:t>
      </w:r>
      <w:r w:rsidR="003904C8" w:rsidRPr="00815711">
        <w:rPr>
          <w:rFonts w:ascii="Times New Roman" w:hAnsi="Times New Roman"/>
          <w:sz w:val="24"/>
        </w:rPr>
        <w:t>etodologie din 26 ianuarie 2023, din Ordinul nr.166/2023, pot ocupa un post vacant, persoanele care îndeplinesc condițiile prevăzute de Legea nr.53/2003-Codul muncii, republicată, cu modificările și completările ulterioare</w:t>
      </w:r>
      <w:r w:rsidR="00815711" w:rsidRPr="00815711">
        <w:rPr>
          <w:rFonts w:ascii="Times New Roman" w:hAnsi="Times New Roman"/>
          <w:sz w:val="24"/>
        </w:rPr>
        <w:t>, și cerințele specifice prevăzute la art.542 alin.(1) și (2) din Ordonanța de urgență a Guvernului nr.57/2019 privind Codul administrativ, cu modificările și  completările ulterioare:</w:t>
      </w:r>
    </w:p>
    <w:p w14:paraId="4F55003C" w14:textId="77777777" w:rsidR="0079721A" w:rsidRDefault="0006705C" w:rsidP="0079721A">
      <w:pPr>
        <w:spacing w:after="0"/>
        <w:rPr>
          <w:rFonts w:ascii="Times New Roman" w:hAnsi="Times New Roman"/>
          <w:b/>
          <w:bCs/>
          <w:color w:val="000000"/>
          <w:sz w:val="24"/>
        </w:rPr>
      </w:pPr>
      <w:r w:rsidRPr="0006705C">
        <w:rPr>
          <w:rFonts w:ascii="Times New Roman" w:hAnsi="Times New Roman"/>
          <w:b/>
          <w:bCs/>
          <w:sz w:val="24"/>
        </w:rPr>
        <w:t>I. CONDIŢII GENERALE DE PARTICIPARE ALE CANDIDATULUI:</w:t>
      </w:r>
    </w:p>
    <w:p w14:paraId="0AF6CEDF" w14:textId="77777777" w:rsid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a) are cetăţenia română sau cetăţenia unui alt stat membru al Uniunii Europene, a unui stat parte la Acordul privind Spaţiul Economic European (SEE) sau cetăţenia Confederaţiei Elveţiene;</w:t>
      </w:r>
    </w:p>
    <w:p w14:paraId="396B0905" w14:textId="77777777" w:rsidR="0006705C" w:rsidRP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b) cunoaşte limba română, scris şi vorbit;</w:t>
      </w:r>
    </w:p>
    <w:p w14:paraId="5A45CDA5" w14:textId="77777777" w:rsidR="00F51687" w:rsidRPr="0006705C" w:rsidRDefault="00F51687" w:rsidP="0079721A">
      <w:pPr>
        <w:spacing w:after="0" w:line="240" w:lineRule="auto"/>
        <w:jc w:val="both"/>
        <w:rPr>
          <w:rFonts w:ascii="Times New Roman" w:hAnsi="Times New Roman"/>
          <w:color w:val="000000"/>
          <w:sz w:val="24"/>
        </w:rPr>
      </w:pPr>
      <w:r>
        <w:rPr>
          <w:rFonts w:ascii="Times New Roman" w:hAnsi="Times New Roman"/>
          <w:color w:val="000000"/>
          <w:sz w:val="24"/>
        </w:rPr>
        <w:t>c) are capacitate de muncă în conformitate cu prevederile Legii nr.53/2003-Codul muncii, republicată, cu modificările și completările ulterioare</w:t>
      </w:r>
      <w:r w:rsidRPr="002F5496">
        <w:rPr>
          <w:rFonts w:ascii="Times New Roman" w:hAnsi="Times New Roman"/>
          <w:sz w:val="24"/>
          <w:szCs w:val="24"/>
        </w:rPr>
        <w:t>;</w:t>
      </w:r>
    </w:p>
    <w:p w14:paraId="42EF220F"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d) are o stare de sănătate corespunzătoare postului pentru care candidează, atestată pe baza adeverinţei medicale eliberate de medicul de familie sau de unităţile sanitare abilitate;</w:t>
      </w:r>
    </w:p>
    <w:p w14:paraId="6AFA8199" w14:textId="77777777" w:rsidR="0006705C" w:rsidRPr="00E4032D" w:rsidRDefault="0006705C" w:rsidP="0079721A">
      <w:pPr>
        <w:spacing w:after="0" w:line="240" w:lineRule="auto"/>
        <w:jc w:val="both"/>
        <w:rPr>
          <w:rFonts w:ascii="Times New Roman" w:hAnsi="Times New Roman"/>
          <w:color w:val="000000"/>
          <w:sz w:val="32"/>
        </w:rPr>
      </w:pPr>
      <w:r w:rsidRPr="0006705C">
        <w:rPr>
          <w:rFonts w:ascii="Times New Roman" w:hAnsi="Times New Roman"/>
          <w:color w:val="000000"/>
          <w:sz w:val="24"/>
        </w:rPr>
        <w:t>e) îndeplineşte condiţiile de studii, de vechime în specialitate şi, după caz, alte condiţii specifice potrivit ceri</w:t>
      </w:r>
      <w:r w:rsidR="00E4032D">
        <w:rPr>
          <w:rFonts w:ascii="Times New Roman" w:hAnsi="Times New Roman"/>
          <w:color w:val="000000"/>
          <w:sz w:val="24"/>
        </w:rPr>
        <w:t xml:space="preserve">nţelor postului scos la concurs, </w:t>
      </w:r>
      <w:r w:rsidR="00E4032D" w:rsidRPr="00E4032D">
        <w:rPr>
          <w:rFonts w:ascii="Times New Roman" w:hAnsi="Times New Roman"/>
          <w:kern w:val="0"/>
          <w:sz w:val="24"/>
          <w:szCs w:val="20"/>
          <w:lang w:eastAsia="ro-RO"/>
        </w:rPr>
        <w:t>inclusiv condiţiile de exercitare a profesiei;</w:t>
      </w:r>
    </w:p>
    <w:p w14:paraId="274AB6DB"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lastRenderedPageBreak/>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855B52A" w14:textId="77777777" w:rsid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B1402A6" w14:textId="77777777" w:rsidR="00665819" w:rsidRPr="00665819" w:rsidRDefault="0058537E" w:rsidP="0079721A">
      <w:pPr>
        <w:autoSpaceDE w:val="0"/>
        <w:autoSpaceDN w:val="0"/>
        <w:adjustRightInd w:val="0"/>
        <w:spacing w:after="0" w:line="240" w:lineRule="auto"/>
        <w:jc w:val="both"/>
        <w:rPr>
          <w:rFonts w:ascii="Times New Roman" w:hAnsi="Times New Roman"/>
          <w:color w:val="000000"/>
          <w:kern w:val="0"/>
          <w:sz w:val="24"/>
          <w:szCs w:val="24"/>
          <w:lang w:eastAsia="ro-RO"/>
        </w:rPr>
      </w:pPr>
      <w:r>
        <w:rPr>
          <w:rFonts w:ascii="Times New Roman" w:hAnsi="Times New Roman"/>
          <w:color w:val="000000"/>
          <w:sz w:val="24"/>
        </w:rPr>
        <w:t>h)</w:t>
      </w:r>
      <w:r w:rsidRPr="00DC04BF">
        <w:t xml:space="preserve">  </w:t>
      </w:r>
      <w:r>
        <w:rPr>
          <w:rFonts w:ascii="Times New Roman" w:hAnsi="Times New Roman"/>
          <w:sz w:val="24"/>
        </w:rPr>
        <w:t>nu a comis infracțiunile prevă</w:t>
      </w:r>
      <w:r w:rsidRPr="0058537E">
        <w:rPr>
          <w:rFonts w:ascii="Times New Roman" w:hAnsi="Times New Roman"/>
          <w:sz w:val="24"/>
        </w:rPr>
        <w:t xml:space="preserve">zute la art. 1 alin. (2) din Legea </w:t>
      </w:r>
      <w:hyperlink r:id="rId9"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118/2019</w:t>
        </w:r>
      </w:hyperlink>
      <w:r>
        <w:rPr>
          <w:rFonts w:ascii="Times New Roman" w:hAnsi="Times New Roman"/>
          <w:sz w:val="24"/>
        </w:rPr>
        <w:t> privind Registrul naț</w:t>
      </w:r>
      <w:r w:rsidRPr="0058537E">
        <w:rPr>
          <w:rFonts w:ascii="Times New Roman" w:hAnsi="Times New Roman"/>
          <w:sz w:val="24"/>
        </w:rPr>
        <w:t xml:space="preserve">ional automatizat cu privire la </w:t>
      </w:r>
      <w:r>
        <w:rPr>
          <w:rFonts w:ascii="Times New Roman" w:hAnsi="Times New Roman"/>
          <w:sz w:val="24"/>
        </w:rPr>
        <w:t>persoanele care au comis infracț</w:t>
      </w:r>
      <w:r w:rsidRPr="0058537E">
        <w:rPr>
          <w:rFonts w:ascii="Times New Roman" w:hAnsi="Times New Roman"/>
          <w:sz w:val="24"/>
        </w:rPr>
        <w:t xml:space="preserve">iuni sexuale, de exploatare a unor persoane sau asupra minorilor, precum si pentru completarea Legii </w:t>
      </w:r>
      <w:hyperlink r:id="rId10"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76/2008</w:t>
        </w:r>
      </w:hyperlink>
      <w:r>
        <w:rPr>
          <w:rFonts w:ascii="Times New Roman" w:hAnsi="Times New Roman"/>
          <w:sz w:val="24"/>
        </w:rPr>
        <w:t> privind organizarea si funcț</w:t>
      </w:r>
      <w:r w:rsidRPr="0058537E">
        <w:rPr>
          <w:rFonts w:ascii="Times New Roman" w:hAnsi="Times New Roman"/>
          <w:sz w:val="24"/>
        </w:rPr>
        <w:t>ionarea Sistemului National de Date</w:t>
      </w:r>
      <w:r>
        <w:rPr>
          <w:rFonts w:ascii="Times New Roman" w:hAnsi="Times New Roman"/>
          <w:sz w:val="24"/>
        </w:rPr>
        <w:t xml:space="preserve"> Genetice Judiciare, cu modifică</w:t>
      </w:r>
      <w:r w:rsidRPr="0058537E">
        <w:rPr>
          <w:rFonts w:ascii="Times New Roman" w:hAnsi="Times New Roman"/>
          <w:sz w:val="24"/>
        </w:rPr>
        <w:t xml:space="preserve">rile </w:t>
      </w:r>
      <w:r w:rsidRPr="007D31E8">
        <w:rPr>
          <w:rFonts w:ascii="Times New Roman" w:hAnsi="Times New Roman"/>
          <w:color w:val="000000"/>
          <w:sz w:val="24"/>
          <w:szCs w:val="24"/>
        </w:rPr>
        <w:t xml:space="preserve">ulterioare, </w:t>
      </w:r>
      <w:r w:rsidR="00665819" w:rsidRPr="007D31E8">
        <w:rPr>
          <w:rFonts w:ascii="Times New Roman" w:hAnsi="Times New Roman"/>
          <w:color w:val="000000"/>
          <w:kern w:val="0"/>
          <w:sz w:val="24"/>
          <w:szCs w:val="24"/>
          <w:lang w:eastAsia="ro-RO"/>
        </w:rPr>
        <w:t>pentru domeniile prevăzute la art. 35 alin. (1) lit.h) din Hotărârea Guvernului nr. 1336/2022</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pentru aprobarea Regulamentului-cadru privind organizarea şi</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dezvoltarea carierei personalului contractual din sectorul bugetar plătit din fonduri publice.</w:t>
      </w:r>
    </w:p>
    <w:p w14:paraId="19B64D7C" w14:textId="77777777" w:rsidR="00665819" w:rsidRDefault="00665819" w:rsidP="00665819">
      <w:pPr>
        <w:autoSpaceDE w:val="0"/>
        <w:autoSpaceDN w:val="0"/>
        <w:adjustRightInd w:val="0"/>
        <w:spacing w:after="0" w:line="240" w:lineRule="auto"/>
        <w:rPr>
          <w:rFonts w:ascii="ArialMT" w:hAnsi="ArialMT" w:cs="ArialMT"/>
          <w:color w:val="000000"/>
          <w:kern w:val="0"/>
          <w:sz w:val="20"/>
          <w:szCs w:val="20"/>
          <w:lang w:eastAsia="ro-RO"/>
        </w:rPr>
      </w:pPr>
    </w:p>
    <w:p w14:paraId="01C743D9" w14:textId="77777777" w:rsidR="0017729C" w:rsidRDefault="0017729C" w:rsidP="00665819">
      <w:pPr>
        <w:autoSpaceDE w:val="0"/>
        <w:autoSpaceDN w:val="0"/>
        <w:adjustRightInd w:val="0"/>
        <w:spacing w:after="0" w:line="240" w:lineRule="auto"/>
        <w:rPr>
          <w:rFonts w:ascii="Times New Roman" w:hAnsi="Times New Roman"/>
          <w:b/>
          <w:bCs/>
          <w:sz w:val="24"/>
          <w:szCs w:val="24"/>
          <w:lang w:val="fr-FR"/>
        </w:rPr>
      </w:pPr>
      <w:r w:rsidRPr="008261F3">
        <w:rPr>
          <w:rFonts w:ascii="Times New Roman" w:hAnsi="Times New Roman"/>
          <w:b/>
          <w:bCs/>
          <w:sz w:val="24"/>
          <w:szCs w:val="24"/>
          <w:lang w:val="fr-FR"/>
        </w:rPr>
        <w:t>II . CONDITIILE SPECIFICE DE PARTICIPARE ALE CANDIDATULUI :</w:t>
      </w:r>
    </w:p>
    <w:p w14:paraId="04F12309" w14:textId="77777777" w:rsidR="008D4EBE" w:rsidRDefault="008D4EBE" w:rsidP="00665819">
      <w:pPr>
        <w:autoSpaceDE w:val="0"/>
        <w:autoSpaceDN w:val="0"/>
        <w:adjustRightInd w:val="0"/>
        <w:spacing w:after="0" w:line="240" w:lineRule="auto"/>
        <w:rPr>
          <w:rFonts w:ascii="Times New Roman" w:hAnsi="Times New Roman"/>
          <w:b/>
          <w:bCs/>
          <w:sz w:val="24"/>
          <w:szCs w:val="24"/>
          <w:lang w:val="fr-FR"/>
        </w:rPr>
      </w:pPr>
    </w:p>
    <w:p w14:paraId="3F803F03" w14:textId="1F8658EA" w:rsidR="008D4EBE" w:rsidRPr="00F87901" w:rsidRDefault="008D4EBE" w:rsidP="00665819">
      <w:pPr>
        <w:autoSpaceDE w:val="0"/>
        <w:autoSpaceDN w:val="0"/>
        <w:adjustRightInd w:val="0"/>
        <w:spacing w:after="0" w:line="240" w:lineRule="auto"/>
        <w:rPr>
          <w:rFonts w:ascii="Times New Roman" w:hAnsi="Times New Roman"/>
          <w:b/>
          <w:bCs/>
          <w:sz w:val="24"/>
          <w:szCs w:val="24"/>
          <w:u w:val="single"/>
          <w:lang w:val="fr-FR"/>
        </w:rPr>
      </w:pPr>
      <w:r w:rsidRPr="00F87901">
        <w:rPr>
          <w:rFonts w:ascii="Times New Roman" w:hAnsi="Times New Roman"/>
          <w:b/>
          <w:bCs/>
          <w:sz w:val="24"/>
          <w:szCs w:val="24"/>
          <w:u w:val="single"/>
          <w:lang w:val="fr-FR"/>
        </w:rPr>
        <w:t>Medic specialist :</w:t>
      </w:r>
    </w:p>
    <w:p w14:paraId="1C2F49CA" w14:textId="77777777" w:rsidR="00322AF4" w:rsidRPr="008261F3" w:rsidRDefault="00322AF4" w:rsidP="00665819">
      <w:pPr>
        <w:autoSpaceDE w:val="0"/>
        <w:autoSpaceDN w:val="0"/>
        <w:adjustRightInd w:val="0"/>
        <w:spacing w:after="0" w:line="240" w:lineRule="auto"/>
        <w:rPr>
          <w:rFonts w:ascii="Times New Roman" w:hAnsi="Times New Roman"/>
          <w:b/>
          <w:bCs/>
          <w:sz w:val="24"/>
          <w:szCs w:val="24"/>
          <w:lang w:val="fr-FR"/>
        </w:rPr>
      </w:pPr>
    </w:p>
    <w:p w14:paraId="54829F57" w14:textId="77777777" w:rsidR="0017729C" w:rsidRPr="008261F3" w:rsidRDefault="0017729C" w:rsidP="0079721A">
      <w:pPr>
        <w:numPr>
          <w:ilvl w:val="0"/>
          <w:numId w:val="5"/>
        </w:numPr>
        <w:spacing w:after="0" w:line="360" w:lineRule="auto"/>
        <w:ind w:left="0"/>
        <w:rPr>
          <w:rFonts w:ascii="Times New Roman" w:hAnsi="Times New Roman"/>
          <w:sz w:val="24"/>
          <w:szCs w:val="24"/>
          <w:lang w:val="fr-FR"/>
        </w:rPr>
      </w:pPr>
      <w:r w:rsidRPr="008261F3">
        <w:rPr>
          <w:rFonts w:ascii="Times New Roman" w:hAnsi="Times New Roman"/>
          <w:sz w:val="24"/>
          <w:szCs w:val="24"/>
          <w:lang w:val="fr-FR"/>
        </w:rPr>
        <w:t>Diplomă de medic sau diplomă de licență în medicină,</w:t>
      </w:r>
    </w:p>
    <w:p w14:paraId="3227BFB3" w14:textId="21C921D7" w:rsidR="0017729C" w:rsidRPr="008261F3" w:rsidRDefault="0017729C" w:rsidP="0079721A">
      <w:pPr>
        <w:numPr>
          <w:ilvl w:val="0"/>
          <w:numId w:val="5"/>
        </w:numPr>
        <w:spacing w:after="0" w:line="360" w:lineRule="auto"/>
        <w:ind w:left="0"/>
        <w:rPr>
          <w:rFonts w:ascii="Times New Roman" w:hAnsi="Times New Roman"/>
          <w:sz w:val="24"/>
          <w:szCs w:val="24"/>
          <w:lang w:val="fr-FR"/>
        </w:rPr>
      </w:pPr>
      <w:r w:rsidRPr="008261F3">
        <w:rPr>
          <w:rFonts w:ascii="Times New Roman" w:hAnsi="Times New Roman"/>
          <w:sz w:val="24"/>
          <w:szCs w:val="24"/>
          <w:lang w:val="fr-FR"/>
        </w:rPr>
        <w:t>Certificat de medic specialist - în specialitatea în care se înscrie candidatul.</w:t>
      </w:r>
      <w:r w:rsidR="00322AF4">
        <w:rPr>
          <w:rFonts w:ascii="Times New Roman" w:hAnsi="Times New Roman"/>
          <w:sz w:val="24"/>
          <w:szCs w:val="24"/>
          <w:lang w:val="fr-FR"/>
        </w:rPr>
        <w:t xml:space="preserve"> </w:t>
      </w:r>
    </w:p>
    <w:p w14:paraId="5D2E97A2" w14:textId="164A1D7C" w:rsidR="00322AF4" w:rsidRDefault="0017729C" w:rsidP="00322AF4">
      <w:pPr>
        <w:numPr>
          <w:ilvl w:val="0"/>
          <w:numId w:val="5"/>
        </w:numPr>
        <w:spacing w:after="0" w:line="360" w:lineRule="auto"/>
        <w:ind w:left="0"/>
        <w:rPr>
          <w:rFonts w:ascii="Times New Roman" w:hAnsi="Times New Roman"/>
          <w:sz w:val="24"/>
          <w:szCs w:val="24"/>
          <w:lang w:val="fr-FR"/>
        </w:rPr>
      </w:pPr>
      <w:r w:rsidRPr="008261F3">
        <w:rPr>
          <w:rFonts w:ascii="Times New Roman" w:hAnsi="Times New Roman"/>
          <w:sz w:val="24"/>
          <w:szCs w:val="24"/>
          <w:lang w:val="fr-FR"/>
        </w:rPr>
        <w:t>Certificat profesional curent emis de Colegiul Medicilor, Avizul anula de Libera Practică, Asigurare de malpraxis valabilă.</w:t>
      </w:r>
      <w:r w:rsidR="0079721A" w:rsidRPr="00260528">
        <w:rPr>
          <w:rFonts w:ascii="Times New Roman" w:hAnsi="Times New Roman"/>
          <w:sz w:val="24"/>
          <w:szCs w:val="24"/>
          <w:lang w:val="fr-FR"/>
        </w:rPr>
        <w:tab/>
      </w:r>
    </w:p>
    <w:p w14:paraId="48778409" w14:textId="77777777" w:rsidR="008D4EBE" w:rsidRDefault="008D4EBE" w:rsidP="008D4EBE">
      <w:pPr>
        <w:spacing w:after="0" w:line="360" w:lineRule="auto"/>
        <w:rPr>
          <w:rFonts w:ascii="Times New Roman" w:hAnsi="Times New Roman"/>
          <w:sz w:val="24"/>
          <w:szCs w:val="24"/>
          <w:lang w:val="fr-FR"/>
        </w:rPr>
      </w:pPr>
    </w:p>
    <w:p w14:paraId="3C2402A8" w14:textId="77777777" w:rsidR="002017ED" w:rsidRDefault="002017ED" w:rsidP="008D4EBE">
      <w:pPr>
        <w:spacing w:after="0" w:line="360" w:lineRule="auto"/>
        <w:rPr>
          <w:rFonts w:ascii="Times New Roman" w:hAnsi="Times New Roman"/>
          <w:sz w:val="24"/>
          <w:szCs w:val="24"/>
          <w:lang w:val="fr-FR"/>
        </w:rPr>
      </w:pPr>
    </w:p>
    <w:p w14:paraId="2C113A11" w14:textId="67902272" w:rsidR="008D4EBE" w:rsidRPr="00F87901" w:rsidRDefault="008D4EBE" w:rsidP="008D4EBE">
      <w:pPr>
        <w:spacing w:after="0" w:line="360" w:lineRule="auto"/>
        <w:rPr>
          <w:rFonts w:ascii="Times New Roman" w:hAnsi="Times New Roman"/>
          <w:sz w:val="24"/>
          <w:szCs w:val="24"/>
          <w:u w:val="single"/>
          <w:lang w:val="fr-FR"/>
        </w:rPr>
      </w:pPr>
      <w:r w:rsidRPr="00F87901">
        <w:rPr>
          <w:rFonts w:ascii="Times New Roman" w:hAnsi="Times New Roman"/>
          <w:b/>
          <w:sz w:val="24"/>
          <w:szCs w:val="24"/>
          <w:u w:val="single"/>
          <w:lang w:val="fr-FR"/>
        </w:rPr>
        <w:t>Medic rezident :</w:t>
      </w:r>
    </w:p>
    <w:p w14:paraId="000DD943" w14:textId="55693827" w:rsidR="008D4EBE" w:rsidRDefault="008D4EBE" w:rsidP="008D4EBE">
      <w:pPr>
        <w:numPr>
          <w:ilvl w:val="0"/>
          <w:numId w:val="18"/>
        </w:numPr>
        <w:spacing w:after="0" w:line="360" w:lineRule="auto"/>
        <w:rPr>
          <w:rFonts w:ascii="Times New Roman" w:hAnsi="Times New Roman"/>
          <w:sz w:val="24"/>
          <w:szCs w:val="24"/>
          <w:lang w:val="fr-FR"/>
        </w:rPr>
      </w:pPr>
      <w:r w:rsidRPr="008D4EBE">
        <w:rPr>
          <w:rFonts w:ascii="Times New Roman" w:hAnsi="Times New Roman"/>
          <w:sz w:val="24"/>
          <w:szCs w:val="24"/>
          <w:lang w:val="fr-FR"/>
        </w:rPr>
        <w:t>Diploma de medic sau diploma de licenta in medicina</w:t>
      </w:r>
      <w:r>
        <w:rPr>
          <w:rFonts w:ascii="Times New Roman" w:hAnsi="Times New Roman"/>
          <w:sz w:val="24"/>
          <w:szCs w:val="24"/>
          <w:lang w:val="fr-FR"/>
        </w:rPr>
        <w:t>.</w:t>
      </w:r>
    </w:p>
    <w:p w14:paraId="1A23405F" w14:textId="77777777" w:rsidR="008D4EBE" w:rsidRPr="008D4EBE" w:rsidRDefault="008D4EBE" w:rsidP="008D4EBE">
      <w:pPr>
        <w:spacing w:after="0" w:line="360" w:lineRule="auto"/>
        <w:ind w:left="360"/>
        <w:rPr>
          <w:rFonts w:ascii="Times New Roman" w:hAnsi="Times New Roman"/>
          <w:sz w:val="24"/>
          <w:szCs w:val="24"/>
          <w:lang w:val="fr-FR"/>
        </w:rPr>
      </w:pPr>
    </w:p>
    <w:p w14:paraId="140A43D6" w14:textId="77777777" w:rsidR="0079721A" w:rsidRDefault="008261F3" w:rsidP="008261F3">
      <w:pPr>
        <w:pStyle w:val="Default"/>
        <w:rPr>
          <w:b/>
          <w:bCs/>
          <w:szCs w:val="22"/>
          <w:lang w:val="fr-FR"/>
        </w:rPr>
      </w:pPr>
      <w:r w:rsidRPr="00B91963">
        <w:rPr>
          <w:b/>
          <w:bCs/>
          <w:szCs w:val="22"/>
          <w:lang w:val="fr-FR"/>
        </w:rPr>
        <w:t xml:space="preserve">III. DOSARELE DE CONCURS VOR </w:t>
      </w:r>
      <w:r w:rsidR="00260528">
        <w:rPr>
          <w:b/>
          <w:bCs/>
          <w:szCs w:val="22"/>
          <w:lang w:val="fr-FR"/>
        </w:rPr>
        <w:t>CONȚINE URMĂTOARELE DOCUMENTE:</w:t>
      </w:r>
    </w:p>
    <w:p w14:paraId="68D91C97" w14:textId="77777777" w:rsidR="008261F3" w:rsidRPr="002D5EDD" w:rsidRDefault="008261F3" w:rsidP="008261F3">
      <w:pPr>
        <w:pStyle w:val="Default"/>
        <w:ind w:firstLine="360"/>
        <w:jc w:val="both"/>
        <w:rPr>
          <w:bCs/>
          <w:szCs w:val="22"/>
          <w:highlight w:val="lightGray"/>
          <w:lang w:val="fr-FR"/>
        </w:rPr>
      </w:pPr>
      <w:r w:rsidRPr="002D5EDD">
        <w:rPr>
          <w:bCs/>
          <w:szCs w:val="22"/>
          <w:highlight w:val="lightGray"/>
          <w:lang w:val="fr-FR"/>
        </w:rPr>
        <w:t xml:space="preserve">Dosarele de înscriere la concurs se vor depune la sediul unităţii la </w:t>
      </w:r>
      <w:r w:rsidRPr="002D5EDD">
        <w:rPr>
          <w:b/>
          <w:bCs/>
          <w:color w:val="auto"/>
          <w:szCs w:val="22"/>
          <w:highlight w:val="lightGray"/>
          <w:lang w:val="fr-FR"/>
        </w:rPr>
        <w:t>COMPARTIMENTUL R.U.N.O.S</w:t>
      </w:r>
      <w:r w:rsidRPr="002D5EDD">
        <w:rPr>
          <w:bCs/>
          <w:szCs w:val="22"/>
          <w:highlight w:val="lightGray"/>
          <w:lang w:val="fr-FR"/>
        </w:rPr>
        <w:t>. dup</w:t>
      </w:r>
      <w:r w:rsidRPr="002D5EDD">
        <w:rPr>
          <w:bCs/>
          <w:szCs w:val="22"/>
          <w:highlight w:val="lightGray"/>
          <w:lang w:val="ro-RO"/>
        </w:rPr>
        <w:t>ă cum urmează</w:t>
      </w:r>
      <w:r w:rsidRPr="002D5EDD">
        <w:rPr>
          <w:bCs/>
          <w:szCs w:val="22"/>
          <w:highlight w:val="lightGray"/>
          <w:lang w:val="fr-FR"/>
        </w:rPr>
        <w:t>:</w:t>
      </w:r>
    </w:p>
    <w:p w14:paraId="6C2AC15E" w14:textId="77777777" w:rsidR="00296919" w:rsidRPr="002D5EDD" w:rsidRDefault="008261F3" w:rsidP="00D40489">
      <w:pPr>
        <w:pStyle w:val="Default"/>
        <w:numPr>
          <w:ilvl w:val="0"/>
          <w:numId w:val="15"/>
        </w:numPr>
        <w:jc w:val="both"/>
        <w:rPr>
          <w:b/>
          <w:bCs/>
          <w:szCs w:val="22"/>
          <w:highlight w:val="lightGray"/>
          <w:lang w:val="fr-FR"/>
        </w:rPr>
      </w:pPr>
      <w:r w:rsidRPr="002D5EDD">
        <w:rPr>
          <w:b/>
          <w:bCs/>
          <w:szCs w:val="22"/>
          <w:highlight w:val="lightGray"/>
          <w:lang w:val="fr-FR"/>
        </w:rPr>
        <w:t>Luni - Vineri între orele: 10</w:t>
      </w:r>
      <w:r w:rsidRPr="002D5EDD">
        <w:rPr>
          <w:b/>
          <w:bCs/>
          <w:szCs w:val="22"/>
          <w:highlight w:val="lightGray"/>
          <w:vertAlign w:val="superscript"/>
          <w:lang w:val="fr-FR"/>
        </w:rPr>
        <w:t xml:space="preserve">00 </w:t>
      </w:r>
      <w:r w:rsidRPr="002D5EDD">
        <w:rPr>
          <w:b/>
          <w:bCs/>
          <w:szCs w:val="22"/>
          <w:highlight w:val="lightGray"/>
          <w:lang w:val="fr-FR"/>
        </w:rPr>
        <w:t>-12</w:t>
      </w:r>
      <w:r w:rsidRPr="002D5EDD">
        <w:rPr>
          <w:b/>
          <w:bCs/>
          <w:szCs w:val="22"/>
          <w:highlight w:val="lightGray"/>
          <w:vertAlign w:val="superscript"/>
          <w:lang w:val="fr-FR"/>
        </w:rPr>
        <w:t>00</w:t>
      </w:r>
    </w:p>
    <w:p w14:paraId="30CB3B7F" w14:textId="77777777" w:rsidR="00322AF4" w:rsidRDefault="00322AF4" w:rsidP="0079721A">
      <w:pPr>
        <w:pStyle w:val="Default"/>
        <w:jc w:val="both"/>
        <w:rPr>
          <w:b/>
          <w:bCs/>
          <w:szCs w:val="22"/>
          <w:lang w:val="ro-RO"/>
        </w:rPr>
      </w:pPr>
    </w:p>
    <w:p w14:paraId="3F491E4C" w14:textId="77777777" w:rsidR="000025E5" w:rsidRPr="00453687" w:rsidRDefault="008261F3" w:rsidP="0079721A">
      <w:pPr>
        <w:pStyle w:val="Default"/>
        <w:jc w:val="both"/>
        <w:rPr>
          <w:b/>
          <w:bCs/>
          <w:szCs w:val="22"/>
          <w:lang w:val="fr-FR"/>
        </w:rPr>
      </w:pPr>
      <w:r>
        <w:rPr>
          <w:b/>
          <w:bCs/>
          <w:szCs w:val="22"/>
          <w:lang w:val="ro-RO"/>
        </w:rPr>
        <w:t>Ş</w:t>
      </w:r>
      <w:r w:rsidR="0019650D">
        <w:rPr>
          <w:b/>
          <w:bCs/>
          <w:szCs w:val="22"/>
          <w:lang w:val="fr-FR"/>
        </w:rPr>
        <w:t>I VOR CUPRINDE URM</w:t>
      </w:r>
      <w:r w:rsidR="0019650D">
        <w:rPr>
          <w:b/>
          <w:bCs/>
          <w:szCs w:val="22"/>
          <w:lang w:val="ro-RO"/>
        </w:rPr>
        <w:t>Ă</w:t>
      </w:r>
      <w:r w:rsidR="00453687" w:rsidRPr="00453687">
        <w:rPr>
          <w:b/>
          <w:bCs/>
          <w:szCs w:val="22"/>
          <w:lang w:val="fr-FR"/>
        </w:rPr>
        <w:t>TOARELE DOCUMENTE:</w:t>
      </w:r>
    </w:p>
    <w:p w14:paraId="731C19DB"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a) </w:t>
      </w:r>
      <w:r w:rsidRPr="007D31E8">
        <w:rPr>
          <w:rFonts w:ascii="Times New Roman" w:hAnsi="Times New Roman"/>
          <w:color w:val="000000"/>
          <w:kern w:val="0"/>
          <w:sz w:val="24"/>
          <w:szCs w:val="20"/>
          <w:lang w:eastAsia="ro-RO"/>
        </w:rPr>
        <w:t>formularul de înscriere la concurs, conform modelului prevăzut în anexa nr. 2 la Hotărârea Guvernului nr.</w:t>
      </w:r>
      <w:r w:rsidRPr="007D31E8">
        <w:rPr>
          <w:rFonts w:ascii="Times New Roman" w:hAnsi="Times New Roman"/>
          <w:color w:val="000000"/>
          <w:kern w:val="0"/>
          <w:sz w:val="24"/>
          <w:szCs w:val="24"/>
          <w:lang w:eastAsia="ro-RO"/>
        </w:rPr>
        <w:t>1.336/2022</w:t>
      </w:r>
      <w:r w:rsidRPr="007D31E8">
        <w:rPr>
          <w:rFonts w:ascii="Times New Roman" w:hAnsi="Times New Roman"/>
          <w:color w:val="000000"/>
          <w:kern w:val="0"/>
          <w:sz w:val="24"/>
          <w:szCs w:val="20"/>
          <w:lang w:eastAsia="ro-RO"/>
        </w:rPr>
        <w:t xml:space="preserve"> pentru aprobarea Regulamentului-cadru privind organizarea şi dezvoltarea carierei 1.336/2022 personalului contractual din sectorul bugetar plătit din fonduri publice (HG nr. 1.336/2022);</w:t>
      </w:r>
    </w:p>
    <w:p w14:paraId="1818D501" w14:textId="64E93445" w:rsidR="00D40489" w:rsidRPr="00C94D79" w:rsidRDefault="00D40489" w:rsidP="00D40489">
      <w:pPr>
        <w:autoSpaceDE w:val="0"/>
        <w:autoSpaceDN w:val="0"/>
        <w:adjustRightInd w:val="0"/>
        <w:spacing w:after="0" w:line="240" w:lineRule="auto"/>
        <w:jc w:val="both"/>
        <w:rPr>
          <w:rFonts w:ascii="Times New Roman" w:hAnsi="Times New Roman"/>
          <w:color w:val="FF0000"/>
          <w:kern w:val="0"/>
          <w:sz w:val="24"/>
          <w:szCs w:val="20"/>
          <w:lang w:eastAsia="ro-RO"/>
        </w:rPr>
      </w:pPr>
      <w:r w:rsidRPr="007D31E8">
        <w:rPr>
          <w:rFonts w:ascii="Times New Roman" w:hAnsi="Times New Roman"/>
          <w:b/>
          <w:bCs/>
          <w:color w:val="000000"/>
          <w:kern w:val="0"/>
          <w:sz w:val="24"/>
          <w:szCs w:val="20"/>
          <w:lang w:eastAsia="ro-RO"/>
        </w:rPr>
        <w:t xml:space="preserve">b) </w:t>
      </w:r>
      <w:r w:rsidRPr="007D31E8">
        <w:rPr>
          <w:rFonts w:ascii="Times New Roman" w:hAnsi="Times New Roman"/>
          <w:color w:val="000000"/>
          <w:kern w:val="0"/>
          <w:sz w:val="24"/>
          <w:szCs w:val="20"/>
          <w:lang w:eastAsia="ro-RO"/>
        </w:rPr>
        <w:t xml:space="preserve">copia de pe diploma de licenţă şi certificatul de </w:t>
      </w:r>
      <w:r>
        <w:rPr>
          <w:rFonts w:ascii="Times New Roman" w:hAnsi="Times New Roman"/>
          <w:color w:val="000000"/>
          <w:kern w:val="0"/>
          <w:sz w:val="24"/>
          <w:szCs w:val="20"/>
          <w:lang w:eastAsia="ro-RO"/>
        </w:rPr>
        <w:t xml:space="preserve">medic </w:t>
      </w:r>
      <w:r w:rsidRPr="007D31E8">
        <w:rPr>
          <w:rFonts w:ascii="Times New Roman" w:hAnsi="Times New Roman"/>
          <w:color w:val="000000"/>
          <w:kern w:val="0"/>
          <w:sz w:val="24"/>
          <w:szCs w:val="20"/>
          <w:lang w:eastAsia="ro-RO"/>
        </w:rPr>
        <w:t>specialist</w:t>
      </w:r>
      <w:r w:rsidR="00C94D79">
        <w:rPr>
          <w:rFonts w:ascii="Times New Roman" w:hAnsi="Times New Roman"/>
          <w:color w:val="000000"/>
          <w:kern w:val="0"/>
          <w:sz w:val="24"/>
          <w:szCs w:val="20"/>
          <w:lang w:eastAsia="ro-RO"/>
        </w:rPr>
        <w:t xml:space="preserve"> (pentru postul de medic specialist) </w:t>
      </w:r>
      <w:r w:rsidR="00AD7112">
        <w:rPr>
          <w:rFonts w:ascii="Times New Roman" w:hAnsi="Times New Roman"/>
          <w:color w:val="000000"/>
          <w:kern w:val="0"/>
          <w:sz w:val="24"/>
          <w:szCs w:val="20"/>
          <w:lang w:eastAsia="ro-RO"/>
        </w:rPr>
        <w:t xml:space="preserve"> </w:t>
      </w:r>
      <w:r w:rsidR="00C94D79" w:rsidRPr="004A3432">
        <w:rPr>
          <w:rFonts w:ascii="Times New Roman" w:hAnsi="Times New Roman"/>
          <w:kern w:val="0"/>
          <w:sz w:val="24"/>
          <w:szCs w:val="20"/>
          <w:lang w:eastAsia="ro-RO"/>
        </w:rPr>
        <w:t xml:space="preserve">/ </w:t>
      </w:r>
      <w:r w:rsidR="00D40CD6">
        <w:rPr>
          <w:rFonts w:ascii="Times New Roman" w:hAnsi="Times New Roman"/>
          <w:kern w:val="0"/>
          <w:sz w:val="24"/>
          <w:szCs w:val="20"/>
          <w:lang w:eastAsia="ro-RO"/>
        </w:rPr>
        <w:t>copie carnet</w:t>
      </w:r>
      <w:r w:rsidR="00C94D79" w:rsidRPr="004A3432">
        <w:rPr>
          <w:rFonts w:ascii="Times New Roman" w:hAnsi="Times New Roman"/>
          <w:kern w:val="0"/>
          <w:sz w:val="24"/>
          <w:szCs w:val="20"/>
          <w:lang w:eastAsia="ro-RO"/>
        </w:rPr>
        <w:t xml:space="preserve"> de medic rezident (pentru postul de medic rezident anul V)</w:t>
      </w:r>
      <w:r w:rsidR="00D85166" w:rsidRPr="004A3432">
        <w:rPr>
          <w:rFonts w:ascii="Times New Roman" w:hAnsi="Times New Roman"/>
          <w:kern w:val="0"/>
          <w:sz w:val="24"/>
          <w:szCs w:val="20"/>
          <w:lang w:eastAsia="ro-RO"/>
        </w:rPr>
        <w:t xml:space="preserve"> / adeverinta care sa ateste anul de pregatire in rezidentiat</w:t>
      </w:r>
      <w:r w:rsidRPr="004A3432">
        <w:rPr>
          <w:rFonts w:ascii="Times New Roman" w:hAnsi="Times New Roman"/>
          <w:kern w:val="0"/>
          <w:sz w:val="24"/>
          <w:szCs w:val="20"/>
          <w:lang w:eastAsia="ro-RO"/>
        </w:rPr>
        <w:t>;</w:t>
      </w:r>
    </w:p>
    <w:p w14:paraId="0BB0575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lastRenderedPageBreak/>
        <w:t xml:space="preserve">c) </w:t>
      </w:r>
      <w:r w:rsidRPr="007D31E8">
        <w:rPr>
          <w:rFonts w:ascii="Times New Roman" w:hAnsi="Times New Roman"/>
          <w:color w:val="000000"/>
          <w:kern w:val="0"/>
          <w:sz w:val="24"/>
          <w:szCs w:val="20"/>
          <w:lang w:eastAsia="ro-RO"/>
        </w:rPr>
        <w:t>copie a certificatului de membru al organizaţiei profesionale cu viza pe anul în curs;</w:t>
      </w:r>
    </w:p>
    <w:p w14:paraId="07126AA3"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d) </w:t>
      </w:r>
      <w:r w:rsidRPr="007D31E8">
        <w:rPr>
          <w:rFonts w:ascii="Times New Roman" w:hAnsi="Times New Roman"/>
          <w:color w:val="000000"/>
          <w:kern w:val="0"/>
          <w:sz w:val="24"/>
          <w:szCs w:val="20"/>
          <w:lang w:eastAsia="ro-RO"/>
        </w:rPr>
        <w:t>dovada/înscrisul din care să rezulte că nu i-a fost aplicată una dintre sancţiunile prevăzute la art. 455 alin.(1) lit. e) sau f), la art. 541 alin. (1) lit. d) sau e), respectiv la art. 628 alin. (1) lit. d) sau e) din Legea nr. 95/2006 privind reforma în domeniul sănătăţii, republicată, cu modificările şi completările ulterioare, ori cele de la art.39 alin. (1) lit. c) sau d) din Legea nr. 460/2003 privind exercitarea profesiunilor de biochimist, biolog şi chimist, înfiinţarea, organizarea şi funcţionarea Ordinului Biochimiştilor, Biologilor şi Chimiştilor în sistemul sanitar din România;</w:t>
      </w:r>
    </w:p>
    <w:p w14:paraId="6891A922"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e) </w:t>
      </w:r>
      <w:r w:rsidRPr="007D31E8">
        <w:rPr>
          <w:rFonts w:ascii="Times New Roman" w:hAnsi="Times New Roman"/>
          <w:color w:val="000000"/>
          <w:kern w:val="0"/>
          <w:sz w:val="24"/>
          <w:szCs w:val="20"/>
          <w:lang w:eastAsia="ro-RO"/>
        </w:rPr>
        <w:t>acte doveditoare pentru calcularea punctajului prevăzut în anexa nr. 3 la ordin;</w:t>
      </w:r>
    </w:p>
    <w:p w14:paraId="371266DA"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f) </w:t>
      </w:r>
      <w:r w:rsidRPr="007D31E8">
        <w:rPr>
          <w:rFonts w:ascii="Times New Roman" w:hAnsi="Times New Roman"/>
          <w:color w:val="000000"/>
          <w:kern w:val="0"/>
          <w:sz w:val="24"/>
          <w:szCs w:val="20"/>
          <w:lang w:eastAsia="ro-RO"/>
        </w:rPr>
        <w:t>certificat de cazier judiciar sau, după caz, extrasul de pe cazierul judiciar;</w:t>
      </w:r>
    </w:p>
    <w:p w14:paraId="5800897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g) </w:t>
      </w:r>
      <w:r w:rsidRPr="007D31E8">
        <w:rPr>
          <w:rFonts w:ascii="Times New Roman" w:hAnsi="Times New Roman"/>
          <w:color w:val="000000"/>
          <w:kern w:val="0"/>
          <w:sz w:val="24"/>
          <w:szCs w:val="20"/>
          <w:lang w:eastAsia="ro-RO"/>
        </w:rPr>
        <w:t>certificatul de integritate comportamentală din care să reiasă că nu s-au comis infracţiuni prevăzute la art.1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w:t>
      </w:r>
    </w:p>
    <w:p w14:paraId="27A5A27F"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color w:val="000000"/>
          <w:kern w:val="0"/>
          <w:sz w:val="24"/>
          <w:szCs w:val="20"/>
          <w:lang w:eastAsia="ro-RO"/>
        </w:rPr>
        <w:t>copii, persoane în vârstă, persoane cu dizabilităţi sau alte categorii de persoane vulnerabile ori care presupune examinarea fizică sau evaluarea psihologică a unei persoane;</w:t>
      </w:r>
    </w:p>
    <w:p w14:paraId="1857B1F0"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h) </w:t>
      </w:r>
      <w:r w:rsidRPr="007D31E8">
        <w:rPr>
          <w:rFonts w:ascii="Times New Roman" w:hAnsi="Times New Roman"/>
          <w:color w:val="000000"/>
          <w:kern w:val="0"/>
          <w:sz w:val="24"/>
          <w:szCs w:val="20"/>
          <w:lang w:eastAsia="ro-RO"/>
        </w:rPr>
        <w:t>adeverinţă medicală care să ateste starea de sănătate corespunzătoare, eliberată de către medicul de familie al candidatului sau de către unităţile sanitare abilitate cu cel mult 6 luni anterior derulării concursului;</w:t>
      </w:r>
    </w:p>
    <w:p w14:paraId="775208D2"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i) </w:t>
      </w:r>
      <w:r w:rsidRPr="007D31E8">
        <w:rPr>
          <w:rFonts w:ascii="Times New Roman" w:hAnsi="Times New Roman"/>
          <w:color w:val="000000"/>
          <w:kern w:val="0"/>
          <w:sz w:val="24"/>
          <w:szCs w:val="20"/>
          <w:lang w:eastAsia="ro-RO"/>
        </w:rPr>
        <w:t>copia actului de identitate sau orice alt document care atestă identitatea, potrivit legii, aflate în termen de valabilitate;</w:t>
      </w:r>
    </w:p>
    <w:p w14:paraId="212948D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j) </w:t>
      </w:r>
      <w:r w:rsidRPr="007D31E8">
        <w:rPr>
          <w:rFonts w:ascii="Times New Roman" w:hAnsi="Times New Roman"/>
          <w:color w:val="000000"/>
          <w:kern w:val="0"/>
          <w:sz w:val="24"/>
          <w:szCs w:val="20"/>
          <w:lang w:eastAsia="ro-RO"/>
        </w:rPr>
        <w:t>copia certificatului de căsătorie sau a altui document prin care s-a realizat schimbarea de nume, după caz;</w:t>
      </w:r>
    </w:p>
    <w:p w14:paraId="47DB3C63" w14:textId="77777777" w:rsidR="00D40489" w:rsidRPr="007D31E8" w:rsidRDefault="00D40489" w:rsidP="00D40489">
      <w:pPr>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k) </w:t>
      </w:r>
      <w:r w:rsidRPr="007D31E8">
        <w:rPr>
          <w:rFonts w:ascii="Times New Roman" w:hAnsi="Times New Roman"/>
          <w:color w:val="000000"/>
          <w:kern w:val="0"/>
          <w:sz w:val="24"/>
          <w:szCs w:val="20"/>
          <w:lang w:eastAsia="ro-RO"/>
        </w:rPr>
        <w:t>curriculum vitae, model comun european.</w:t>
      </w:r>
    </w:p>
    <w:p w14:paraId="40A8803A" w14:textId="77777777" w:rsidR="00D40489" w:rsidRDefault="00D40489" w:rsidP="005E5216">
      <w:pPr>
        <w:spacing w:after="0" w:line="240" w:lineRule="auto"/>
        <w:jc w:val="both"/>
        <w:rPr>
          <w:rFonts w:ascii="Times New Roman" w:hAnsi="Times New Roman"/>
          <w:b/>
          <w:color w:val="FF0000"/>
          <w:sz w:val="24"/>
        </w:rPr>
      </w:pPr>
      <w:r w:rsidRPr="00B91963">
        <w:rPr>
          <w:rFonts w:ascii="Times New Roman" w:hAnsi="Times New Roman"/>
          <w:b/>
          <w:bCs/>
          <w:sz w:val="24"/>
        </w:rPr>
        <w:t xml:space="preserve">l)  </w:t>
      </w:r>
      <w:r w:rsidRPr="00167AC2">
        <w:rPr>
          <w:rFonts w:ascii="Times New Roman" w:hAnsi="Times New Roman"/>
          <w:sz w:val="24"/>
        </w:rPr>
        <w:t xml:space="preserve">chitanță taxă de concurs </w:t>
      </w:r>
      <w:r w:rsidRPr="001B6F89">
        <w:rPr>
          <w:rFonts w:ascii="Times New Roman" w:hAnsi="Times New Roman"/>
          <w:b/>
          <w:sz w:val="24"/>
        </w:rPr>
        <w:t>de 500 lei.</w:t>
      </w:r>
    </w:p>
    <w:p w14:paraId="1B4BF7E1" w14:textId="77777777" w:rsidR="005E5216" w:rsidRPr="005E5216" w:rsidRDefault="005E5216" w:rsidP="005E5216">
      <w:pPr>
        <w:spacing w:after="0" w:line="240" w:lineRule="auto"/>
        <w:jc w:val="both"/>
        <w:rPr>
          <w:rFonts w:ascii="Times New Roman" w:hAnsi="Times New Roman"/>
          <w:b/>
          <w:color w:val="FF0000"/>
          <w:sz w:val="24"/>
        </w:rPr>
      </w:pPr>
    </w:p>
    <w:p w14:paraId="4C713F2A"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b/>
          <w:bCs/>
          <w:color w:val="000000"/>
          <w:sz w:val="24"/>
          <w:szCs w:val="24"/>
        </w:rPr>
        <w:t>Actele de stare civilă (carte de identitate, certificate de naștere, de căsătorie, etc.), actele de studii (inclusiv certificate, adeverințe, atestate de absolvire, etc.) precum şi certificatul de încadrare într-un grad de handicap trebuie prezentate în original secretarului de comisie.</w:t>
      </w:r>
    </w:p>
    <w:p w14:paraId="2F911297"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sz w:val="24"/>
          <w:szCs w:val="24"/>
        </w:rPr>
        <w:t>Fiecare candidat va primi un cod numeric pentru identificare, care corespunde cu numărul de înregistrare al dosarului de concurs, iar rezultatele fiecărei probe vor fi căutate după acest număr.</w:t>
      </w:r>
    </w:p>
    <w:p w14:paraId="6B82E6A5"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1B6F89">
        <w:rPr>
          <w:rFonts w:ascii="Times New Roman" w:hAnsi="Times New Roman"/>
          <w:color w:val="000000"/>
          <w:kern w:val="0"/>
          <w:sz w:val="24"/>
          <w:szCs w:val="24"/>
          <w:lang w:eastAsia="ro-RO"/>
        </w:rPr>
        <w:t xml:space="preserve">Documentele prevăzute </w:t>
      </w:r>
      <w:r w:rsidRPr="001B6F89">
        <w:rPr>
          <w:rFonts w:ascii="Times New Roman" w:hAnsi="Times New Roman"/>
          <w:kern w:val="0"/>
          <w:sz w:val="24"/>
          <w:szCs w:val="24"/>
          <w:lang w:eastAsia="ro-RO"/>
        </w:rPr>
        <w:t>la lit. d) şi f)</w:t>
      </w:r>
      <w:r w:rsidRPr="001B6F89">
        <w:rPr>
          <w:rFonts w:ascii="Times New Roman" w:hAnsi="Times New Roman"/>
          <w:color w:val="006400"/>
          <w:kern w:val="0"/>
          <w:sz w:val="24"/>
          <w:szCs w:val="24"/>
          <w:lang w:eastAsia="ro-RO"/>
        </w:rPr>
        <w:t xml:space="preserve"> </w:t>
      </w:r>
      <w:r w:rsidRPr="001B6F89">
        <w:rPr>
          <w:rFonts w:ascii="Times New Roman" w:hAnsi="Times New Roman"/>
          <w:color w:val="000000"/>
          <w:kern w:val="0"/>
          <w:sz w:val="24"/>
          <w:szCs w:val="24"/>
          <w:lang w:eastAsia="ro-RO"/>
        </w:rPr>
        <w:t>sunt valabile 3 luni şi se depun la dosar în termen de valabilitate.</w:t>
      </w:r>
    </w:p>
    <w:p w14:paraId="17D7463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1B6F89">
        <w:rPr>
          <w:rFonts w:ascii="Times New Roman" w:hAnsi="Times New Roman"/>
          <w:color w:val="000000"/>
          <w:kern w:val="0"/>
          <w:sz w:val="24"/>
          <w:szCs w:val="24"/>
          <w:lang w:eastAsia="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38ACC88D"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color w:val="000000"/>
          <w:kern w:val="0"/>
          <w:sz w:val="24"/>
          <w:szCs w:val="24"/>
          <w:lang w:eastAsia="ro-RO"/>
        </w:rPr>
        <w:t xml:space="preserve">Copiile de pe actele </w:t>
      </w:r>
      <w:r w:rsidRPr="001B6F89">
        <w:rPr>
          <w:rFonts w:ascii="Times New Roman" w:hAnsi="Times New Roman"/>
          <w:kern w:val="0"/>
          <w:sz w:val="24"/>
          <w:szCs w:val="24"/>
          <w:lang w:eastAsia="ro-RO"/>
        </w:rPr>
        <w:t>prevăzute la lit. b), c), i) şi j), precum şi copia certificatului de încadrare într-un grad de handicap se prezintă însoţite de documentele originale, care se certifică cu menţiunea „conform cu originalul“ de către secretarul comisiei de concurs.</w:t>
      </w:r>
    </w:p>
    <w:p w14:paraId="5796A1A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kern w:val="0"/>
          <w:sz w:val="24"/>
          <w:szCs w:val="24"/>
          <w:lang w:eastAsia="ro-RO"/>
        </w:rPr>
        <w:lastRenderedPageBreak/>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48C3D0F1" w14:textId="77777777" w:rsidR="00D40489" w:rsidRPr="001B6F89" w:rsidRDefault="00D40489" w:rsidP="00D40489">
      <w:pPr>
        <w:pStyle w:val="Listparagraf"/>
        <w:numPr>
          <w:ilvl w:val="0"/>
          <w:numId w:val="9"/>
        </w:numPr>
        <w:spacing w:after="0" w:line="240" w:lineRule="auto"/>
        <w:contextualSpacing w:val="0"/>
        <w:jc w:val="both"/>
        <w:rPr>
          <w:rFonts w:ascii="Times New Roman" w:hAnsi="Times New Roman"/>
          <w:sz w:val="24"/>
          <w:szCs w:val="24"/>
        </w:rPr>
      </w:pPr>
      <w:r w:rsidRPr="001B6F89">
        <w:rPr>
          <w:rFonts w:ascii="Times New Roman" w:hAnsi="Times New Roman"/>
          <w:sz w:val="24"/>
          <w:szCs w:val="24"/>
        </w:rPr>
        <w:t xml:space="preserve">La toate probele candidații vor prezenta </w:t>
      </w:r>
      <w:r w:rsidRPr="001B6F89">
        <w:rPr>
          <w:rFonts w:ascii="Times New Roman" w:hAnsi="Times New Roman"/>
          <w:b/>
          <w:sz w:val="24"/>
          <w:szCs w:val="24"/>
        </w:rPr>
        <w:t>ACTUL DE IDENTITATE VALABIL.</w:t>
      </w:r>
      <w:r w:rsidRPr="001B6F89">
        <w:rPr>
          <w:rFonts w:ascii="Times New Roman" w:hAnsi="Times New Roman"/>
          <w:sz w:val="24"/>
          <w:szCs w:val="24"/>
        </w:rPr>
        <w:t xml:space="preserve"> </w:t>
      </w:r>
    </w:p>
    <w:p w14:paraId="1B338884" w14:textId="77777777" w:rsidR="00D40489" w:rsidRDefault="00D40489" w:rsidP="00260528">
      <w:pPr>
        <w:spacing w:after="0"/>
        <w:jc w:val="both"/>
        <w:rPr>
          <w:rFonts w:ascii="Times New Roman" w:hAnsi="Times New Roman"/>
          <w:sz w:val="24"/>
          <w:szCs w:val="24"/>
        </w:rPr>
      </w:pPr>
    </w:p>
    <w:p w14:paraId="2308F710" w14:textId="77777777" w:rsidR="0017729C" w:rsidRPr="003410C8" w:rsidRDefault="0017729C" w:rsidP="0017729C">
      <w:pPr>
        <w:spacing w:after="0"/>
        <w:ind w:firstLine="284"/>
        <w:jc w:val="both"/>
        <w:rPr>
          <w:rFonts w:ascii="Times New Roman" w:hAnsi="Times New Roman"/>
          <w:sz w:val="24"/>
          <w:szCs w:val="24"/>
        </w:rPr>
      </w:pPr>
      <w:r w:rsidRPr="003410C8">
        <w:rPr>
          <w:rFonts w:ascii="Times New Roman" w:hAnsi="Times New Roman"/>
          <w:sz w:val="24"/>
          <w:szCs w:val="24"/>
        </w:rPr>
        <w:t xml:space="preserve">Concursul pentru ocuparea postului vacant constă în parcurgerea </w:t>
      </w:r>
      <w:r w:rsidRPr="000A636F">
        <w:rPr>
          <w:rFonts w:ascii="Times New Roman" w:hAnsi="Times New Roman"/>
          <w:b/>
          <w:sz w:val="24"/>
          <w:szCs w:val="24"/>
        </w:rPr>
        <w:t>A TREI ETAPE SUCCESIVE</w:t>
      </w:r>
      <w:r w:rsidRPr="003410C8">
        <w:rPr>
          <w:rFonts w:ascii="Times New Roman" w:hAnsi="Times New Roman"/>
          <w:sz w:val="24"/>
          <w:szCs w:val="24"/>
        </w:rPr>
        <w:t xml:space="preserve">, după cum urmează: </w:t>
      </w:r>
    </w:p>
    <w:p w14:paraId="29FAE2C0" w14:textId="77777777" w:rsidR="0017729C" w:rsidRPr="003410C8" w:rsidRDefault="0017729C" w:rsidP="0017729C">
      <w:pPr>
        <w:pStyle w:val="Listparagraf"/>
        <w:numPr>
          <w:ilvl w:val="0"/>
          <w:numId w:val="10"/>
        </w:numPr>
        <w:spacing w:after="0" w:line="250" w:lineRule="auto"/>
        <w:ind w:left="284" w:hanging="284"/>
        <w:jc w:val="both"/>
        <w:rPr>
          <w:rFonts w:ascii="Times New Roman" w:hAnsi="Times New Roman"/>
          <w:b/>
          <w:sz w:val="24"/>
          <w:szCs w:val="24"/>
        </w:rPr>
      </w:pPr>
      <w:r w:rsidRPr="003410C8">
        <w:rPr>
          <w:rFonts w:ascii="Times New Roman" w:hAnsi="Times New Roman"/>
          <w:sz w:val="24"/>
          <w:szCs w:val="24"/>
        </w:rPr>
        <w:t>selecția dosarelor de concurs și stabilirea punctajului rezultat din analiza și evaluarea activității profesionale și științifice pentru proba sup</w:t>
      </w:r>
      <w:r>
        <w:rPr>
          <w:rFonts w:ascii="Times New Roman" w:hAnsi="Times New Roman"/>
          <w:sz w:val="24"/>
          <w:szCs w:val="24"/>
        </w:rPr>
        <w:t>limentară de departajare (proba D), prevăzută î</w:t>
      </w:r>
      <w:r w:rsidRPr="003410C8">
        <w:rPr>
          <w:rFonts w:ascii="Times New Roman" w:hAnsi="Times New Roman"/>
          <w:sz w:val="24"/>
          <w:szCs w:val="24"/>
        </w:rPr>
        <w:t xml:space="preserve">n anexa 3 la Ordin, </w:t>
      </w:r>
    </w:p>
    <w:p w14:paraId="18D9B399" w14:textId="77777777" w:rsidR="0017729C" w:rsidRPr="003410C8" w:rsidRDefault="0017729C" w:rsidP="0017729C">
      <w:pPr>
        <w:numPr>
          <w:ilvl w:val="0"/>
          <w:numId w:val="10"/>
        </w:numPr>
        <w:spacing w:after="0" w:line="250" w:lineRule="auto"/>
        <w:ind w:left="284" w:hanging="284"/>
        <w:jc w:val="both"/>
        <w:rPr>
          <w:rFonts w:ascii="Times New Roman" w:hAnsi="Times New Roman"/>
          <w:sz w:val="24"/>
          <w:szCs w:val="24"/>
        </w:rPr>
      </w:pPr>
      <w:r w:rsidRPr="003410C8">
        <w:rPr>
          <w:rFonts w:ascii="Times New Roman" w:hAnsi="Times New Roman"/>
          <w:b/>
          <w:sz w:val="24"/>
          <w:szCs w:val="24"/>
        </w:rPr>
        <w:t>proba scrisă</w:t>
      </w:r>
    </w:p>
    <w:p w14:paraId="72CBB1DF" w14:textId="77777777" w:rsidR="0017729C" w:rsidRPr="003410C8" w:rsidRDefault="0017729C" w:rsidP="0017729C">
      <w:pPr>
        <w:spacing w:after="0" w:line="250" w:lineRule="auto"/>
        <w:ind w:right="-91"/>
        <w:jc w:val="both"/>
        <w:rPr>
          <w:rFonts w:ascii="Times New Roman" w:hAnsi="Times New Roman"/>
          <w:sz w:val="24"/>
          <w:szCs w:val="24"/>
        </w:rPr>
      </w:pPr>
      <w:r>
        <w:rPr>
          <w:rFonts w:ascii="Times New Roman" w:hAnsi="Times New Roman"/>
          <w:b/>
          <w:sz w:val="24"/>
          <w:szCs w:val="24"/>
        </w:rPr>
        <w:t>c)  proba practică/proba clinică</w:t>
      </w:r>
      <w:r>
        <w:rPr>
          <w:rFonts w:ascii="Times New Roman" w:hAnsi="Times New Roman"/>
          <w:sz w:val="24"/>
          <w:szCs w:val="24"/>
        </w:rPr>
        <w:t>, în funcț</w:t>
      </w:r>
      <w:r w:rsidRPr="003410C8">
        <w:rPr>
          <w:rFonts w:ascii="Times New Roman" w:hAnsi="Times New Roman"/>
          <w:sz w:val="24"/>
          <w:szCs w:val="24"/>
        </w:rPr>
        <w:t>ie de specificul postului publicat la concurs</w:t>
      </w:r>
      <w:r>
        <w:rPr>
          <w:rFonts w:ascii="Times New Roman" w:hAnsi="Times New Roman"/>
          <w:sz w:val="24"/>
          <w:szCs w:val="24"/>
        </w:rPr>
        <w:t>.</w:t>
      </w:r>
      <w:r w:rsidRPr="003410C8">
        <w:rPr>
          <w:rFonts w:ascii="Times New Roman" w:hAnsi="Times New Roman"/>
          <w:sz w:val="24"/>
          <w:szCs w:val="24"/>
        </w:rPr>
        <w:t xml:space="preserve"> </w:t>
      </w:r>
    </w:p>
    <w:p w14:paraId="0B73A82F" w14:textId="77777777" w:rsidR="0017729C" w:rsidRDefault="0017729C" w:rsidP="0017729C">
      <w:pPr>
        <w:spacing w:after="0"/>
        <w:ind w:right="-91" w:firstLine="284"/>
        <w:jc w:val="both"/>
        <w:rPr>
          <w:rFonts w:ascii="Times New Roman" w:hAnsi="Times New Roman"/>
          <w:sz w:val="24"/>
          <w:szCs w:val="24"/>
        </w:rPr>
      </w:pPr>
      <w:r w:rsidRPr="003410C8">
        <w:rPr>
          <w:rFonts w:ascii="Times New Roman" w:hAnsi="Times New Roman"/>
          <w:sz w:val="24"/>
          <w:szCs w:val="24"/>
        </w:rPr>
        <w:t>Se pot prezenta la următoarea probă de concurs doar candidații declara</w:t>
      </w:r>
      <w:r>
        <w:rPr>
          <w:rFonts w:ascii="Times New Roman" w:hAnsi="Times New Roman"/>
          <w:sz w:val="24"/>
          <w:szCs w:val="24"/>
        </w:rPr>
        <w:t xml:space="preserve">ți admiși la etapa anterioară. </w:t>
      </w:r>
    </w:p>
    <w:p w14:paraId="6F07C367" w14:textId="77777777" w:rsidR="003A0709" w:rsidRDefault="00B95F92" w:rsidP="0017729C">
      <w:pPr>
        <w:pStyle w:val="Listparagraf"/>
        <w:spacing w:after="0" w:line="240" w:lineRule="auto"/>
        <w:ind w:left="0"/>
        <w:contextualSpacing w:val="0"/>
        <w:jc w:val="both"/>
        <w:rPr>
          <w:rFonts w:ascii="Times New Roman" w:hAnsi="Times New Roman"/>
          <w:sz w:val="24"/>
        </w:rPr>
      </w:pPr>
      <w:r w:rsidRPr="006C0054">
        <w:rPr>
          <w:rFonts w:ascii="Times New Roman" w:hAnsi="Times New Roman"/>
          <w:sz w:val="24"/>
        </w:rPr>
        <w:t xml:space="preserve">    </w:t>
      </w:r>
    </w:p>
    <w:p w14:paraId="17E02654" w14:textId="77777777" w:rsidR="001B6F89" w:rsidRDefault="0017729C" w:rsidP="00296919">
      <w:pPr>
        <w:tabs>
          <w:tab w:val="left" w:pos="540"/>
        </w:tabs>
        <w:jc w:val="both"/>
        <w:rPr>
          <w:rFonts w:ascii="Times New Roman" w:hAnsi="Times New Roman"/>
          <w:sz w:val="24"/>
        </w:rPr>
      </w:pPr>
      <w:r w:rsidRPr="00DD009A">
        <w:rPr>
          <w:rFonts w:ascii="Times New Roman" w:hAnsi="Times New Roman"/>
          <w:b/>
          <w:sz w:val="24"/>
        </w:rPr>
        <w:t>IV.</w:t>
      </w:r>
      <w:r>
        <w:rPr>
          <w:rFonts w:ascii="Times New Roman" w:hAnsi="Times New Roman"/>
          <w:sz w:val="24"/>
        </w:rPr>
        <w:t xml:space="preserve"> </w:t>
      </w:r>
      <w:r w:rsidRPr="00DD009A">
        <w:rPr>
          <w:rFonts w:ascii="Times New Roman" w:hAnsi="Times New Roman"/>
          <w:b/>
          <w:sz w:val="24"/>
        </w:rPr>
        <w:t>CA</w:t>
      </w:r>
      <w:r w:rsidR="00260528">
        <w:rPr>
          <w:rFonts w:ascii="Times New Roman" w:hAnsi="Times New Roman"/>
          <w:b/>
          <w:sz w:val="24"/>
        </w:rPr>
        <w:t>LENDAR DE DESFĂȘURARE CONCURS</w:t>
      </w:r>
      <w:r w:rsidRPr="00DD009A">
        <w:rPr>
          <w:rFonts w:ascii="Times New Roman" w:hAnsi="Times New Roman"/>
          <w:b/>
          <w:sz w:val="24"/>
        </w:rPr>
        <w:t>:</w:t>
      </w:r>
    </w:p>
    <w:p w14:paraId="0D2B2B2D" w14:textId="77777777" w:rsidR="00F31B5E" w:rsidRPr="00296919" w:rsidRDefault="001B6F89" w:rsidP="00296919">
      <w:pPr>
        <w:tabs>
          <w:tab w:val="left" w:pos="540"/>
        </w:tabs>
        <w:jc w:val="both"/>
        <w:rPr>
          <w:rFonts w:ascii="Times New Roman" w:hAnsi="Times New Roman"/>
          <w:sz w:val="24"/>
        </w:rPr>
      </w:pPr>
      <w:r>
        <w:rPr>
          <w:rFonts w:ascii="Times New Roman" w:hAnsi="Times New Roman"/>
          <w:sz w:val="24"/>
        </w:rPr>
        <w:tab/>
      </w:r>
      <w:r w:rsidR="0017729C">
        <w:rPr>
          <w:rFonts w:ascii="Times New Roman" w:hAnsi="Times New Roman"/>
          <w:sz w:val="24"/>
        </w:rPr>
        <w:t>Concursul/exa</w:t>
      </w:r>
      <w:r w:rsidR="009C36DB">
        <w:rPr>
          <w:rFonts w:ascii="Times New Roman" w:hAnsi="Times New Roman"/>
          <w:sz w:val="24"/>
        </w:rPr>
        <w:t>menul pentru ocuparea postului vacant publicat va</w:t>
      </w:r>
      <w:r w:rsidR="0017729C">
        <w:rPr>
          <w:rFonts w:ascii="Times New Roman" w:hAnsi="Times New Roman"/>
          <w:sz w:val="24"/>
        </w:rPr>
        <w:t xml:space="preserve"> avea loc la sediul Spitalului Municipal Brad, conform următ</w:t>
      </w:r>
      <w:r w:rsidR="00296919">
        <w:rPr>
          <w:rFonts w:ascii="Times New Roman" w:hAnsi="Times New Roman"/>
          <w:sz w:val="24"/>
        </w:rPr>
        <w:t>orului calendar de desfășurare:</w:t>
      </w:r>
    </w:p>
    <w:p w14:paraId="204CCD51" w14:textId="618734E6" w:rsidR="00F31B5E" w:rsidRDefault="00F31B5E" w:rsidP="00D40CD6">
      <w:pPr>
        <w:spacing w:after="0"/>
        <w:jc w:val="center"/>
        <w:rPr>
          <w:rFonts w:ascii="Times New Roman" w:hAnsi="Times New Roman"/>
          <w:b/>
        </w:rPr>
      </w:pPr>
      <w:r>
        <w:rPr>
          <w:rFonts w:ascii="Times New Roman" w:hAnsi="Times New Roman"/>
          <w:sz w:val="24"/>
        </w:rPr>
        <w:t>Calendarul de desfăşurare a concursului</w:t>
      </w:r>
      <w:r w:rsidR="009C36DB">
        <w:rPr>
          <w:rFonts w:ascii="Times New Roman" w:hAnsi="Times New Roman"/>
          <w:sz w:val="24"/>
        </w:rPr>
        <w:t>/examenului</w:t>
      </w:r>
      <w:r>
        <w:rPr>
          <w:rFonts w:ascii="Times New Roman" w:hAnsi="Times New Roman"/>
          <w:sz w:val="24"/>
        </w:rPr>
        <w:t xml:space="preserve"> organizat pentru ocuparea postului de medic specialist</w:t>
      </w:r>
      <w:r w:rsidRPr="00F31B5E">
        <w:rPr>
          <w:rFonts w:ascii="Times New Roman" w:hAnsi="Times New Roman"/>
          <w:b/>
        </w:rPr>
        <w:t xml:space="preserve"> </w:t>
      </w:r>
      <w:r w:rsidR="00E1380B">
        <w:rPr>
          <w:rFonts w:ascii="Times New Roman" w:hAnsi="Times New Roman"/>
          <w:b/>
        </w:rPr>
        <w:t>Psihiatrie</w:t>
      </w:r>
    </w:p>
    <w:p w14:paraId="29B423D5" w14:textId="77777777" w:rsidR="00D40CD6" w:rsidRDefault="00D40CD6" w:rsidP="00D40CD6">
      <w:pPr>
        <w:spacing w:after="0"/>
        <w:jc w:val="center"/>
        <w:rPr>
          <w:rFonts w:ascii="Times New Roman" w:hAnsi="Times New Roman"/>
          <w:sz w:val="24"/>
          <w:szCs w:val="24"/>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17"/>
        <w:gridCol w:w="3204"/>
      </w:tblGrid>
      <w:tr w:rsidR="00D40489" w:rsidRPr="00A002D1" w14:paraId="6C3CE797" w14:textId="77777777" w:rsidTr="00112F14">
        <w:tc>
          <w:tcPr>
            <w:tcW w:w="849" w:type="dxa"/>
            <w:shd w:val="clear" w:color="auto" w:fill="auto"/>
          </w:tcPr>
          <w:p w14:paraId="3D6D5778" w14:textId="77777777" w:rsidR="00D40489" w:rsidRPr="00A002D1" w:rsidRDefault="00D40489" w:rsidP="00112F14">
            <w:pPr>
              <w:spacing w:line="360" w:lineRule="auto"/>
              <w:jc w:val="both"/>
              <w:rPr>
                <w:rFonts w:ascii="Times New Roman" w:hAnsi="Times New Roman"/>
                <w:b/>
              </w:rPr>
            </w:pPr>
            <w:r w:rsidRPr="00A002D1">
              <w:rPr>
                <w:rFonts w:ascii="Times New Roman" w:hAnsi="Times New Roman"/>
                <w:b/>
              </w:rPr>
              <w:t>Nr.crt</w:t>
            </w:r>
          </w:p>
        </w:tc>
        <w:tc>
          <w:tcPr>
            <w:tcW w:w="6117" w:type="dxa"/>
            <w:shd w:val="clear" w:color="auto" w:fill="auto"/>
          </w:tcPr>
          <w:p w14:paraId="26C17588"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Activități</w:t>
            </w:r>
          </w:p>
        </w:tc>
        <w:tc>
          <w:tcPr>
            <w:tcW w:w="3204" w:type="dxa"/>
            <w:shd w:val="clear" w:color="auto" w:fill="auto"/>
          </w:tcPr>
          <w:p w14:paraId="66C69B33"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Data și ora</w:t>
            </w:r>
          </w:p>
        </w:tc>
      </w:tr>
      <w:tr w:rsidR="00550F20" w:rsidRPr="00A002D1" w14:paraId="2F421D76" w14:textId="77777777" w:rsidTr="00112F14">
        <w:trPr>
          <w:trHeight w:val="395"/>
        </w:trPr>
        <w:tc>
          <w:tcPr>
            <w:tcW w:w="849" w:type="dxa"/>
            <w:shd w:val="clear" w:color="auto" w:fill="auto"/>
          </w:tcPr>
          <w:p w14:paraId="778D738E"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1</w:t>
            </w:r>
          </w:p>
        </w:tc>
        <w:tc>
          <w:tcPr>
            <w:tcW w:w="6117" w:type="dxa"/>
            <w:shd w:val="clear" w:color="auto" w:fill="auto"/>
          </w:tcPr>
          <w:p w14:paraId="0896F76A" w14:textId="77777777" w:rsidR="00550F20" w:rsidRPr="00CC60B7" w:rsidRDefault="00550F20" w:rsidP="00112F14">
            <w:pPr>
              <w:rPr>
                <w:rFonts w:ascii="Times New Roman" w:hAnsi="Times New Roman"/>
                <w:b/>
                <w:szCs w:val="20"/>
                <w:lang w:val="en-US"/>
              </w:rPr>
            </w:pPr>
            <w:r w:rsidRPr="00CC60B7">
              <w:rPr>
                <w:rFonts w:ascii="Times New Roman" w:hAnsi="Times New Roman"/>
                <w:b/>
                <w:szCs w:val="20"/>
                <w:lang w:val="en-US"/>
              </w:rPr>
              <w:t>Publicarea anunţului</w:t>
            </w:r>
          </w:p>
        </w:tc>
        <w:tc>
          <w:tcPr>
            <w:tcW w:w="3204" w:type="dxa"/>
            <w:shd w:val="clear" w:color="auto" w:fill="auto"/>
          </w:tcPr>
          <w:p w14:paraId="229E557B" w14:textId="1E17CA03" w:rsidR="00550F20" w:rsidRPr="008D4EBE" w:rsidRDefault="00550F20" w:rsidP="00550F20">
            <w:pPr>
              <w:jc w:val="center"/>
              <w:rPr>
                <w:rFonts w:ascii="Times New Roman" w:hAnsi="Times New Roman"/>
                <w:b/>
                <w:szCs w:val="20"/>
                <w:lang w:val="en-US"/>
              </w:rPr>
            </w:pPr>
            <w:r w:rsidRPr="008D4EBE">
              <w:rPr>
                <w:rFonts w:ascii="Times New Roman" w:hAnsi="Times New Roman"/>
                <w:b/>
                <w:lang w:val="en-US"/>
              </w:rPr>
              <w:t>27.05.2024</w:t>
            </w:r>
          </w:p>
        </w:tc>
      </w:tr>
      <w:tr w:rsidR="00550F20" w:rsidRPr="00A002D1" w14:paraId="6ADEBA1F" w14:textId="77777777" w:rsidTr="00112F14">
        <w:trPr>
          <w:trHeight w:val="548"/>
        </w:trPr>
        <w:tc>
          <w:tcPr>
            <w:tcW w:w="849" w:type="dxa"/>
            <w:shd w:val="clear" w:color="auto" w:fill="auto"/>
          </w:tcPr>
          <w:p w14:paraId="1671002D"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2</w:t>
            </w:r>
          </w:p>
        </w:tc>
        <w:tc>
          <w:tcPr>
            <w:tcW w:w="6117" w:type="dxa"/>
            <w:shd w:val="clear" w:color="auto" w:fill="auto"/>
          </w:tcPr>
          <w:p w14:paraId="08207CB1"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 xml:space="preserve">Depunerea dosarelor de participare la concurs la sediul instituţiei </w:t>
            </w:r>
          </w:p>
        </w:tc>
        <w:tc>
          <w:tcPr>
            <w:tcW w:w="3204" w:type="dxa"/>
            <w:shd w:val="clear" w:color="auto" w:fill="auto"/>
          </w:tcPr>
          <w:p w14:paraId="11AD9335" w14:textId="1B34CD18" w:rsidR="00550F20" w:rsidRPr="00550F20" w:rsidRDefault="00550F20" w:rsidP="00550F20">
            <w:pPr>
              <w:spacing w:after="0"/>
              <w:jc w:val="center"/>
              <w:rPr>
                <w:rFonts w:ascii="Times New Roman" w:hAnsi="Times New Roman"/>
                <w:lang w:val="en-US"/>
              </w:rPr>
            </w:pPr>
            <w:r w:rsidRPr="00550F20">
              <w:rPr>
                <w:rFonts w:ascii="Times New Roman" w:hAnsi="Times New Roman"/>
                <w:lang w:val="en-US"/>
              </w:rPr>
              <w:t>Pana in</w:t>
            </w:r>
          </w:p>
          <w:p w14:paraId="4AF521FC" w14:textId="77777777" w:rsidR="00550F20" w:rsidRPr="00550F20" w:rsidRDefault="00550F20" w:rsidP="00550F20">
            <w:pPr>
              <w:spacing w:after="0"/>
              <w:jc w:val="center"/>
              <w:rPr>
                <w:rFonts w:ascii="Times New Roman" w:hAnsi="Times New Roman"/>
                <w:lang w:val="en-US"/>
              </w:rPr>
            </w:pPr>
            <w:r w:rsidRPr="00550F20">
              <w:rPr>
                <w:rFonts w:ascii="Times New Roman" w:hAnsi="Times New Roman"/>
                <w:lang w:val="en-US"/>
              </w:rPr>
              <w:t>10.06.2024</w:t>
            </w:r>
          </w:p>
          <w:p w14:paraId="2CA5ACB1" w14:textId="39259032" w:rsidR="00550F20" w:rsidRPr="00550F20" w:rsidRDefault="00550F20" w:rsidP="00550F20">
            <w:pPr>
              <w:spacing w:after="0"/>
              <w:jc w:val="center"/>
              <w:rPr>
                <w:rFonts w:ascii="Times New Roman" w:hAnsi="Times New Roman"/>
                <w:szCs w:val="20"/>
                <w:lang w:val="en-US"/>
              </w:rPr>
            </w:pPr>
            <w:r w:rsidRPr="00550F20">
              <w:rPr>
                <w:rFonts w:ascii="Times New Roman" w:hAnsi="Times New Roman"/>
                <w:lang w:val="en-US"/>
              </w:rPr>
              <w:t>Ora 12</w:t>
            </w:r>
            <w:r w:rsidRPr="00550F20">
              <w:rPr>
                <w:rFonts w:ascii="Times New Roman" w:hAnsi="Times New Roman"/>
                <w:vertAlign w:val="superscript"/>
                <w:lang w:val="en-US"/>
              </w:rPr>
              <w:t>00</w:t>
            </w:r>
          </w:p>
        </w:tc>
      </w:tr>
      <w:tr w:rsidR="00550F20" w:rsidRPr="00A002D1" w14:paraId="401D726F" w14:textId="77777777" w:rsidTr="00550F20">
        <w:tc>
          <w:tcPr>
            <w:tcW w:w="849" w:type="dxa"/>
            <w:shd w:val="clear" w:color="auto" w:fill="auto"/>
          </w:tcPr>
          <w:p w14:paraId="7D971D76"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3</w:t>
            </w:r>
          </w:p>
        </w:tc>
        <w:tc>
          <w:tcPr>
            <w:tcW w:w="6117" w:type="dxa"/>
            <w:shd w:val="clear" w:color="auto" w:fill="auto"/>
          </w:tcPr>
          <w:p w14:paraId="29522EC8"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Selecţia dosarelor de înscriere (proba A) şi stabilirea punctajului rezultat din analiza şi evaluarea activităţii profesionale şi ştiinţifice pentru proba suplimentară de departaje (proba D)</w:t>
            </w:r>
          </w:p>
        </w:tc>
        <w:tc>
          <w:tcPr>
            <w:tcW w:w="3204" w:type="dxa"/>
            <w:shd w:val="clear" w:color="auto" w:fill="auto"/>
            <w:vAlign w:val="center"/>
          </w:tcPr>
          <w:p w14:paraId="50D96C52" w14:textId="476C2784" w:rsidR="00550F20" w:rsidRPr="00550F20" w:rsidRDefault="00550F20" w:rsidP="00550F20">
            <w:pPr>
              <w:jc w:val="center"/>
              <w:rPr>
                <w:rFonts w:ascii="Times New Roman" w:hAnsi="Times New Roman"/>
                <w:lang w:val="en-US"/>
              </w:rPr>
            </w:pPr>
            <w:r w:rsidRPr="00550F20">
              <w:rPr>
                <w:rFonts w:ascii="Times New Roman" w:hAnsi="Times New Roman"/>
                <w:lang w:val="en-US"/>
              </w:rPr>
              <w:t>12</w:t>
            </w:r>
            <w:r>
              <w:rPr>
                <w:rFonts w:ascii="Times New Roman" w:hAnsi="Times New Roman"/>
                <w:lang w:val="en-US"/>
              </w:rPr>
              <w:t xml:space="preserve">.06.2024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261C51D5" w14:textId="77777777" w:rsidTr="00112F14">
        <w:tc>
          <w:tcPr>
            <w:tcW w:w="849" w:type="dxa"/>
            <w:shd w:val="clear" w:color="auto" w:fill="auto"/>
          </w:tcPr>
          <w:p w14:paraId="44BBF4B3"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4</w:t>
            </w:r>
          </w:p>
        </w:tc>
        <w:tc>
          <w:tcPr>
            <w:tcW w:w="6117" w:type="dxa"/>
            <w:shd w:val="clear" w:color="auto" w:fill="auto"/>
          </w:tcPr>
          <w:p w14:paraId="79A751D6"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Afişarea rezultatelor selecţiei dosarelor</w:t>
            </w:r>
          </w:p>
        </w:tc>
        <w:tc>
          <w:tcPr>
            <w:tcW w:w="3204" w:type="dxa"/>
            <w:shd w:val="clear" w:color="auto" w:fill="auto"/>
          </w:tcPr>
          <w:p w14:paraId="22FB84A4" w14:textId="52316BE3" w:rsidR="00550F20" w:rsidRPr="00550F20" w:rsidRDefault="00550F20" w:rsidP="00550F20">
            <w:pPr>
              <w:jc w:val="center"/>
              <w:rPr>
                <w:rFonts w:ascii="Times New Roman" w:hAnsi="Times New Roman"/>
                <w:lang w:val="en-US"/>
              </w:rPr>
            </w:pPr>
            <w:r w:rsidRPr="00550F20">
              <w:rPr>
                <w:rFonts w:ascii="Times New Roman" w:hAnsi="Times New Roman"/>
                <w:lang w:val="en-US"/>
              </w:rPr>
              <w:t>13.06.2024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30E2E74E" w14:textId="77777777" w:rsidTr="00112F14">
        <w:trPr>
          <w:trHeight w:val="422"/>
        </w:trPr>
        <w:tc>
          <w:tcPr>
            <w:tcW w:w="849" w:type="dxa"/>
            <w:shd w:val="clear" w:color="auto" w:fill="auto"/>
          </w:tcPr>
          <w:p w14:paraId="277C3272"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5</w:t>
            </w:r>
          </w:p>
        </w:tc>
        <w:tc>
          <w:tcPr>
            <w:tcW w:w="6117" w:type="dxa"/>
            <w:shd w:val="clear" w:color="auto" w:fill="auto"/>
          </w:tcPr>
          <w:p w14:paraId="62A7FFA0"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Depunerea contestaţiilor privind rezultatele selecţiei dosarelor</w:t>
            </w:r>
          </w:p>
        </w:tc>
        <w:tc>
          <w:tcPr>
            <w:tcW w:w="3204" w:type="dxa"/>
            <w:shd w:val="clear" w:color="auto" w:fill="auto"/>
          </w:tcPr>
          <w:p w14:paraId="62069083" w14:textId="61C8F63F" w:rsidR="00550F20" w:rsidRPr="00550F20" w:rsidRDefault="00550F20" w:rsidP="00550F20">
            <w:pPr>
              <w:jc w:val="center"/>
              <w:rPr>
                <w:rFonts w:ascii="Times New Roman" w:hAnsi="Times New Roman"/>
                <w:lang w:val="en-US"/>
              </w:rPr>
            </w:pPr>
            <w:r w:rsidRPr="00550F20">
              <w:rPr>
                <w:rFonts w:ascii="Times New Roman" w:hAnsi="Times New Roman"/>
                <w:lang w:val="en-US"/>
              </w:rPr>
              <w:t>14.06.2024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5FCE9AC4" w14:textId="77777777" w:rsidTr="00112F14">
        <w:tc>
          <w:tcPr>
            <w:tcW w:w="849" w:type="dxa"/>
            <w:shd w:val="clear" w:color="auto" w:fill="auto"/>
          </w:tcPr>
          <w:p w14:paraId="0BD05C87"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lastRenderedPageBreak/>
              <w:t>6</w:t>
            </w:r>
          </w:p>
        </w:tc>
        <w:tc>
          <w:tcPr>
            <w:tcW w:w="6117" w:type="dxa"/>
            <w:shd w:val="clear" w:color="auto" w:fill="auto"/>
          </w:tcPr>
          <w:p w14:paraId="537A5B91"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Afişarea rezultatului soluţionării contestaţiilor</w:t>
            </w:r>
          </w:p>
        </w:tc>
        <w:tc>
          <w:tcPr>
            <w:tcW w:w="3204" w:type="dxa"/>
            <w:shd w:val="clear" w:color="auto" w:fill="auto"/>
          </w:tcPr>
          <w:p w14:paraId="1817B02E" w14:textId="1579AF3C" w:rsidR="00550F20" w:rsidRPr="00550F20" w:rsidRDefault="00550F20" w:rsidP="00550F20">
            <w:pPr>
              <w:jc w:val="center"/>
              <w:rPr>
                <w:rFonts w:ascii="Times New Roman" w:hAnsi="Times New Roman"/>
                <w:lang w:val="en-US"/>
              </w:rPr>
            </w:pPr>
            <w:r w:rsidRPr="00550F20">
              <w:rPr>
                <w:rFonts w:ascii="Times New Roman" w:hAnsi="Times New Roman"/>
                <w:lang w:val="en-US"/>
              </w:rPr>
              <w:t>17.06.2024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7A8D7165" w14:textId="77777777" w:rsidTr="00112F14">
        <w:trPr>
          <w:trHeight w:val="350"/>
        </w:trPr>
        <w:tc>
          <w:tcPr>
            <w:tcW w:w="849" w:type="dxa"/>
            <w:shd w:val="clear" w:color="auto" w:fill="auto"/>
          </w:tcPr>
          <w:p w14:paraId="14144B0A"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7</w:t>
            </w:r>
          </w:p>
        </w:tc>
        <w:tc>
          <w:tcPr>
            <w:tcW w:w="6117" w:type="dxa"/>
            <w:shd w:val="clear" w:color="auto" w:fill="auto"/>
          </w:tcPr>
          <w:p w14:paraId="698F7F72" w14:textId="77777777" w:rsidR="00550F20" w:rsidRPr="00CC60B7" w:rsidRDefault="00550F20" w:rsidP="00112F14">
            <w:pPr>
              <w:rPr>
                <w:rFonts w:ascii="Times New Roman" w:hAnsi="Times New Roman"/>
                <w:b/>
                <w:szCs w:val="20"/>
                <w:lang w:val="en-US"/>
              </w:rPr>
            </w:pPr>
            <w:r w:rsidRPr="00CC60B7">
              <w:rPr>
                <w:rFonts w:ascii="Times New Roman" w:hAnsi="Times New Roman"/>
                <w:b/>
                <w:szCs w:val="20"/>
                <w:lang w:val="en-US"/>
              </w:rPr>
              <w:t>Proba scrisă (proba B)</w:t>
            </w:r>
          </w:p>
        </w:tc>
        <w:tc>
          <w:tcPr>
            <w:tcW w:w="3204" w:type="dxa"/>
            <w:shd w:val="clear" w:color="auto" w:fill="auto"/>
          </w:tcPr>
          <w:p w14:paraId="411916D3" w14:textId="352B45AB" w:rsidR="00550F20" w:rsidRPr="00550F20" w:rsidRDefault="00550F20" w:rsidP="00550F20">
            <w:pPr>
              <w:jc w:val="center"/>
              <w:rPr>
                <w:rFonts w:ascii="Times New Roman" w:hAnsi="Times New Roman"/>
                <w:b/>
                <w:bCs/>
                <w:lang w:val="en-US"/>
              </w:rPr>
            </w:pPr>
            <w:r w:rsidRPr="00550F20">
              <w:rPr>
                <w:rFonts w:ascii="Times New Roman" w:hAnsi="Times New Roman"/>
                <w:b/>
                <w:bCs/>
                <w:lang w:val="en-US"/>
              </w:rPr>
              <w:t>18.06.2024</w:t>
            </w:r>
            <w:r>
              <w:rPr>
                <w:rFonts w:ascii="Times New Roman" w:hAnsi="Times New Roman"/>
                <w:b/>
                <w:bCs/>
                <w:lang w:val="en-US"/>
              </w:rPr>
              <w:t xml:space="preserve"> </w:t>
            </w:r>
            <w:r w:rsidRPr="00550F20">
              <w:rPr>
                <w:rFonts w:ascii="Times New Roman" w:hAnsi="Times New Roman"/>
                <w:b/>
                <w:bCs/>
                <w:lang w:val="en-US"/>
              </w:rPr>
              <w:t>Ora 9</w:t>
            </w:r>
            <w:r w:rsidRPr="00550F20">
              <w:rPr>
                <w:rFonts w:ascii="Times New Roman" w:hAnsi="Times New Roman"/>
                <w:b/>
                <w:bCs/>
                <w:vertAlign w:val="superscript"/>
                <w:lang w:val="en-US"/>
              </w:rPr>
              <w:t>00</w:t>
            </w:r>
          </w:p>
        </w:tc>
      </w:tr>
      <w:tr w:rsidR="00550F20" w:rsidRPr="00A002D1" w14:paraId="11125C42" w14:textId="77777777" w:rsidTr="00112F14">
        <w:trPr>
          <w:trHeight w:val="332"/>
        </w:trPr>
        <w:tc>
          <w:tcPr>
            <w:tcW w:w="849" w:type="dxa"/>
            <w:shd w:val="clear" w:color="auto" w:fill="auto"/>
          </w:tcPr>
          <w:p w14:paraId="1F441A3E"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8</w:t>
            </w:r>
          </w:p>
        </w:tc>
        <w:tc>
          <w:tcPr>
            <w:tcW w:w="6117" w:type="dxa"/>
            <w:shd w:val="clear" w:color="auto" w:fill="auto"/>
          </w:tcPr>
          <w:p w14:paraId="12AF7B64"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Afişarea rezultatelor probei scrise</w:t>
            </w:r>
          </w:p>
        </w:tc>
        <w:tc>
          <w:tcPr>
            <w:tcW w:w="3204" w:type="dxa"/>
            <w:shd w:val="clear" w:color="auto" w:fill="auto"/>
          </w:tcPr>
          <w:p w14:paraId="711D6E03" w14:textId="380BBBAA" w:rsidR="00550F20" w:rsidRPr="00550F20" w:rsidRDefault="00550F20" w:rsidP="00550F20">
            <w:pPr>
              <w:jc w:val="center"/>
              <w:rPr>
                <w:rFonts w:ascii="Times New Roman" w:hAnsi="Times New Roman"/>
                <w:lang w:val="en-US"/>
              </w:rPr>
            </w:pPr>
            <w:r w:rsidRPr="00550F20">
              <w:rPr>
                <w:rFonts w:ascii="Times New Roman" w:hAnsi="Times New Roman"/>
                <w:lang w:val="en-US"/>
              </w:rPr>
              <w:t>19.06.2024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1DD3E117" w14:textId="77777777" w:rsidTr="00112F14">
        <w:trPr>
          <w:trHeight w:val="323"/>
        </w:trPr>
        <w:tc>
          <w:tcPr>
            <w:tcW w:w="849" w:type="dxa"/>
            <w:shd w:val="clear" w:color="auto" w:fill="auto"/>
          </w:tcPr>
          <w:p w14:paraId="086A0A80"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9</w:t>
            </w:r>
          </w:p>
        </w:tc>
        <w:tc>
          <w:tcPr>
            <w:tcW w:w="6117" w:type="dxa"/>
            <w:shd w:val="clear" w:color="auto" w:fill="auto"/>
          </w:tcPr>
          <w:p w14:paraId="67217EA7"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Depunerea contestaţiilor privind rezultatele probei scrise</w:t>
            </w:r>
          </w:p>
        </w:tc>
        <w:tc>
          <w:tcPr>
            <w:tcW w:w="3204" w:type="dxa"/>
            <w:shd w:val="clear" w:color="auto" w:fill="auto"/>
          </w:tcPr>
          <w:p w14:paraId="51935FED" w14:textId="46E771F6" w:rsidR="00550F20" w:rsidRPr="00550F20" w:rsidRDefault="00550F20" w:rsidP="00550F20">
            <w:pPr>
              <w:jc w:val="center"/>
              <w:rPr>
                <w:rFonts w:ascii="Times New Roman" w:hAnsi="Times New Roman"/>
                <w:lang w:val="en-US"/>
              </w:rPr>
            </w:pPr>
            <w:r w:rsidRPr="00550F20">
              <w:rPr>
                <w:rFonts w:ascii="Times New Roman" w:hAnsi="Times New Roman"/>
                <w:lang w:val="en-US"/>
              </w:rPr>
              <w:t>20.06.2024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5D11315F" w14:textId="77777777" w:rsidTr="00112F14">
        <w:trPr>
          <w:trHeight w:val="323"/>
        </w:trPr>
        <w:tc>
          <w:tcPr>
            <w:tcW w:w="849" w:type="dxa"/>
            <w:shd w:val="clear" w:color="auto" w:fill="auto"/>
          </w:tcPr>
          <w:p w14:paraId="646EE899"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10</w:t>
            </w:r>
          </w:p>
        </w:tc>
        <w:tc>
          <w:tcPr>
            <w:tcW w:w="6117" w:type="dxa"/>
            <w:shd w:val="clear" w:color="auto" w:fill="auto"/>
          </w:tcPr>
          <w:p w14:paraId="0DDE2D19"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Afişarea rezultatului soluţionării contestaţiilor</w:t>
            </w:r>
          </w:p>
        </w:tc>
        <w:tc>
          <w:tcPr>
            <w:tcW w:w="3204" w:type="dxa"/>
            <w:shd w:val="clear" w:color="auto" w:fill="auto"/>
          </w:tcPr>
          <w:p w14:paraId="1F74C0B2" w14:textId="3DF3A400" w:rsidR="00550F20" w:rsidRPr="00550F20" w:rsidRDefault="00550F20" w:rsidP="00550F20">
            <w:pPr>
              <w:jc w:val="center"/>
              <w:rPr>
                <w:rFonts w:ascii="Times New Roman" w:hAnsi="Times New Roman"/>
                <w:lang w:val="en-US"/>
              </w:rPr>
            </w:pPr>
            <w:r w:rsidRPr="00550F20">
              <w:rPr>
                <w:rFonts w:ascii="Times New Roman" w:hAnsi="Times New Roman"/>
                <w:lang w:val="en-US"/>
              </w:rPr>
              <w:t>21.06.2024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6A4266D3" w14:textId="77777777" w:rsidTr="00112F14">
        <w:tc>
          <w:tcPr>
            <w:tcW w:w="849" w:type="dxa"/>
            <w:shd w:val="clear" w:color="auto" w:fill="auto"/>
          </w:tcPr>
          <w:p w14:paraId="779FF900"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11</w:t>
            </w:r>
          </w:p>
        </w:tc>
        <w:tc>
          <w:tcPr>
            <w:tcW w:w="6117" w:type="dxa"/>
            <w:shd w:val="clear" w:color="auto" w:fill="auto"/>
          </w:tcPr>
          <w:p w14:paraId="4F207FFE" w14:textId="77777777" w:rsidR="00550F20" w:rsidRPr="00CC60B7" w:rsidRDefault="00550F20" w:rsidP="00112F14">
            <w:pPr>
              <w:rPr>
                <w:rFonts w:ascii="Times New Roman" w:hAnsi="Times New Roman"/>
                <w:b/>
                <w:szCs w:val="20"/>
                <w:lang w:val="en-US"/>
              </w:rPr>
            </w:pPr>
            <w:r w:rsidRPr="00CC60B7">
              <w:rPr>
                <w:rFonts w:ascii="Times New Roman" w:hAnsi="Times New Roman"/>
                <w:b/>
                <w:szCs w:val="20"/>
                <w:lang w:val="en-US"/>
              </w:rPr>
              <w:t>Proba clinica/practică (proba C)</w:t>
            </w:r>
          </w:p>
        </w:tc>
        <w:tc>
          <w:tcPr>
            <w:tcW w:w="3204" w:type="dxa"/>
            <w:shd w:val="clear" w:color="auto" w:fill="auto"/>
          </w:tcPr>
          <w:p w14:paraId="2CDB0B04" w14:textId="234C3756" w:rsidR="00550F20" w:rsidRPr="00550F20" w:rsidRDefault="00550F20" w:rsidP="00550F20">
            <w:pPr>
              <w:jc w:val="center"/>
              <w:rPr>
                <w:rFonts w:ascii="Times New Roman" w:hAnsi="Times New Roman"/>
                <w:b/>
                <w:bCs/>
                <w:lang w:val="en-US"/>
              </w:rPr>
            </w:pPr>
            <w:r w:rsidRPr="00550F20">
              <w:rPr>
                <w:rFonts w:ascii="Times New Roman" w:hAnsi="Times New Roman"/>
                <w:b/>
                <w:bCs/>
                <w:lang w:val="en-US"/>
              </w:rPr>
              <w:t>25.06.2024</w:t>
            </w:r>
            <w:r>
              <w:rPr>
                <w:rFonts w:ascii="Times New Roman" w:hAnsi="Times New Roman"/>
                <w:b/>
                <w:bCs/>
                <w:lang w:val="en-US"/>
              </w:rPr>
              <w:t xml:space="preserve"> </w:t>
            </w:r>
            <w:r w:rsidRPr="00550F20">
              <w:rPr>
                <w:rFonts w:ascii="Times New Roman" w:hAnsi="Times New Roman"/>
                <w:b/>
                <w:bCs/>
                <w:lang w:val="en-US"/>
              </w:rPr>
              <w:t>Ora 9</w:t>
            </w:r>
            <w:r w:rsidRPr="00550F20">
              <w:rPr>
                <w:rFonts w:ascii="Times New Roman" w:hAnsi="Times New Roman"/>
                <w:b/>
                <w:bCs/>
                <w:vertAlign w:val="superscript"/>
                <w:lang w:val="en-US"/>
              </w:rPr>
              <w:t>00</w:t>
            </w:r>
          </w:p>
        </w:tc>
      </w:tr>
      <w:tr w:rsidR="00550F20" w:rsidRPr="00A002D1" w14:paraId="1D4F1379" w14:textId="77777777" w:rsidTr="00112F14">
        <w:tc>
          <w:tcPr>
            <w:tcW w:w="849" w:type="dxa"/>
            <w:shd w:val="clear" w:color="auto" w:fill="auto"/>
          </w:tcPr>
          <w:p w14:paraId="106FACB5" w14:textId="77777777" w:rsidR="00550F20" w:rsidRPr="00A002D1" w:rsidRDefault="00550F20" w:rsidP="00112F14">
            <w:pPr>
              <w:spacing w:line="360" w:lineRule="auto"/>
              <w:jc w:val="both"/>
              <w:rPr>
                <w:rFonts w:ascii="Times New Roman" w:hAnsi="Times New Roman"/>
              </w:rPr>
            </w:pPr>
            <w:r w:rsidRPr="00A002D1">
              <w:rPr>
                <w:rFonts w:ascii="Times New Roman" w:hAnsi="Times New Roman"/>
              </w:rPr>
              <w:t>12</w:t>
            </w:r>
          </w:p>
        </w:tc>
        <w:tc>
          <w:tcPr>
            <w:tcW w:w="6117" w:type="dxa"/>
            <w:shd w:val="clear" w:color="auto" w:fill="auto"/>
          </w:tcPr>
          <w:p w14:paraId="27415F7E"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Comunicarea rezultatelor după susţinerea probei practice</w:t>
            </w:r>
          </w:p>
        </w:tc>
        <w:tc>
          <w:tcPr>
            <w:tcW w:w="3204" w:type="dxa"/>
            <w:shd w:val="clear" w:color="auto" w:fill="auto"/>
          </w:tcPr>
          <w:p w14:paraId="11F9200B" w14:textId="53ACD8E6" w:rsidR="00550F20" w:rsidRPr="00550F20" w:rsidRDefault="00550F20" w:rsidP="00550F20">
            <w:pPr>
              <w:jc w:val="center"/>
              <w:rPr>
                <w:rFonts w:ascii="Times New Roman" w:hAnsi="Times New Roman"/>
                <w:lang w:val="en-US"/>
              </w:rPr>
            </w:pPr>
            <w:r w:rsidRPr="00550F20">
              <w:rPr>
                <w:rFonts w:ascii="Times New Roman" w:hAnsi="Times New Roman"/>
                <w:lang w:val="en-US"/>
              </w:rPr>
              <w:t>26.06.2024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13D19687" w14:textId="77777777" w:rsidTr="00112F14">
        <w:tc>
          <w:tcPr>
            <w:tcW w:w="849" w:type="dxa"/>
            <w:shd w:val="clear" w:color="auto" w:fill="auto"/>
          </w:tcPr>
          <w:p w14:paraId="7DAADBC0" w14:textId="77777777" w:rsidR="00550F20" w:rsidRPr="00A002D1" w:rsidRDefault="00550F20" w:rsidP="00112F14">
            <w:pPr>
              <w:spacing w:line="360" w:lineRule="auto"/>
              <w:rPr>
                <w:rFonts w:ascii="Times New Roman" w:hAnsi="Times New Roman"/>
              </w:rPr>
            </w:pPr>
            <w:r w:rsidRPr="00A002D1">
              <w:rPr>
                <w:rFonts w:ascii="Times New Roman" w:hAnsi="Times New Roman"/>
              </w:rPr>
              <w:t>13</w:t>
            </w:r>
          </w:p>
        </w:tc>
        <w:tc>
          <w:tcPr>
            <w:tcW w:w="6117" w:type="dxa"/>
            <w:shd w:val="clear" w:color="auto" w:fill="auto"/>
          </w:tcPr>
          <w:p w14:paraId="1EBD49F1"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Depunerea contestaţiilor privind rezultatul probei practice</w:t>
            </w:r>
          </w:p>
        </w:tc>
        <w:tc>
          <w:tcPr>
            <w:tcW w:w="3204" w:type="dxa"/>
            <w:shd w:val="clear" w:color="auto" w:fill="auto"/>
          </w:tcPr>
          <w:p w14:paraId="5ECA5952" w14:textId="2909DED3" w:rsidR="00550F20" w:rsidRPr="00550F20" w:rsidRDefault="00550F20" w:rsidP="00550F20">
            <w:pPr>
              <w:jc w:val="center"/>
              <w:rPr>
                <w:rFonts w:ascii="Times New Roman" w:hAnsi="Times New Roman"/>
                <w:lang w:val="en-US"/>
              </w:rPr>
            </w:pPr>
            <w:r w:rsidRPr="00550F20">
              <w:rPr>
                <w:rFonts w:ascii="Times New Roman" w:hAnsi="Times New Roman"/>
                <w:lang w:val="en-US"/>
              </w:rPr>
              <w:t>27.06.2024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67303D5E" w14:textId="77777777" w:rsidTr="00112F14">
        <w:tc>
          <w:tcPr>
            <w:tcW w:w="849" w:type="dxa"/>
            <w:shd w:val="clear" w:color="auto" w:fill="auto"/>
          </w:tcPr>
          <w:p w14:paraId="6A88768F" w14:textId="77777777" w:rsidR="00550F20" w:rsidRPr="00A002D1" w:rsidRDefault="00550F20" w:rsidP="00112F14">
            <w:pPr>
              <w:spacing w:line="360" w:lineRule="auto"/>
              <w:rPr>
                <w:rFonts w:ascii="Times New Roman" w:hAnsi="Times New Roman"/>
              </w:rPr>
            </w:pPr>
            <w:r w:rsidRPr="00A002D1">
              <w:rPr>
                <w:rFonts w:ascii="Times New Roman" w:hAnsi="Times New Roman"/>
              </w:rPr>
              <w:t>14</w:t>
            </w:r>
          </w:p>
        </w:tc>
        <w:tc>
          <w:tcPr>
            <w:tcW w:w="6117" w:type="dxa"/>
            <w:shd w:val="clear" w:color="auto" w:fill="auto"/>
          </w:tcPr>
          <w:p w14:paraId="10392AA9" w14:textId="77777777" w:rsidR="00550F20" w:rsidRPr="00CC60B7" w:rsidRDefault="00550F20" w:rsidP="00112F14">
            <w:pPr>
              <w:rPr>
                <w:rFonts w:ascii="Times New Roman" w:hAnsi="Times New Roman"/>
                <w:szCs w:val="20"/>
                <w:lang w:val="en-US"/>
              </w:rPr>
            </w:pPr>
            <w:r w:rsidRPr="00CC60B7">
              <w:rPr>
                <w:rFonts w:ascii="Times New Roman" w:hAnsi="Times New Roman"/>
                <w:szCs w:val="20"/>
                <w:lang w:val="en-US"/>
              </w:rPr>
              <w:t>Afişarea rezultatului solutionării contestaţiilor</w:t>
            </w:r>
          </w:p>
        </w:tc>
        <w:tc>
          <w:tcPr>
            <w:tcW w:w="3204" w:type="dxa"/>
            <w:shd w:val="clear" w:color="auto" w:fill="auto"/>
          </w:tcPr>
          <w:p w14:paraId="7C265FA5" w14:textId="1AED791E" w:rsidR="00550F20" w:rsidRPr="00550F20" w:rsidRDefault="00550F20" w:rsidP="00550F20">
            <w:pPr>
              <w:jc w:val="center"/>
              <w:rPr>
                <w:rFonts w:ascii="Times New Roman" w:hAnsi="Times New Roman"/>
                <w:lang w:val="en-US"/>
              </w:rPr>
            </w:pPr>
            <w:r w:rsidRPr="00550F20">
              <w:rPr>
                <w:rFonts w:ascii="Times New Roman" w:hAnsi="Times New Roman"/>
                <w:lang w:val="en-US"/>
              </w:rPr>
              <w:t>28.06.2024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10EB436C" w14:textId="77777777" w:rsidTr="00D40CD6">
        <w:trPr>
          <w:trHeight w:val="350"/>
        </w:trPr>
        <w:tc>
          <w:tcPr>
            <w:tcW w:w="849" w:type="dxa"/>
            <w:shd w:val="clear" w:color="auto" w:fill="auto"/>
          </w:tcPr>
          <w:p w14:paraId="40AF25E0" w14:textId="77777777" w:rsidR="00550F20" w:rsidRPr="00A002D1" w:rsidRDefault="00550F20" w:rsidP="00112F14">
            <w:pPr>
              <w:spacing w:line="360" w:lineRule="auto"/>
              <w:rPr>
                <w:rFonts w:ascii="Times New Roman" w:hAnsi="Times New Roman"/>
              </w:rPr>
            </w:pPr>
            <w:r>
              <w:rPr>
                <w:rFonts w:ascii="Times New Roman" w:hAnsi="Times New Roman"/>
              </w:rPr>
              <w:t>15</w:t>
            </w:r>
          </w:p>
        </w:tc>
        <w:tc>
          <w:tcPr>
            <w:tcW w:w="6117" w:type="dxa"/>
            <w:shd w:val="clear" w:color="auto" w:fill="auto"/>
          </w:tcPr>
          <w:p w14:paraId="1A4CDD57" w14:textId="77777777" w:rsidR="00550F20" w:rsidRPr="00540BA2" w:rsidRDefault="00550F20" w:rsidP="00112F14">
            <w:pPr>
              <w:rPr>
                <w:rFonts w:ascii="Times New Roman" w:hAnsi="Times New Roman"/>
                <w:b/>
                <w:sz w:val="24"/>
                <w:szCs w:val="24"/>
                <w:lang w:val="en-US"/>
              </w:rPr>
            </w:pPr>
            <w:r w:rsidRPr="00540BA2">
              <w:rPr>
                <w:rFonts w:ascii="Times New Roman" w:hAnsi="Times New Roman"/>
                <w:b/>
                <w:sz w:val="24"/>
                <w:szCs w:val="24"/>
                <w:lang w:val="en-US"/>
              </w:rPr>
              <w:t>Afişarea rezultatului final al concursului</w:t>
            </w:r>
          </w:p>
        </w:tc>
        <w:tc>
          <w:tcPr>
            <w:tcW w:w="3204" w:type="dxa"/>
            <w:shd w:val="clear" w:color="auto" w:fill="auto"/>
          </w:tcPr>
          <w:p w14:paraId="11D419B7" w14:textId="34BEE895" w:rsidR="00550F20" w:rsidRPr="00550F20" w:rsidRDefault="00550F20" w:rsidP="00550F20">
            <w:pPr>
              <w:jc w:val="center"/>
              <w:rPr>
                <w:rFonts w:ascii="Times New Roman" w:hAnsi="Times New Roman"/>
                <w:b/>
                <w:lang w:val="en-US"/>
              </w:rPr>
            </w:pPr>
            <w:r w:rsidRPr="00550F20">
              <w:rPr>
                <w:rFonts w:ascii="Times New Roman" w:hAnsi="Times New Roman"/>
                <w:b/>
                <w:lang w:val="en-US"/>
              </w:rPr>
              <w:t>01.07.2024</w:t>
            </w:r>
            <w:r>
              <w:rPr>
                <w:rFonts w:ascii="Times New Roman" w:hAnsi="Times New Roman"/>
                <w:b/>
                <w:lang w:val="en-US"/>
              </w:rPr>
              <w:t xml:space="preserve">  </w:t>
            </w:r>
            <w:r w:rsidRPr="00550F20">
              <w:rPr>
                <w:rFonts w:ascii="Times New Roman" w:hAnsi="Times New Roman"/>
                <w:b/>
                <w:lang w:val="en-US"/>
              </w:rPr>
              <w:t>Ora 9</w:t>
            </w:r>
            <w:r w:rsidRPr="00550F20">
              <w:rPr>
                <w:rFonts w:ascii="Times New Roman" w:hAnsi="Times New Roman"/>
                <w:b/>
                <w:vertAlign w:val="superscript"/>
                <w:lang w:val="en-US"/>
              </w:rPr>
              <w:t>00</w:t>
            </w:r>
          </w:p>
        </w:tc>
      </w:tr>
    </w:tbl>
    <w:p w14:paraId="59C1AE99" w14:textId="77777777" w:rsidR="00D85166" w:rsidRDefault="00D85166" w:rsidP="00296919">
      <w:pPr>
        <w:spacing w:after="0"/>
        <w:jc w:val="both"/>
        <w:rPr>
          <w:rFonts w:ascii="Times New Roman" w:hAnsi="Times New Roman"/>
          <w:sz w:val="24"/>
          <w:szCs w:val="24"/>
        </w:rPr>
      </w:pPr>
    </w:p>
    <w:p w14:paraId="269524A4" w14:textId="30F82FC3" w:rsidR="00B60BED" w:rsidRDefault="00B60BED" w:rsidP="00B60BED">
      <w:pPr>
        <w:spacing w:after="0"/>
        <w:ind w:firstLine="720"/>
        <w:jc w:val="center"/>
        <w:rPr>
          <w:rFonts w:ascii="Times New Roman" w:hAnsi="Times New Roman"/>
          <w:sz w:val="24"/>
          <w:szCs w:val="24"/>
        </w:rPr>
      </w:pPr>
      <w:r>
        <w:rPr>
          <w:rFonts w:ascii="Times New Roman" w:hAnsi="Times New Roman"/>
          <w:sz w:val="24"/>
        </w:rPr>
        <w:t xml:space="preserve">Calendarul de desfăşurare a concursului/examenului organizat pentru ocuparea postului de medic rezident  anul V – </w:t>
      </w:r>
      <w:r w:rsidRPr="00B60BED">
        <w:rPr>
          <w:rFonts w:ascii="Times New Roman" w:hAnsi="Times New Roman"/>
          <w:b/>
          <w:bCs/>
          <w:sz w:val="24"/>
        </w:rPr>
        <w:t>Pediatrie</w:t>
      </w:r>
    </w:p>
    <w:p w14:paraId="418888BC" w14:textId="77777777" w:rsidR="00B60BED" w:rsidRDefault="00B60BED" w:rsidP="00B60BED">
      <w:pPr>
        <w:spacing w:after="0"/>
        <w:jc w:val="both"/>
        <w:rPr>
          <w:rFonts w:ascii="Times New Roman" w:hAnsi="Times New Roman"/>
          <w:sz w:val="24"/>
          <w:szCs w:val="24"/>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17"/>
        <w:gridCol w:w="3204"/>
      </w:tblGrid>
      <w:tr w:rsidR="00B60BED" w:rsidRPr="00A002D1" w14:paraId="3EF96F15" w14:textId="77777777" w:rsidTr="00D85166">
        <w:tc>
          <w:tcPr>
            <w:tcW w:w="849" w:type="dxa"/>
            <w:shd w:val="clear" w:color="auto" w:fill="auto"/>
          </w:tcPr>
          <w:p w14:paraId="4C9AEB90" w14:textId="77777777" w:rsidR="00B60BED" w:rsidRPr="00A002D1" w:rsidRDefault="00B60BED" w:rsidP="00D85166">
            <w:pPr>
              <w:spacing w:line="360" w:lineRule="auto"/>
              <w:jc w:val="both"/>
              <w:rPr>
                <w:rFonts w:ascii="Times New Roman" w:hAnsi="Times New Roman"/>
                <w:b/>
              </w:rPr>
            </w:pPr>
            <w:r w:rsidRPr="00A002D1">
              <w:rPr>
                <w:rFonts w:ascii="Times New Roman" w:hAnsi="Times New Roman"/>
                <w:b/>
              </w:rPr>
              <w:t>Nr.crt</w:t>
            </w:r>
          </w:p>
        </w:tc>
        <w:tc>
          <w:tcPr>
            <w:tcW w:w="6117" w:type="dxa"/>
            <w:shd w:val="clear" w:color="auto" w:fill="auto"/>
          </w:tcPr>
          <w:p w14:paraId="6E4BC6A1" w14:textId="77777777" w:rsidR="00B60BED" w:rsidRPr="00A002D1" w:rsidRDefault="00B60BED" w:rsidP="00D85166">
            <w:pPr>
              <w:spacing w:line="360" w:lineRule="auto"/>
              <w:jc w:val="center"/>
              <w:rPr>
                <w:rFonts w:ascii="Times New Roman" w:hAnsi="Times New Roman"/>
                <w:b/>
              </w:rPr>
            </w:pPr>
            <w:r w:rsidRPr="00A002D1">
              <w:rPr>
                <w:rFonts w:ascii="Times New Roman" w:hAnsi="Times New Roman"/>
                <w:b/>
              </w:rPr>
              <w:t>Activități</w:t>
            </w:r>
          </w:p>
        </w:tc>
        <w:tc>
          <w:tcPr>
            <w:tcW w:w="3204" w:type="dxa"/>
            <w:shd w:val="clear" w:color="auto" w:fill="auto"/>
          </w:tcPr>
          <w:p w14:paraId="6C100E17" w14:textId="77777777" w:rsidR="00B60BED" w:rsidRPr="00A002D1" w:rsidRDefault="00B60BED" w:rsidP="00D85166">
            <w:pPr>
              <w:spacing w:line="360" w:lineRule="auto"/>
              <w:jc w:val="center"/>
              <w:rPr>
                <w:rFonts w:ascii="Times New Roman" w:hAnsi="Times New Roman"/>
                <w:b/>
              </w:rPr>
            </w:pPr>
            <w:r w:rsidRPr="00A002D1">
              <w:rPr>
                <w:rFonts w:ascii="Times New Roman" w:hAnsi="Times New Roman"/>
                <w:b/>
              </w:rPr>
              <w:t>Data și ora</w:t>
            </w:r>
          </w:p>
        </w:tc>
      </w:tr>
      <w:tr w:rsidR="00550F20" w:rsidRPr="00A002D1" w14:paraId="670CB230" w14:textId="77777777" w:rsidTr="00550F20">
        <w:trPr>
          <w:trHeight w:val="395"/>
        </w:trPr>
        <w:tc>
          <w:tcPr>
            <w:tcW w:w="849" w:type="dxa"/>
            <w:shd w:val="clear" w:color="auto" w:fill="auto"/>
          </w:tcPr>
          <w:p w14:paraId="022753AC"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1</w:t>
            </w:r>
          </w:p>
        </w:tc>
        <w:tc>
          <w:tcPr>
            <w:tcW w:w="6117" w:type="dxa"/>
            <w:shd w:val="clear" w:color="auto" w:fill="auto"/>
          </w:tcPr>
          <w:p w14:paraId="39C19532" w14:textId="77777777" w:rsidR="00550F20" w:rsidRPr="00CC60B7" w:rsidRDefault="00550F20" w:rsidP="00D85166">
            <w:pPr>
              <w:rPr>
                <w:rFonts w:ascii="Times New Roman" w:hAnsi="Times New Roman"/>
                <w:b/>
                <w:szCs w:val="20"/>
                <w:lang w:val="en-US"/>
              </w:rPr>
            </w:pPr>
            <w:r w:rsidRPr="00CC60B7">
              <w:rPr>
                <w:rFonts w:ascii="Times New Roman" w:hAnsi="Times New Roman"/>
                <w:b/>
                <w:szCs w:val="20"/>
                <w:lang w:val="en-US"/>
              </w:rPr>
              <w:t>Publicarea anunţului</w:t>
            </w:r>
          </w:p>
        </w:tc>
        <w:tc>
          <w:tcPr>
            <w:tcW w:w="3204" w:type="dxa"/>
            <w:shd w:val="clear" w:color="auto" w:fill="auto"/>
          </w:tcPr>
          <w:p w14:paraId="52858358" w14:textId="3B625FC6" w:rsidR="00550F20" w:rsidRPr="008D4EBE" w:rsidRDefault="00550F20" w:rsidP="00550F20">
            <w:pPr>
              <w:jc w:val="center"/>
              <w:rPr>
                <w:rFonts w:ascii="Times New Roman" w:hAnsi="Times New Roman"/>
                <w:b/>
                <w:szCs w:val="20"/>
                <w:lang w:val="en-US"/>
              </w:rPr>
            </w:pPr>
            <w:r w:rsidRPr="008D4EBE">
              <w:rPr>
                <w:rFonts w:ascii="Times New Roman" w:hAnsi="Times New Roman"/>
                <w:b/>
                <w:lang w:val="en-US"/>
              </w:rPr>
              <w:t>27.05.2024</w:t>
            </w:r>
          </w:p>
        </w:tc>
      </w:tr>
      <w:tr w:rsidR="00550F20" w:rsidRPr="00A002D1" w14:paraId="70C9E4D3" w14:textId="77777777" w:rsidTr="00D85166">
        <w:trPr>
          <w:trHeight w:val="548"/>
        </w:trPr>
        <w:tc>
          <w:tcPr>
            <w:tcW w:w="849" w:type="dxa"/>
            <w:shd w:val="clear" w:color="auto" w:fill="auto"/>
          </w:tcPr>
          <w:p w14:paraId="6D1CD8DD"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2</w:t>
            </w:r>
          </w:p>
        </w:tc>
        <w:tc>
          <w:tcPr>
            <w:tcW w:w="6117" w:type="dxa"/>
            <w:shd w:val="clear" w:color="auto" w:fill="auto"/>
          </w:tcPr>
          <w:p w14:paraId="06B8990A"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 xml:space="preserve">Depunerea dosarelor de participare la concurs la sediul instituţiei </w:t>
            </w:r>
          </w:p>
        </w:tc>
        <w:tc>
          <w:tcPr>
            <w:tcW w:w="3204" w:type="dxa"/>
            <w:shd w:val="clear" w:color="auto" w:fill="auto"/>
          </w:tcPr>
          <w:p w14:paraId="48010CE4" w14:textId="271ACA71" w:rsidR="00550F20" w:rsidRPr="00550F20" w:rsidRDefault="00550F20" w:rsidP="00550F20">
            <w:pPr>
              <w:spacing w:after="0"/>
              <w:jc w:val="center"/>
              <w:rPr>
                <w:rFonts w:ascii="Times New Roman" w:hAnsi="Times New Roman"/>
                <w:lang w:val="en-US"/>
              </w:rPr>
            </w:pPr>
            <w:r w:rsidRPr="00550F20">
              <w:rPr>
                <w:rFonts w:ascii="Times New Roman" w:hAnsi="Times New Roman"/>
                <w:lang w:val="en-US"/>
              </w:rPr>
              <w:t>Pana in</w:t>
            </w:r>
          </w:p>
          <w:p w14:paraId="6B586396" w14:textId="77777777" w:rsidR="00550F20" w:rsidRPr="00550F20" w:rsidRDefault="00550F20" w:rsidP="00550F20">
            <w:pPr>
              <w:spacing w:after="0"/>
              <w:jc w:val="center"/>
              <w:rPr>
                <w:rFonts w:ascii="Times New Roman" w:hAnsi="Times New Roman"/>
                <w:lang w:val="en-US"/>
              </w:rPr>
            </w:pPr>
            <w:r w:rsidRPr="00550F20">
              <w:rPr>
                <w:rFonts w:ascii="Times New Roman" w:hAnsi="Times New Roman"/>
                <w:lang w:val="en-US"/>
              </w:rPr>
              <w:t>10.06.2024</w:t>
            </w:r>
          </w:p>
          <w:p w14:paraId="417CEE2C" w14:textId="38F16CC0" w:rsidR="00550F20" w:rsidRPr="00550F20" w:rsidRDefault="00550F20" w:rsidP="00550F20">
            <w:pPr>
              <w:spacing w:after="0"/>
              <w:jc w:val="center"/>
              <w:rPr>
                <w:rFonts w:ascii="Times New Roman" w:hAnsi="Times New Roman"/>
                <w:szCs w:val="20"/>
                <w:lang w:val="en-US"/>
              </w:rPr>
            </w:pPr>
            <w:r w:rsidRPr="00550F20">
              <w:rPr>
                <w:rFonts w:ascii="Times New Roman" w:hAnsi="Times New Roman"/>
                <w:lang w:val="en-US"/>
              </w:rPr>
              <w:t>Ora 12</w:t>
            </w:r>
            <w:r w:rsidRPr="00550F20">
              <w:rPr>
                <w:rFonts w:ascii="Times New Roman" w:hAnsi="Times New Roman"/>
                <w:vertAlign w:val="superscript"/>
                <w:lang w:val="en-US"/>
              </w:rPr>
              <w:t>00</w:t>
            </w:r>
          </w:p>
        </w:tc>
      </w:tr>
      <w:tr w:rsidR="00550F20" w:rsidRPr="00A002D1" w14:paraId="70BBA3FA" w14:textId="77777777" w:rsidTr="00550F20">
        <w:tc>
          <w:tcPr>
            <w:tcW w:w="849" w:type="dxa"/>
            <w:shd w:val="clear" w:color="auto" w:fill="auto"/>
          </w:tcPr>
          <w:p w14:paraId="0C5C6080"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3</w:t>
            </w:r>
          </w:p>
        </w:tc>
        <w:tc>
          <w:tcPr>
            <w:tcW w:w="6117" w:type="dxa"/>
            <w:shd w:val="clear" w:color="auto" w:fill="auto"/>
          </w:tcPr>
          <w:p w14:paraId="4EEECD11"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Selecţia dosarelor de înscriere (proba A) şi stabilirea punctajului rezultat din analiza şi evaluarea activităţii profesionale şi ştiinţifice pentru proba suplimentară de departaje (proba D)</w:t>
            </w:r>
          </w:p>
        </w:tc>
        <w:tc>
          <w:tcPr>
            <w:tcW w:w="3204" w:type="dxa"/>
            <w:shd w:val="clear" w:color="auto" w:fill="auto"/>
            <w:vAlign w:val="center"/>
          </w:tcPr>
          <w:p w14:paraId="3A3DD25A" w14:textId="104A964E" w:rsidR="00550F20" w:rsidRPr="00550F20" w:rsidRDefault="00550F20" w:rsidP="00550F20">
            <w:pPr>
              <w:jc w:val="center"/>
              <w:rPr>
                <w:rFonts w:ascii="Times New Roman" w:hAnsi="Times New Roman"/>
                <w:lang w:val="en-US"/>
              </w:rPr>
            </w:pPr>
            <w:r w:rsidRPr="00550F20">
              <w:rPr>
                <w:rFonts w:ascii="Times New Roman" w:hAnsi="Times New Roman"/>
                <w:lang w:val="en-US"/>
              </w:rPr>
              <w:t>12</w:t>
            </w:r>
            <w:r>
              <w:rPr>
                <w:rFonts w:ascii="Times New Roman" w:hAnsi="Times New Roman"/>
                <w:lang w:val="en-US"/>
              </w:rPr>
              <w:t xml:space="preserve">.06.2024 </w:t>
            </w:r>
            <w:r w:rsidR="00A93936">
              <w:rPr>
                <w:rFonts w:ascii="Times New Roman" w:hAnsi="Times New Roman"/>
                <w:lang w:val="en-US"/>
              </w:rPr>
              <w:t>Ora 10</w:t>
            </w:r>
            <w:r w:rsidRPr="00550F20">
              <w:rPr>
                <w:rFonts w:ascii="Times New Roman" w:hAnsi="Times New Roman"/>
                <w:vertAlign w:val="superscript"/>
                <w:lang w:val="en-US"/>
              </w:rPr>
              <w:t>00</w:t>
            </w:r>
          </w:p>
        </w:tc>
      </w:tr>
      <w:tr w:rsidR="00550F20" w:rsidRPr="00A002D1" w14:paraId="05A03086" w14:textId="77777777" w:rsidTr="00D85166">
        <w:tc>
          <w:tcPr>
            <w:tcW w:w="849" w:type="dxa"/>
            <w:shd w:val="clear" w:color="auto" w:fill="auto"/>
          </w:tcPr>
          <w:p w14:paraId="698EB37D"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4</w:t>
            </w:r>
          </w:p>
        </w:tc>
        <w:tc>
          <w:tcPr>
            <w:tcW w:w="6117" w:type="dxa"/>
            <w:shd w:val="clear" w:color="auto" w:fill="auto"/>
          </w:tcPr>
          <w:p w14:paraId="2288C46A"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Afişarea rezultatelor selecţiei dosarelor</w:t>
            </w:r>
          </w:p>
        </w:tc>
        <w:tc>
          <w:tcPr>
            <w:tcW w:w="3204" w:type="dxa"/>
            <w:shd w:val="clear" w:color="auto" w:fill="auto"/>
          </w:tcPr>
          <w:p w14:paraId="73E3CF9A" w14:textId="3E6BA208" w:rsidR="00550F20" w:rsidRPr="00550F20" w:rsidRDefault="00550F20" w:rsidP="00550F20">
            <w:pPr>
              <w:jc w:val="center"/>
              <w:rPr>
                <w:rFonts w:ascii="Times New Roman" w:hAnsi="Times New Roman"/>
                <w:lang w:val="en-US"/>
              </w:rPr>
            </w:pPr>
            <w:r w:rsidRPr="00550F20">
              <w:rPr>
                <w:rFonts w:ascii="Times New Roman" w:hAnsi="Times New Roman"/>
                <w:lang w:val="en-US"/>
              </w:rPr>
              <w:t>13.06.2024Ora 9</w:t>
            </w:r>
            <w:r w:rsidRPr="00550F20">
              <w:rPr>
                <w:rFonts w:ascii="Times New Roman" w:hAnsi="Times New Roman"/>
                <w:vertAlign w:val="superscript"/>
                <w:lang w:val="en-US"/>
              </w:rPr>
              <w:t>00</w:t>
            </w:r>
          </w:p>
        </w:tc>
      </w:tr>
      <w:tr w:rsidR="00550F20" w:rsidRPr="00A002D1" w14:paraId="6E1CED7C" w14:textId="77777777" w:rsidTr="00D85166">
        <w:trPr>
          <w:trHeight w:val="422"/>
        </w:trPr>
        <w:tc>
          <w:tcPr>
            <w:tcW w:w="849" w:type="dxa"/>
            <w:shd w:val="clear" w:color="auto" w:fill="auto"/>
          </w:tcPr>
          <w:p w14:paraId="6D72359B"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5</w:t>
            </w:r>
          </w:p>
        </w:tc>
        <w:tc>
          <w:tcPr>
            <w:tcW w:w="6117" w:type="dxa"/>
            <w:shd w:val="clear" w:color="auto" w:fill="auto"/>
          </w:tcPr>
          <w:p w14:paraId="517F6C99"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Depunerea contestaţiilor privind rezultatele selecţiei dosarelor</w:t>
            </w:r>
          </w:p>
        </w:tc>
        <w:tc>
          <w:tcPr>
            <w:tcW w:w="3204" w:type="dxa"/>
            <w:shd w:val="clear" w:color="auto" w:fill="auto"/>
          </w:tcPr>
          <w:p w14:paraId="20761C00" w14:textId="4233D344" w:rsidR="00550F20" w:rsidRPr="00550F20" w:rsidRDefault="00550F20" w:rsidP="00550F20">
            <w:pPr>
              <w:jc w:val="center"/>
              <w:rPr>
                <w:rFonts w:ascii="Times New Roman" w:hAnsi="Times New Roman"/>
                <w:lang w:val="en-US"/>
              </w:rPr>
            </w:pPr>
            <w:r w:rsidRPr="00550F20">
              <w:rPr>
                <w:rFonts w:ascii="Times New Roman" w:hAnsi="Times New Roman"/>
                <w:lang w:val="en-US"/>
              </w:rPr>
              <w:t>14.06.2024Ora 9</w:t>
            </w:r>
            <w:r w:rsidRPr="00550F20">
              <w:rPr>
                <w:rFonts w:ascii="Times New Roman" w:hAnsi="Times New Roman"/>
                <w:vertAlign w:val="superscript"/>
                <w:lang w:val="en-US"/>
              </w:rPr>
              <w:t>00</w:t>
            </w:r>
          </w:p>
        </w:tc>
      </w:tr>
      <w:tr w:rsidR="00550F20" w:rsidRPr="00A002D1" w14:paraId="05D49332" w14:textId="77777777" w:rsidTr="00D85166">
        <w:tc>
          <w:tcPr>
            <w:tcW w:w="849" w:type="dxa"/>
            <w:shd w:val="clear" w:color="auto" w:fill="auto"/>
          </w:tcPr>
          <w:p w14:paraId="66CFA4CE"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6</w:t>
            </w:r>
          </w:p>
        </w:tc>
        <w:tc>
          <w:tcPr>
            <w:tcW w:w="6117" w:type="dxa"/>
            <w:shd w:val="clear" w:color="auto" w:fill="auto"/>
          </w:tcPr>
          <w:p w14:paraId="46F26F4B"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Afişarea rezultatului soluţionării contestaţiilor</w:t>
            </w:r>
          </w:p>
        </w:tc>
        <w:tc>
          <w:tcPr>
            <w:tcW w:w="3204" w:type="dxa"/>
            <w:shd w:val="clear" w:color="auto" w:fill="auto"/>
          </w:tcPr>
          <w:p w14:paraId="5DA45EC5" w14:textId="11D2E43B" w:rsidR="00550F20" w:rsidRPr="00550F20" w:rsidRDefault="00550F20" w:rsidP="00550F20">
            <w:pPr>
              <w:jc w:val="center"/>
              <w:rPr>
                <w:rFonts w:ascii="Times New Roman" w:hAnsi="Times New Roman"/>
                <w:lang w:val="en-US"/>
              </w:rPr>
            </w:pPr>
            <w:r w:rsidRPr="00550F20">
              <w:rPr>
                <w:rFonts w:ascii="Times New Roman" w:hAnsi="Times New Roman"/>
                <w:lang w:val="en-US"/>
              </w:rPr>
              <w:t>17.06.2024Ora 9</w:t>
            </w:r>
            <w:r>
              <w:rPr>
                <w:rFonts w:ascii="Times New Roman" w:hAnsi="Times New Roman"/>
                <w:vertAlign w:val="superscript"/>
                <w:lang w:val="en-US"/>
              </w:rPr>
              <w:t>00</w:t>
            </w:r>
          </w:p>
        </w:tc>
      </w:tr>
      <w:tr w:rsidR="00550F20" w:rsidRPr="00A002D1" w14:paraId="491CDC80" w14:textId="77777777" w:rsidTr="00D85166">
        <w:trPr>
          <w:trHeight w:val="350"/>
        </w:trPr>
        <w:tc>
          <w:tcPr>
            <w:tcW w:w="849" w:type="dxa"/>
            <w:shd w:val="clear" w:color="auto" w:fill="auto"/>
          </w:tcPr>
          <w:p w14:paraId="471FA0A8"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7</w:t>
            </w:r>
          </w:p>
        </w:tc>
        <w:tc>
          <w:tcPr>
            <w:tcW w:w="6117" w:type="dxa"/>
            <w:shd w:val="clear" w:color="auto" w:fill="auto"/>
          </w:tcPr>
          <w:p w14:paraId="23632F6A" w14:textId="77777777" w:rsidR="00550F20" w:rsidRPr="00CC60B7" w:rsidRDefault="00550F20" w:rsidP="00D85166">
            <w:pPr>
              <w:rPr>
                <w:rFonts w:ascii="Times New Roman" w:hAnsi="Times New Roman"/>
                <w:b/>
                <w:szCs w:val="20"/>
                <w:lang w:val="en-US"/>
              </w:rPr>
            </w:pPr>
            <w:r w:rsidRPr="00CC60B7">
              <w:rPr>
                <w:rFonts w:ascii="Times New Roman" w:hAnsi="Times New Roman"/>
                <w:b/>
                <w:szCs w:val="20"/>
                <w:lang w:val="en-US"/>
              </w:rPr>
              <w:t>Proba scrisă (proba B)</w:t>
            </w:r>
          </w:p>
        </w:tc>
        <w:tc>
          <w:tcPr>
            <w:tcW w:w="3204" w:type="dxa"/>
            <w:shd w:val="clear" w:color="auto" w:fill="auto"/>
          </w:tcPr>
          <w:p w14:paraId="2F1EBBF1" w14:textId="7544B5D3" w:rsidR="00550F20" w:rsidRPr="00550F20" w:rsidRDefault="00550F20" w:rsidP="00550F20">
            <w:pPr>
              <w:jc w:val="center"/>
              <w:rPr>
                <w:rFonts w:ascii="Times New Roman" w:hAnsi="Times New Roman"/>
                <w:b/>
                <w:bCs/>
                <w:lang w:val="en-US"/>
              </w:rPr>
            </w:pPr>
            <w:r w:rsidRPr="00550F20">
              <w:rPr>
                <w:rFonts w:ascii="Times New Roman" w:hAnsi="Times New Roman"/>
                <w:b/>
                <w:bCs/>
                <w:lang w:val="en-US"/>
              </w:rPr>
              <w:t>19.06.2024</w:t>
            </w:r>
            <w:r>
              <w:rPr>
                <w:rFonts w:ascii="Times New Roman" w:hAnsi="Times New Roman"/>
                <w:b/>
                <w:bCs/>
                <w:lang w:val="en-US"/>
              </w:rPr>
              <w:t xml:space="preserve"> </w:t>
            </w:r>
            <w:r w:rsidRPr="00550F20">
              <w:rPr>
                <w:rFonts w:ascii="Times New Roman" w:hAnsi="Times New Roman"/>
                <w:b/>
                <w:bCs/>
                <w:lang w:val="en-US"/>
              </w:rPr>
              <w:t>Ora 9</w:t>
            </w:r>
            <w:r w:rsidRPr="00550F20">
              <w:rPr>
                <w:rFonts w:ascii="Times New Roman" w:hAnsi="Times New Roman"/>
                <w:b/>
                <w:bCs/>
                <w:vertAlign w:val="superscript"/>
                <w:lang w:val="en-US"/>
              </w:rPr>
              <w:t>00</w:t>
            </w:r>
          </w:p>
        </w:tc>
      </w:tr>
      <w:tr w:rsidR="00550F20" w:rsidRPr="00A002D1" w14:paraId="65327580" w14:textId="77777777" w:rsidTr="00D85166">
        <w:trPr>
          <w:trHeight w:val="332"/>
        </w:trPr>
        <w:tc>
          <w:tcPr>
            <w:tcW w:w="849" w:type="dxa"/>
            <w:shd w:val="clear" w:color="auto" w:fill="auto"/>
          </w:tcPr>
          <w:p w14:paraId="7343ED11"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8</w:t>
            </w:r>
          </w:p>
        </w:tc>
        <w:tc>
          <w:tcPr>
            <w:tcW w:w="6117" w:type="dxa"/>
            <w:shd w:val="clear" w:color="auto" w:fill="auto"/>
          </w:tcPr>
          <w:p w14:paraId="0FEAABD3"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Afişarea rezultatelor probei scrise</w:t>
            </w:r>
          </w:p>
        </w:tc>
        <w:tc>
          <w:tcPr>
            <w:tcW w:w="3204" w:type="dxa"/>
            <w:shd w:val="clear" w:color="auto" w:fill="auto"/>
          </w:tcPr>
          <w:p w14:paraId="38CE80DD" w14:textId="719DE3FA" w:rsidR="00550F20" w:rsidRPr="00550F20" w:rsidRDefault="00550F20" w:rsidP="00550F20">
            <w:pPr>
              <w:jc w:val="center"/>
              <w:rPr>
                <w:rFonts w:ascii="Times New Roman" w:hAnsi="Times New Roman"/>
                <w:lang w:val="en-US"/>
              </w:rPr>
            </w:pPr>
            <w:r w:rsidRPr="00550F20">
              <w:rPr>
                <w:rFonts w:ascii="Times New Roman" w:hAnsi="Times New Roman"/>
                <w:lang w:val="en-US"/>
              </w:rPr>
              <w:t>20.06.2024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7D1184E7" w14:textId="77777777" w:rsidTr="00D85166">
        <w:trPr>
          <w:trHeight w:val="323"/>
        </w:trPr>
        <w:tc>
          <w:tcPr>
            <w:tcW w:w="849" w:type="dxa"/>
            <w:shd w:val="clear" w:color="auto" w:fill="auto"/>
          </w:tcPr>
          <w:p w14:paraId="5BD299D2"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9</w:t>
            </w:r>
          </w:p>
        </w:tc>
        <w:tc>
          <w:tcPr>
            <w:tcW w:w="6117" w:type="dxa"/>
            <w:shd w:val="clear" w:color="auto" w:fill="auto"/>
          </w:tcPr>
          <w:p w14:paraId="396403D4"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Depunerea contestaţiilor privind rezultatele probei scrise</w:t>
            </w:r>
          </w:p>
        </w:tc>
        <w:tc>
          <w:tcPr>
            <w:tcW w:w="3204" w:type="dxa"/>
            <w:shd w:val="clear" w:color="auto" w:fill="auto"/>
          </w:tcPr>
          <w:p w14:paraId="38DFCEE9" w14:textId="3C478B40" w:rsidR="00550F20" w:rsidRPr="00550F20" w:rsidRDefault="00550F20" w:rsidP="00550F20">
            <w:pPr>
              <w:jc w:val="center"/>
              <w:rPr>
                <w:rFonts w:ascii="Times New Roman" w:hAnsi="Times New Roman"/>
                <w:lang w:val="en-US"/>
              </w:rPr>
            </w:pPr>
            <w:r w:rsidRPr="00550F20">
              <w:rPr>
                <w:rFonts w:ascii="Times New Roman" w:hAnsi="Times New Roman"/>
                <w:lang w:val="en-US"/>
              </w:rPr>
              <w:t>21.06.2024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65F5DB71" w14:textId="77777777" w:rsidTr="00D85166">
        <w:trPr>
          <w:trHeight w:val="323"/>
        </w:trPr>
        <w:tc>
          <w:tcPr>
            <w:tcW w:w="849" w:type="dxa"/>
            <w:shd w:val="clear" w:color="auto" w:fill="auto"/>
          </w:tcPr>
          <w:p w14:paraId="24247DF7"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lastRenderedPageBreak/>
              <w:t>10</w:t>
            </w:r>
          </w:p>
        </w:tc>
        <w:tc>
          <w:tcPr>
            <w:tcW w:w="6117" w:type="dxa"/>
            <w:shd w:val="clear" w:color="auto" w:fill="auto"/>
          </w:tcPr>
          <w:p w14:paraId="270143E0"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Afişarea rezultatului soluţionării contestaţiilor</w:t>
            </w:r>
          </w:p>
        </w:tc>
        <w:tc>
          <w:tcPr>
            <w:tcW w:w="3204" w:type="dxa"/>
            <w:shd w:val="clear" w:color="auto" w:fill="auto"/>
          </w:tcPr>
          <w:p w14:paraId="7695A55D" w14:textId="1BCEC09E" w:rsidR="00550F20" w:rsidRPr="00550F20" w:rsidRDefault="00550F20" w:rsidP="00550F20">
            <w:pPr>
              <w:jc w:val="center"/>
              <w:rPr>
                <w:rFonts w:ascii="Times New Roman" w:hAnsi="Times New Roman"/>
                <w:lang w:val="en-US"/>
              </w:rPr>
            </w:pPr>
            <w:r w:rsidRPr="00550F20">
              <w:rPr>
                <w:rFonts w:ascii="Times New Roman" w:hAnsi="Times New Roman"/>
                <w:lang w:val="en-US"/>
              </w:rPr>
              <w:t>25.06.2024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3A84D725" w14:textId="77777777" w:rsidTr="00D85166">
        <w:tc>
          <w:tcPr>
            <w:tcW w:w="849" w:type="dxa"/>
            <w:shd w:val="clear" w:color="auto" w:fill="auto"/>
          </w:tcPr>
          <w:p w14:paraId="23F0653B"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11</w:t>
            </w:r>
          </w:p>
        </w:tc>
        <w:tc>
          <w:tcPr>
            <w:tcW w:w="6117" w:type="dxa"/>
            <w:shd w:val="clear" w:color="auto" w:fill="auto"/>
          </w:tcPr>
          <w:p w14:paraId="5868407B" w14:textId="77777777" w:rsidR="00550F20" w:rsidRPr="00CC60B7" w:rsidRDefault="00550F20" w:rsidP="00D85166">
            <w:pPr>
              <w:rPr>
                <w:rFonts w:ascii="Times New Roman" w:hAnsi="Times New Roman"/>
                <w:b/>
                <w:szCs w:val="20"/>
                <w:lang w:val="en-US"/>
              </w:rPr>
            </w:pPr>
            <w:r w:rsidRPr="00CC60B7">
              <w:rPr>
                <w:rFonts w:ascii="Times New Roman" w:hAnsi="Times New Roman"/>
                <w:b/>
                <w:szCs w:val="20"/>
                <w:lang w:val="en-US"/>
              </w:rPr>
              <w:t>Proba clinica/practică (proba C)</w:t>
            </w:r>
          </w:p>
        </w:tc>
        <w:tc>
          <w:tcPr>
            <w:tcW w:w="3204" w:type="dxa"/>
            <w:shd w:val="clear" w:color="auto" w:fill="auto"/>
          </w:tcPr>
          <w:p w14:paraId="327E836E" w14:textId="16BA030D" w:rsidR="00550F20" w:rsidRPr="00550F20" w:rsidRDefault="00550F20" w:rsidP="00550F20">
            <w:pPr>
              <w:jc w:val="center"/>
              <w:rPr>
                <w:rFonts w:ascii="Times New Roman" w:hAnsi="Times New Roman"/>
                <w:b/>
                <w:bCs/>
                <w:lang w:val="en-US"/>
              </w:rPr>
            </w:pPr>
            <w:r w:rsidRPr="00550F20">
              <w:rPr>
                <w:rFonts w:ascii="Times New Roman" w:hAnsi="Times New Roman"/>
                <w:b/>
                <w:bCs/>
                <w:lang w:val="en-US"/>
              </w:rPr>
              <w:t>26.06.2024</w:t>
            </w:r>
            <w:r>
              <w:rPr>
                <w:rFonts w:ascii="Times New Roman" w:hAnsi="Times New Roman"/>
                <w:b/>
                <w:bCs/>
                <w:lang w:val="en-US"/>
              </w:rPr>
              <w:t xml:space="preserve"> </w:t>
            </w:r>
            <w:r w:rsidRPr="00550F20">
              <w:rPr>
                <w:rFonts w:ascii="Times New Roman" w:hAnsi="Times New Roman"/>
                <w:b/>
                <w:bCs/>
                <w:lang w:val="en-US"/>
              </w:rPr>
              <w:t>Ora 9</w:t>
            </w:r>
            <w:r w:rsidRPr="00550F20">
              <w:rPr>
                <w:rFonts w:ascii="Times New Roman" w:hAnsi="Times New Roman"/>
                <w:b/>
                <w:bCs/>
                <w:vertAlign w:val="superscript"/>
                <w:lang w:val="en-US"/>
              </w:rPr>
              <w:t>00</w:t>
            </w:r>
          </w:p>
        </w:tc>
      </w:tr>
      <w:tr w:rsidR="00550F20" w:rsidRPr="00A002D1" w14:paraId="1EACFB6C" w14:textId="77777777" w:rsidTr="00D85166">
        <w:tc>
          <w:tcPr>
            <w:tcW w:w="849" w:type="dxa"/>
            <w:shd w:val="clear" w:color="auto" w:fill="auto"/>
          </w:tcPr>
          <w:p w14:paraId="153E8B86" w14:textId="77777777" w:rsidR="00550F20" w:rsidRPr="00A002D1" w:rsidRDefault="00550F20" w:rsidP="00D85166">
            <w:pPr>
              <w:spacing w:line="360" w:lineRule="auto"/>
              <w:jc w:val="both"/>
              <w:rPr>
                <w:rFonts w:ascii="Times New Roman" w:hAnsi="Times New Roman"/>
              </w:rPr>
            </w:pPr>
            <w:r w:rsidRPr="00A002D1">
              <w:rPr>
                <w:rFonts w:ascii="Times New Roman" w:hAnsi="Times New Roman"/>
              </w:rPr>
              <w:t>12</w:t>
            </w:r>
          </w:p>
        </w:tc>
        <w:tc>
          <w:tcPr>
            <w:tcW w:w="6117" w:type="dxa"/>
            <w:shd w:val="clear" w:color="auto" w:fill="auto"/>
          </w:tcPr>
          <w:p w14:paraId="1B7B486F"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Comunicarea rezultatelor după susţinerea probei practice</w:t>
            </w:r>
          </w:p>
        </w:tc>
        <w:tc>
          <w:tcPr>
            <w:tcW w:w="3204" w:type="dxa"/>
            <w:shd w:val="clear" w:color="auto" w:fill="auto"/>
          </w:tcPr>
          <w:p w14:paraId="63967901" w14:textId="609EE461" w:rsidR="00550F20" w:rsidRPr="00550F20" w:rsidRDefault="00550F20" w:rsidP="00550F20">
            <w:pPr>
              <w:jc w:val="center"/>
              <w:rPr>
                <w:rFonts w:ascii="Times New Roman" w:hAnsi="Times New Roman"/>
                <w:lang w:val="en-US"/>
              </w:rPr>
            </w:pPr>
            <w:r w:rsidRPr="00550F20">
              <w:rPr>
                <w:rFonts w:ascii="Times New Roman" w:hAnsi="Times New Roman"/>
                <w:lang w:val="en-US"/>
              </w:rPr>
              <w:t>27.06.2024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08D63DC8" w14:textId="77777777" w:rsidTr="00D85166">
        <w:tc>
          <w:tcPr>
            <w:tcW w:w="849" w:type="dxa"/>
            <w:shd w:val="clear" w:color="auto" w:fill="auto"/>
          </w:tcPr>
          <w:p w14:paraId="6D3632D3" w14:textId="77777777" w:rsidR="00550F20" w:rsidRPr="00A002D1" w:rsidRDefault="00550F20" w:rsidP="00D85166">
            <w:pPr>
              <w:spacing w:line="360" w:lineRule="auto"/>
              <w:rPr>
                <w:rFonts w:ascii="Times New Roman" w:hAnsi="Times New Roman"/>
              </w:rPr>
            </w:pPr>
            <w:r w:rsidRPr="00A002D1">
              <w:rPr>
                <w:rFonts w:ascii="Times New Roman" w:hAnsi="Times New Roman"/>
              </w:rPr>
              <w:t>13</w:t>
            </w:r>
          </w:p>
        </w:tc>
        <w:tc>
          <w:tcPr>
            <w:tcW w:w="6117" w:type="dxa"/>
            <w:shd w:val="clear" w:color="auto" w:fill="auto"/>
          </w:tcPr>
          <w:p w14:paraId="5348CBA0"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Depunerea contestaţiilor privind rezultatul probei practice</w:t>
            </w:r>
          </w:p>
        </w:tc>
        <w:tc>
          <w:tcPr>
            <w:tcW w:w="3204" w:type="dxa"/>
            <w:shd w:val="clear" w:color="auto" w:fill="auto"/>
          </w:tcPr>
          <w:p w14:paraId="2AB8A672" w14:textId="226737B8" w:rsidR="00550F20" w:rsidRPr="00550F20" w:rsidRDefault="00550F20" w:rsidP="00550F20">
            <w:pPr>
              <w:jc w:val="center"/>
              <w:rPr>
                <w:rFonts w:ascii="Times New Roman" w:hAnsi="Times New Roman"/>
                <w:lang w:val="en-US"/>
              </w:rPr>
            </w:pPr>
            <w:r w:rsidRPr="00550F20">
              <w:rPr>
                <w:rFonts w:ascii="Times New Roman" w:hAnsi="Times New Roman"/>
                <w:lang w:val="en-US"/>
              </w:rPr>
              <w:t>28.06.2024</w:t>
            </w:r>
            <w:r>
              <w:rPr>
                <w:rFonts w:ascii="Times New Roman" w:hAnsi="Times New Roman"/>
                <w:lang w:val="en-US"/>
              </w:rPr>
              <w:t xml:space="preserve"> </w:t>
            </w:r>
            <w:r w:rsidRPr="00550F20">
              <w:rPr>
                <w:rFonts w:ascii="Times New Roman" w:hAnsi="Times New Roman"/>
                <w:lang w:val="en-US"/>
              </w:rPr>
              <w:t>Ora 9</w:t>
            </w:r>
            <w:r w:rsidRPr="00550F20">
              <w:rPr>
                <w:rFonts w:ascii="Times New Roman" w:hAnsi="Times New Roman"/>
                <w:vertAlign w:val="superscript"/>
                <w:lang w:val="en-US"/>
              </w:rPr>
              <w:t>00</w:t>
            </w:r>
          </w:p>
        </w:tc>
      </w:tr>
      <w:tr w:rsidR="00550F20" w:rsidRPr="00A002D1" w14:paraId="18E75B6D" w14:textId="77777777" w:rsidTr="00D85166">
        <w:tc>
          <w:tcPr>
            <w:tcW w:w="849" w:type="dxa"/>
            <w:shd w:val="clear" w:color="auto" w:fill="auto"/>
          </w:tcPr>
          <w:p w14:paraId="1E0CD762" w14:textId="77777777" w:rsidR="00550F20" w:rsidRPr="00A002D1" w:rsidRDefault="00550F20" w:rsidP="00D85166">
            <w:pPr>
              <w:spacing w:line="360" w:lineRule="auto"/>
              <w:rPr>
                <w:rFonts w:ascii="Times New Roman" w:hAnsi="Times New Roman"/>
              </w:rPr>
            </w:pPr>
            <w:r w:rsidRPr="00A002D1">
              <w:rPr>
                <w:rFonts w:ascii="Times New Roman" w:hAnsi="Times New Roman"/>
              </w:rPr>
              <w:t>14</w:t>
            </w:r>
          </w:p>
        </w:tc>
        <w:tc>
          <w:tcPr>
            <w:tcW w:w="6117" w:type="dxa"/>
            <w:shd w:val="clear" w:color="auto" w:fill="auto"/>
          </w:tcPr>
          <w:p w14:paraId="6DAF8724" w14:textId="77777777" w:rsidR="00550F20" w:rsidRPr="00CC60B7" w:rsidRDefault="00550F20" w:rsidP="00D85166">
            <w:pPr>
              <w:rPr>
                <w:rFonts w:ascii="Times New Roman" w:hAnsi="Times New Roman"/>
                <w:szCs w:val="20"/>
                <w:lang w:val="en-US"/>
              </w:rPr>
            </w:pPr>
            <w:r w:rsidRPr="00CC60B7">
              <w:rPr>
                <w:rFonts w:ascii="Times New Roman" w:hAnsi="Times New Roman"/>
                <w:szCs w:val="20"/>
                <w:lang w:val="en-US"/>
              </w:rPr>
              <w:t>Afişarea rezultatului solutionării contestaţiilor</w:t>
            </w:r>
          </w:p>
        </w:tc>
        <w:tc>
          <w:tcPr>
            <w:tcW w:w="3204" w:type="dxa"/>
            <w:shd w:val="clear" w:color="auto" w:fill="auto"/>
          </w:tcPr>
          <w:p w14:paraId="01E0674B" w14:textId="6CD15CD1" w:rsidR="00550F20" w:rsidRPr="00550F20" w:rsidRDefault="00550F20" w:rsidP="00550F20">
            <w:pPr>
              <w:jc w:val="center"/>
              <w:rPr>
                <w:rFonts w:ascii="Times New Roman" w:hAnsi="Times New Roman"/>
                <w:lang w:val="en-US"/>
              </w:rPr>
            </w:pPr>
            <w:r w:rsidRPr="00550F20">
              <w:rPr>
                <w:rFonts w:ascii="Times New Roman" w:hAnsi="Times New Roman"/>
                <w:lang w:val="en-US"/>
              </w:rPr>
              <w:t>01.07.2024Ora 9</w:t>
            </w:r>
            <w:r w:rsidRPr="00550F20">
              <w:rPr>
                <w:rFonts w:ascii="Times New Roman" w:hAnsi="Times New Roman"/>
                <w:vertAlign w:val="superscript"/>
                <w:lang w:val="en-US"/>
              </w:rPr>
              <w:t>00</w:t>
            </w:r>
          </w:p>
        </w:tc>
      </w:tr>
      <w:tr w:rsidR="00550F20" w:rsidRPr="00A002D1" w14:paraId="5AAB3EB0" w14:textId="77777777" w:rsidTr="00D85166">
        <w:tc>
          <w:tcPr>
            <w:tcW w:w="849" w:type="dxa"/>
            <w:shd w:val="clear" w:color="auto" w:fill="auto"/>
          </w:tcPr>
          <w:p w14:paraId="7EAB1A65" w14:textId="77777777" w:rsidR="00550F20" w:rsidRPr="00A002D1" w:rsidRDefault="00550F20" w:rsidP="00D85166">
            <w:pPr>
              <w:spacing w:line="360" w:lineRule="auto"/>
              <w:rPr>
                <w:rFonts w:ascii="Times New Roman" w:hAnsi="Times New Roman"/>
              </w:rPr>
            </w:pPr>
            <w:r>
              <w:rPr>
                <w:rFonts w:ascii="Times New Roman" w:hAnsi="Times New Roman"/>
              </w:rPr>
              <w:t>15</w:t>
            </w:r>
          </w:p>
        </w:tc>
        <w:tc>
          <w:tcPr>
            <w:tcW w:w="6117" w:type="dxa"/>
            <w:shd w:val="clear" w:color="auto" w:fill="auto"/>
          </w:tcPr>
          <w:p w14:paraId="05209592" w14:textId="77777777" w:rsidR="00550F20" w:rsidRPr="00540BA2" w:rsidRDefault="00550F20" w:rsidP="00D85166">
            <w:pPr>
              <w:rPr>
                <w:rFonts w:ascii="Times New Roman" w:hAnsi="Times New Roman"/>
                <w:b/>
                <w:sz w:val="24"/>
                <w:szCs w:val="24"/>
                <w:lang w:val="en-US"/>
              </w:rPr>
            </w:pPr>
            <w:r w:rsidRPr="00540BA2">
              <w:rPr>
                <w:rFonts w:ascii="Times New Roman" w:hAnsi="Times New Roman"/>
                <w:b/>
                <w:sz w:val="24"/>
                <w:szCs w:val="24"/>
                <w:lang w:val="en-US"/>
              </w:rPr>
              <w:t>Afişarea rezultatului final al concursului</w:t>
            </w:r>
          </w:p>
        </w:tc>
        <w:tc>
          <w:tcPr>
            <w:tcW w:w="3204" w:type="dxa"/>
            <w:shd w:val="clear" w:color="auto" w:fill="auto"/>
          </w:tcPr>
          <w:p w14:paraId="4E16C5B3" w14:textId="307A2E35" w:rsidR="00550F20" w:rsidRPr="00550F20" w:rsidRDefault="00550F20" w:rsidP="00550F20">
            <w:pPr>
              <w:jc w:val="center"/>
              <w:rPr>
                <w:rFonts w:ascii="Times New Roman" w:hAnsi="Times New Roman"/>
                <w:b/>
                <w:lang w:val="en-US"/>
              </w:rPr>
            </w:pPr>
            <w:r w:rsidRPr="00550F20">
              <w:rPr>
                <w:rFonts w:ascii="Times New Roman" w:hAnsi="Times New Roman"/>
                <w:b/>
                <w:lang w:val="en-US"/>
              </w:rPr>
              <w:t>02.07.2024</w:t>
            </w:r>
            <w:r>
              <w:rPr>
                <w:rFonts w:ascii="Times New Roman" w:hAnsi="Times New Roman"/>
                <w:b/>
                <w:lang w:val="en-US"/>
              </w:rPr>
              <w:t xml:space="preserve"> </w:t>
            </w:r>
            <w:r w:rsidRPr="00550F20">
              <w:rPr>
                <w:rFonts w:ascii="Times New Roman" w:hAnsi="Times New Roman"/>
                <w:b/>
                <w:lang w:val="en-US"/>
              </w:rPr>
              <w:t>Ora 9</w:t>
            </w:r>
            <w:r w:rsidRPr="00550F20">
              <w:rPr>
                <w:rFonts w:ascii="Times New Roman" w:hAnsi="Times New Roman"/>
                <w:b/>
                <w:vertAlign w:val="superscript"/>
                <w:lang w:val="en-US"/>
              </w:rPr>
              <w:t>00</w:t>
            </w:r>
          </w:p>
        </w:tc>
      </w:tr>
    </w:tbl>
    <w:p w14:paraId="51EA27D1" w14:textId="77777777" w:rsidR="000A651D" w:rsidRDefault="000A651D" w:rsidP="00B60BED">
      <w:pPr>
        <w:spacing w:after="0"/>
        <w:jc w:val="both"/>
        <w:rPr>
          <w:rFonts w:ascii="Times New Roman" w:hAnsi="Times New Roman"/>
          <w:sz w:val="24"/>
          <w:szCs w:val="24"/>
        </w:rPr>
      </w:pPr>
    </w:p>
    <w:p w14:paraId="337AD723" w14:textId="32F6E410" w:rsidR="00F53E3B" w:rsidRPr="00592298" w:rsidRDefault="00F53E3B" w:rsidP="00F53E3B">
      <w:pPr>
        <w:spacing w:after="0"/>
        <w:ind w:firstLine="706"/>
        <w:jc w:val="both"/>
        <w:rPr>
          <w:rFonts w:ascii="Times New Roman" w:hAnsi="Times New Roman"/>
          <w:sz w:val="24"/>
          <w:szCs w:val="24"/>
        </w:rPr>
      </w:pPr>
      <w:r>
        <w:rPr>
          <w:rFonts w:ascii="Times New Roman" w:hAnsi="Times New Roman"/>
          <w:sz w:val="24"/>
          <w:szCs w:val="24"/>
        </w:rPr>
        <w:t>Data limită până la care candidaţ</w:t>
      </w:r>
      <w:r w:rsidRPr="00592298">
        <w:rPr>
          <w:rFonts w:ascii="Times New Roman" w:hAnsi="Times New Roman"/>
          <w:sz w:val="24"/>
          <w:szCs w:val="24"/>
        </w:rPr>
        <w:t>ii vor depune actele pentru dosarul de concurs este de 10 zile</w:t>
      </w:r>
      <w:r w:rsidR="00AB3A9C">
        <w:rPr>
          <w:rFonts w:ascii="Times New Roman" w:hAnsi="Times New Roman"/>
          <w:sz w:val="24"/>
          <w:szCs w:val="24"/>
        </w:rPr>
        <w:t xml:space="preserve"> lucrătoare</w:t>
      </w:r>
      <w:r w:rsidRPr="00592298">
        <w:rPr>
          <w:rFonts w:ascii="Times New Roman" w:hAnsi="Times New Roman"/>
          <w:sz w:val="24"/>
          <w:szCs w:val="24"/>
        </w:rPr>
        <w:t xml:space="preserve"> de la</w:t>
      </w:r>
      <w:r>
        <w:rPr>
          <w:rFonts w:ascii="Times New Roman" w:hAnsi="Times New Roman"/>
          <w:sz w:val="24"/>
          <w:szCs w:val="24"/>
        </w:rPr>
        <w:t xml:space="preserve"> afişare, la sediul instituţ</w:t>
      </w:r>
      <w:r w:rsidR="00FD4711">
        <w:rPr>
          <w:rFonts w:ascii="Times New Roman" w:hAnsi="Times New Roman"/>
          <w:sz w:val="24"/>
          <w:szCs w:val="24"/>
        </w:rPr>
        <w:t>iei</w:t>
      </w:r>
      <w:r w:rsidRPr="00592298">
        <w:rPr>
          <w:rFonts w:ascii="Times New Roman" w:hAnsi="Times New Roman"/>
          <w:sz w:val="24"/>
          <w:szCs w:val="24"/>
        </w:rPr>
        <w:t>.</w:t>
      </w:r>
    </w:p>
    <w:p w14:paraId="0A9C2386" w14:textId="77777777" w:rsidR="00F53E3B" w:rsidRPr="00592298" w:rsidRDefault="00F53E3B" w:rsidP="00F53E3B">
      <w:pPr>
        <w:spacing w:after="0"/>
        <w:ind w:firstLine="706"/>
        <w:jc w:val="both"/>
        <w:rPr>
          <w:rFonts w:ascii="Times New Roman" w:hAnsi="Times New Roman"/>
          <w:sz w:val="24"/>
          <w:szCs w:val="24"/>
        </w:rPr>
      </w:pPr>
      <w:r>
        <w:rPr>
          <w:rFonts w:ascii="Times New Roman" w:hAnsi="Times New Roman"/>
          <w:sz w:val="24"/>
          <w:szCs w:val="24"/>
        </w:rPr>
        <w:t>Detalii</w:t>
      </w:r>
      <w:r w:rsidR="00BE732D">
        <w:rPr>
          <w:rFonts w:ascii="Times New Roman" w:hAnsi="Times New Roman"/>
          <w:sz w:val="24"/>
          <w:szCs w:val="24"/>
        </w:rPr>
        <w:t>le</w:t>
      </w:r>
      <w:r>
        <w:rPr>
          <w:rFonts w:ascii="Times New Roman" w:hAnsi="Times New Roman"/>
          <w:sz w:val="24"/>
          <w:szCs w:val="24"/>
        </w:rPr>
        <w:t xml:space="preserve"> privind tematica ş</w:t>
      </w:r>
      <w:r w:rsidRPr="00592298">
        <w:rPr>
          <w:rFonts w:ascii="Times New Roman" w:hAnsi="Times New Roman"/>
          <w:sz w:val="24"/>
          <w:szCs w:val="24"/>
        </w:rPr>
        <w:t xml:space="preserve">i bibliografia sunt </w:t>
      </w:r>
      <w:r>
        <w:rPr>
          <w:rFonts w:ascii="Times New Roman" w:hAnsi="Times New Roman"/>
          <w:sz w:val="24"/>
          <w:szCs w:val="24"/>
        </w:rPr>
        <w:t>ataş</w:t>
      </w:r>
      <w:r w:rsidRPr="00592298">
        <w:rPr>
          <w:rFonts w:ascii="Times New Roman" w:hAnsi="Times New Roman"/>
          <w:sz w:val="24"/>
          <w:szCs w:val="24"/>
        </w:rPr>
        <w:t>ate la prezentul</w:t>
      </w:r>
      <w:r>
        <w:rPr>
          <w:rFonts w:ascii="Times New Roman" w:hAnsi="Times New Roman"/>
          <w:sz w:val="24"/>
          <w:szCs w:val="24"/>
        </w:rPr>
        <w:t xml:space="preserve"> anunţ</w:t>
      </w:r>
      <w:r w:rsidRPr="00592298">
        <w:rPr>
          <w:rFonts w:ascii="Times New Roman" w:hAnsi="Times New Roman"/>
          <w:sz w:val="24"/>
          <w:szCs w:val="24"/>
        </w:rPr>
        <w:t>.</w:t>
      </w:r>
    </w:p>
    <w:p w14:paraId="230B7BF0" w14:textId="77777777" w:rsidR="00F53E3B" w:rsidRPr="00217C68" w:rsidRDefault="002D5EDD" w:rsidP="00F53E3B">
      <w:pPr>
        <w:spacing w:after="0"/>
        <w:ind w:firstLine="706"/>
        <w:jc w:val="both"/>
        <w:rPr>
          <w:sz w:val="24"/>
          <w:szCs w:val="24"/>
        </w:rPr>
      </w:pPr>
      <w:r>
        <w:rPr>
          <w:rFonts w:ascii="Times New Roman" w:hAnsi="Times New Roman"/>
          <w:sz w:val="24"/>
          <w:szCs w:val="24"/>
        </w:rPr>
        <w:pict w14:anchorId="029CC372">
          <v:rect id="_x0000_i1025" style="width:0;height:0" o:hralign="center" o:hrstd="t" o:hrnoshade="t" o:hr="t" fillcolor="#333" stroked="f"/>
        </w:pict>
      </w:r>
    </w:p>
    <w:p w14:paraId="0A9E58C5" w14:textId="77777777" w:rsidR="00382C37" w:rsidRDefault="00F53E3B" w:rsidP="00382C37">
      <w:pPr>
        <w:ind w:firstLine="142"/>
        <w:jc w:val="center"/>
        <w:rPr>
          <w:rFonts w:ascii="Times New Roman" w:hAnsi="Times New Roman"/>
          <w:b/>
          <w:sz w:val="24"/>
        </w:rPr>
      </w:pPr>
      <w:r w:rsidRPr="007944D8">
        <w:rPr>
          <w:rFonts w:ascii="Times New Roman" w:hAnsi="Times New Roman"/>
          <w:b/>
          <w:sz w:val="24"/>
        </w:rPr>
        <w:t>MANAGER</w:t>
      </w:r>
    </w:p>
    <w:p w14:paraId="77C021FA" w14:textId="77777777" w:rsidR="00F31B5E" w:rsidRDefault="00F31B5E" w:rsidP="00F31B5E">
      <w:pPr>
        <w:ind w:firstLine="142"/>
        <w:jc w:val="center"/>
        <w:rPr>
          <w:rFonts w:ascii="Times New Roman" w:hAnsi="Times New Roman"/>
          <w:b/>
          <w:sz w:val="24"/>
        </w:rPr>
      </w:pPr>
      <w:r>
        <w:rPr>
          <w:rFonts w:ascii="Times New Roman" w:hAnsi="Times New Roman"/>
          <w:b/>
          <w:sz w:val="24"/>
        </w:rPr>
        <w:t>Drd.Ec.Jr.Ştefan-Ioan TIRITEU</w:t>
      </w:r>
    </w:p>
    <w:p w14:paraId="20E47EAA" w14:textId="77777777" w:rsidR="00AB3A9C" w:rsidRDefault="00AB3A9C" w:rsidP="002C7AEB">
      <w:pPr>
        <w:rPr>
          <w:rFonts w:ascii="Times New Roman" w:hAnsi="Times New Roman"/>
          <w:b/>
          <w:sz w:val="24"/>
        </w:rPr>
      </w:pPr>
    </w:p>
    <w:p w14:paraId="78DC098F" w14:textId="77777777" w:rsidR="00AB3A9C" w:rsidRDefault="00AB3A9C" w:rsidP="00F31B5E">
      <w:pPr>
        <w:ind w:firstLine="142"/>
        <w:jc w:val="center"/>
        <w:rPr>
          <w:rFonts w:ascii="Times New Roman" w:hAnsi="Times New Roman"/>
          <w:b/>
          <w:sz w:val="24"/>
        </w:rPr>
      </w:pPr>
    </w:p>
    <w:p w14:paraId="2C67AFEE" w14:textId="77777777" w:rsidR="002C7AEB" w:rsidRDefault="002C7AEB" w:rsidP="00F31B5E">
      <w:pPr>
        <w:ind w:firstLine="142"/>
        <w:jc w:val="center"/>
        <w:rPr>
          <w:rFonts w:ascii="Times New Roman" w:hAnsi="Times New Roman"/>
          <w:b/>
          <w:sz w:val="24"/>
        </w:rPr>
      </w:pPr>
    </w:p>
    <w:p w14:paraId="20D51667" w14:textId="77777777" w:rsidR="002C7AEB" w:rsidRDefault="002C7AEB" w:rsidP="00F31B5E">
      <w:pPr>
        <w:ind w:firstLine="142"/>
        <w:jc w:val="center"/>
        <w:rPr>
          <w:rFonts w:ascii="Times New Roman" w:hAnsi="Times New Roman"/>
          <w:b/>
          <w:sz w:val="24"/>
        </w:rPr>
      </w:pPr>
    </w:p>
    <w:p w14:paraId="29C93833" w14:textId="77777777" w:rsidR="002C7AEB" w:rsidRDefault="002C7AEB" w:rsidP="00F31B5E">
      <w:pPr>
        <w:ind w:firstLine="142"/>
        <w:jc w:val="center"/>
        <w:rPr>
          <w:rFonts w:ascii="Times New Roman" w:hAnsi="Times New Roman"/>
          <w:b/>
          <w:sz w:val="24"/>
        </w:rPr>
      </w:pPr>
    </w:p>
    <w:p w14:paraId="6A66424F" w14:textId="77777777" w:rsidR="00F87901" w:rsidRDefault="00F87901" w:rsidP="00F31B5E">
      <w:pPr>
        <w:ind w:firstLine="142"/>
        <w:jc w:val="center"/>
        <w:rPr>
          <w:rFonts w:ascii="Times New Roman" w:hAnsi="Times New Roman"/>
          <w:b/>
          <w:sz w:val="24"/>
        </w:rPr>
      </w:pPr>
    </w:p>
    <w:p w14:paraId="700AC8F5" w14:textId="77777777" w:rsidR="00F87901" w:rsidRDefault="00F87901" w:rsidP="00F31B5E">
      <w:pPr>
        <w:ind w:firstLine="142"/>
        <w:jc w:val="center"/>
        <w:rPr>
          <w:rFonts w:ascii="Times New Roman" w:hAnsi="Times New Roman"/>
          <w:b/>
          <w:sz w:val="24"/>
        </w:rPr>
      </w:pPr>
    </w:p>
    <w:p w14:paraId="68CC4D4C" w14:textId="77777777" w:rsidR="00F87901" w:rsidRDefault="00F87901" w:rsidP="00F31B5E">
      <w:pPr>
        <w:ind w:firstLine="142"/>
        <w:jc w:val="center"/>
        <w:rPr>
          <w:rFonts w:ascii="Times New Roman" w:hAnsi="Times New Roman"/>
          <w:b/>
          <w:sz w:val="24"/>
        </w:rPr>
      </w:pPr>
    </w:p>
    <w:p w14:paraId="277DBAA5" w14:textId="3936F57E" w:rsidR="00F31B5E" w:rsidRDefault="00D40489" w:rsidP="002C7AEB">
      <w:pPr>
        <w:tabs>
          <w:tab w:val="left" w:pos="540"/>
        </w:tabs>
        <w:jc w:val="center"/>
        <w:rPr>
          <w:rFonts w:ascii="Times New Roman" w:hAnsi="Times New Roman"/>
          <w:b/>
          <w:sz w:val="24"/>
        </w:rPr>
      </w:pPr>
      <w:r w:rsidRPr="00A8780F">
        <w:rPr>
          <w:rFonts w:ascii="Times New Roman" w:hAnsi="Times New Roman"/>
          <w:b/>
          <w:sz w:val="28"/>
          <w:szCs w:val="24"/>
          <w:u w:val="single"/>
        </w:rPr>
        <w:t xml:space="preserve">Publicat în </w:t>
      </w:r>
      <w:r>
        <w:rPr>
          <w:rFonts w:ascii="Times New Roman" w:hAnsi="Times New Roman"/>
          <w:b/>
          <w:sz w:val="28"/>
          <w:szCs w:val="24"/>
          <w:u w:val="single"/>
        </w:rPr>
        <w:t xml:space="preserve">data de </w:t>
      </w:r>
      <w:r w:rsidR="00D40CD6">
        <w:rPr>
          <w:rFonts w:ascii="Times New Roman" w:hAnsi="Times New Roman"/>
          <w:b/>
          <w:sz w:val="28"/>
          <w:szCs w:val="24"/>
          <w:u w:val="single"/>
        </w:rPr>
        <w:t>27</w:t>
      </w:r>
      <w:r>
        <w:rPr>
          <w:rFonts w:ascii="Times New Roman" w:hAnsi="Times New Roman"/>
          <w:b/>
          <w:sz w:val="28"/>
          <w:szCs w:val="24"/>
          <w:u w:val="single"/>
        </w:rPr>
        <w:t>.0</w:t>
      </w:r>
      <w:r w:rsidR="00C94D79">
        <w:rPr>
          <w:rFonts w:ascii="Times New Roman" w:hAnsi="Times New Roman"/>
          <w:b/>
          <w:sz w:val="28"/>
          <w:szCs w:val="24"/>
          <w:u w:val="single"/>
        </w:rPr>
        <w:t>5</w:t>
      </w:r>
      <w:r>
        <w:rPr>
          <w:rFonts w:ascii="Times New Roman" w:hAnsi="Times New Roman"/>
          <w:b/>
          <w:sz w:val="28"/>
          <w:szCs w:val="24"/>
          <w:u w:val="single"/>
        </w:rPr>
        <w:t>.2024</w:t>
      </w:r>
    </w:p>
    <w:p w14:paraId="1D6E15AC" w14:textId="77777777" w:rsidR="00817049" w:rsidRDefault="00817049" w:rsidP="00F31B5E">
      <w:pPr>
        <w:tabs>
          <w:tab w:val="left" w:pos="540"/>
        </w:tabs>
        <w:rPr>
          <w:rFonts w:ascii="Times New Roman" w:hAnsi="Times New Roman"/>
          <w:b/>
          <w:sz w:val="24"/>
        </w:rPr>
      </w:pPr>
    </w:p>
    <w:p w14:paraId="23423723" w14:textId="77777777" w:rsidR="00AB3A9C" w:rsidRDefault="00AB3A9C" w:rsidP="00F31B5E">
      <w:pPr>
        <w:tabs>
          <w:tab w:val="left" w:pos="540"/>
        </w:tabs>
        <w:rPr>
          <w:rFonts w:ascii="Times New Roman" w:hAnsi="Times New Roman"/>
          <w:b/>
          <w:sz w:val="24"/>
        </w:rPr>
      </w:pPr>
    </w:p>
    <w:p w14:paraId="3E49F06A" w14:textId="77777777" w:rsidR="00AB3A9C" w:rsidRDefault="00AB3A9C" w:rsidP="00F31B5E">
      <w:pPr>
        <w:tabs>
          <w:tab w:val="left" w:pos="540"/>
        </w:tabs>
        <w:rPr>
          <w:rFonts w:ascii="Times New Roman" w:hAnsi="Times New Roman"/>
          <w:b/>
          <w:sz w:val="24"/>
        </w:rPr>
      </w:pPr>
    </w:p>
    <w:p w14:paraId="3598DCEA" w14:textId="77777777" w:rsidR="00AB3A9C" w:rsidRDefault="00AB3A9C" w:rsidP="00F31B5E">
      <w:pPr>
        <w:tabs>
          <w:tab w:val="left" w:pos="540"/>
        </w:tabs>
        <w:rPr>
          <w:rFonts w:ascii="Times New Roman" w:hAnsi="Times New Roman"/>
          <w:b/>
          <w:sz w:val="24"/>
        </w:rPr>
      </w:pPr>
    </w:p>
    <w:p w14:paraId="6DC9505C" w14:textId="77777777" w:rsidR="00C94D79" w:rsidRDefault="00C94D79" w:rsidP="00F31B5E">
      <w:pPr>
        <w:tabs>
          <w:tab w:val="left" w:pos="540"/>
        </w:tabs>
        <w:rPr>
          <w:rFonts w:ascii="Times New Roman" w:hAnsi="Times New Roman"/>
          <w:b/>
          <w:sz w:val="24"/>
        </w:rPr>
      </w:pPr>
    </w:p>
    <w:p w14:paraId="6DA82565" w14:textId="77777777" w:rsidR="00C94D79" w:rsidRDefault="00C94D79" w:rsidP="00F31B5E">
      <w:pPr>
        <w:tabs>
          <w:tab w:val="left" w:pos="540"/>
        </w:tabs>
        <w:rPr>
          <w:rFonts w:ascii="Times New Roman" w:hAnsi="Times New Roman"/>
          <w:b/>
          <w:sz w:val="24"/>
        </w:rPr>
      </w:pPr>
    </w:p>
    <w:p w14:paraId="3E3F9E99" w14:textId="77777777" w:rsidR="00D40CD6" w:rsidRDefault="00D40CD6" w:rsidP="00F31B5E">
      <w:pPr>
        <w:tabs>
          <w:tab w:val="left" w:pos="540"/>
        </w:tabs>
        <w:rPr>
          <w:rFonts w:ascii="Times New Roman" w:hAnsi="Times New Roman"/>
          <w:b/>
          <w:sz w:val="24"/>
        </w:rPr>
      </w:pPr>
    </w:p>
    <w:p w14:paraId="2CC1D792" w14:textId="0D673F0F" w:rsidR="00F53E3B" w:rsidRDefault="00F53E3B" w:rsidP="00F31B5E">
      <w:pPr>
        <w:tabs>
          <w:tab w:val="left" w:pos="540"/>
        </w:tabs>
        <w:rPr>
          <w:rFonts w:ascii="Times New Roman" w:hAnsi="Times New Roman"/>
          <w:b/>
          <w:sz w:val="24"/>
        </w:rPr>
      </w:pPr>
      <w:r>
        <w:rPr>
          <w:rFonts w:ascii="Times New Roman" w:hAnsi="Times New Roman"/>
          <w:b/>
          <w:sz w:val="24"/>
        </w:rPr>
        <w:lastRenderedPageBreak/>
        <w:t xml:space="preserve">                                                                                                                         </w:t>
      </w:r>
      <w:r w:rsidR="00E1380B">
        <w:rPr>
          <w:rFonts w:ascii="Times New Roman" w:hAnsi="Times New Roman"/>
          <w:b/>
          <w:sz w:val="24"/>
        </w:rPr>
        <w:t>Aprobat</w:t>
      </w:r>
      <w:r>
        <w:rPr>
          <w:rFonts w:ascii="Times New Roman" w:hAnsi="Times New Roman"/>
          <w:b/>
          <w:sz w:val="24"/>
        </w:rPr>
        <w:t>,</w:t>
      </w:r>
    </w:p>
    <w:p w14:paraId="2377C459" w14:textId="77777777" w:rsidR="00F53E3B" w:rsidRDefault="00F53E3B" w:rsidP="00F53E3B">
      <w:pPr>
        <w:tabs>
          <w:tab w:val="left" w:pos="540"/>
        </w:tabs>
        <w:jc w:val="center"/>
        <w:rPr>
          <w:rFonts w:ascii="Times New Roman" w:hAnsi="Times New Roman"/>
          <w:b/>
          <w:sz w:val="24"/>
        </w:rPr>
      </w:pPr>
      <w:r>
        <w:rPr>
          <w:rFonts w:ascii="Times New Roman" w:hAnsi="Times New Roman"/>
          <w:b/>
          <w:sz w:val="24"/>
        </w:rPr>
        <w:t xml:space="preserve">                                                                         </w:t>
      </w:r>
      <w:r w:rsidR="007B2D22">
        <w:rPr>
          <w:rFonts w:ascii="Times New Roman" w:hAnsi="Times New Roman"/>
          <w:b/>
          <w:sz w:val="24"/>
        </w:rPr>
        <w:t xml:space="preserve">                           </w:t>
      </w:r>
      <w:r>
        <w:rPr>
          <w:rFonts w:ascii="Times New Roman" w:hAnsi="Times New Roman"/>
          <w:b/>
          <w:sz w:val="24"/>
        </w:rPr>
        <w:t xml:space="preserve"> Manager </w:t>
      </w:r>
    </w:p>
    <w:p w14:paraId="44B448AC" w14:textId="77777777" w:rsidR="00F53E3B" w:rsidRDefault="00F53E3B" w:rsidP="00F53E3B">
      <w:pPr>
        <w:tabs>
          <w:tab w:val="left" w:pos="540"/>
        </w:tabs>
        <w:jc w:val="right"/>
        <w:rPr>
          <w:rFonts w:ascii="Times New Roman" w:hAnsi="Times New Roman"/>
          <w:b/>
          <w:sz w:val="24"/>
        </w:rPr>
      </w:pPr>
      <w:r>
        <w:rPr>
          <w:rFonts w:ascii="Times New Roman" w:hAnsi="Times New Roman"/>
          <w:b/>
          <w:sz w:val="24"/>
        </w:rPr>
        <w:t xml:space="preserve">Drd.Ec.Jr.Ştefan-Ioan TIRITEU </w:t>
      </w:r>
    </w:p>
    <w:p w14:paraId="5354CD1E" w14:textId="77777777" w:rsidR="00F44095" w:rsidRDefault="00F44095" w:rsidP="009B7EE4">
      <w:pPr>
        <w:tabs>
          <w:tab w:val="left" w:pos="540"/>
        </w:tabs>
        <w:spacing w:after="0"/>
        <w:rPr>
          <w:rFonts w:ascii="Times New Roman" w:hAnsi="Times New Roman"/>
          <w:sz w:val="24"/>
          <w:szCs w:val="24"/>
        </w:rPr>
      </w:pPr>
    </w:p>
    <w:p w14:paraId="774DE18B" w14:textId="77777777" w:rsidR="00817049" w:rsidRDefault="00817049" w:rsidP="009B7EE4">
      <w:pPr>
        <w:tabs>
          <w:tab w:val="left" w:pos="540"/>
        </w:tabs>
        <w:spacing w:after="0"/>
        <w:rPr>
          <w:rFonts w:ascii="Times New Roman" w:hAnsi="Times New Roman"/>
          <w:sz w:val="24"/>
          <w:szCs w:val="24"/>
        </w:rPr>
      </w:pPr>
    </w:p>
    <w:p w14:paraId="01D2960C" w14:textId="77777777" w:rsidR="00F31B5E" w:rsidRDefault="00F31B5E" w:rsidP="00E4510D">
      <w:pPr>
        <w:tabs>
          <w:tab w:val="left" w:pos="540"/>
        </w:tabs>
        <w:spacing w:after="0"/>
        <w:rPr>
          <w:rFonts w:ascii="Times New Roman" w:eastAsia="Times New Roman" w:hAnsi="Times New Roman"/>
          <w:kern w:val="0"/>
          <w:sz w:val="24"/>
          <w:szCs w:val="24"/>
          <w:lang w:eastAsia="ro-RO"/>
        </w:rPr>
      </w:pPr>
    </w:p>
    <w:p w14:paraId="06D30A47" w14:textId="77777777" w:rsidR="00AB3A9C" w:rsidRDefault="00AB3A9C" w:rsidP="00E4510D">
      <w:pPr>
        <w:tabs>
          <w:tab w:val="left" w:pos="540"/>
        </w:tabs>
        <w:spacing w:after="0"/>
        <w:rPr>
          <w:rFonts w:ascii="Times New Roman" w:eastAsia="Times New Roman" w:hAnsi="Times New Roman"/>
          <w:kern w:val="0"/>
          <w:sz w:val="24"/>
          <w:szCs w:val="24"/>
          <w:lang w:eastAsia="ro-RO"/>
        </w:rPr>
      </w:pPr>
    </w:p>
    <w:p w14:paraId="693DF6F2" w14:textId="77777777" w:rsidR="00F31B5E" w:rsidRDefault="00F31B5E" w:rsidP="00FE4A9E">
      <w:pPr>
        <w:tabs>
          <w:tab w:val="left" w:pos="540"/>
        </w:tabs>
        <w:spacing w:after="0" w:line="240" w:lineRule="auto"/>
        <w:jc w:val="center"/>
        <w:rPr>
          <w:rFonts w:ascii="Times New Roman" w:eastAsia="Times New Roman" w:hAnsi="Times New Roman"/>
          <w:kern w:val="0"/>
          <w:sz w:val="24"/>
          <w:szCs w:val="24"/>
          <w:lang w:eastAsia="ro-RO"/>
        </w:rPr>
      </w:pPr>
    </w:p>
    <w:p w14:paraId="093798BF" w14:textId="77777777" w:rsidR="00F31B5E" w:rsidRDefault="00F31B5E" w:rsidP="00FE4A9E">
      <w:pPr>
        <w:tabs>
          <w:tab w:val="left" w:pos="540"/>
        </w:tabs>
        <w:spacing w:after="0"/>
        <w:jc w:val="center"/>
        <w:rPr>
          <w:rFonts w:ascii="Times New Roman" w:hAnsi="Times New Roman"/>
          <w:b/>
          <w:bCs/>
          <w:color w:val="000000"/>
          <w:sz w:val="24"/>
          <w:szCs w:val="24"/>
        </w:rPr>
      </w:pPr>
      <w:r w:rsidRPr="00857BE1">
        <w:rPr>
          <w:rFonts w:ascii="Times New Roman" w:hAnsi="Times New Roman"/>
          <w:b/>
          <w:sz w:val="24"/>
          <w:szCs w:val="24"/>
        </w:rPr>
        <w:t xml:space="preserve">TEMATICA </w:t>
      </w:r>
      <w:r w:rsidRPr="00857BE1">
        <w:rPr>
          <w:rFonts w:ascii="Times New Roman" w:hAnsi="Times New Roman"/>
          <w:b/>
          <w:bCs/>
          <w:color w:val="000000"/>
          <w:sz w:val="24"/>
          <w:szCs w:val="24"/>
        </w:rPr>
        <w:t>PENTRU OCUPARE A POSTULUI  VACANT DE MEDIC</w:t>
      </w:r>
      <w:r w:rsidRPr="00F53E3B">
        <w:rPr>
          <w:rFonts w:ascii="Times New Roman" w:hAnsi="Times New Roman"/>
          <w:b/>
          <w:sz w:val="24"/>
        </w:rPr>
        <w:t xml:space="preserve"> </w:t>
      </w:r>
      <w:r w:rsidRPr="00857BE1">
        <w:rPr>
          <w:rFonts w:ascii="Times New Roman" w:hAnsi="Times New Roman"/>
          <w:b/>
          <w:bCs/>
          <w:color w:val="000000"/>
          <w:sz w:val="24"/>
          <w:szCs w:val="24"/>
        </w:rPr>
        <w:t>SPECIALIST</w:t>
      </w:r>
    </w:p>
    <w:p w14:paraId="34EB7EBA" w14:textId="77777777" w:rsidR="00F31B5E" w:rsidRPr="00FE4A9E" w:rsidRDefault="00E1380B" w:rsidP="00FE4A9E">
      <w:pPr>
        <w:tabs>
          <w:tab w:val="left" w:pos="540"/>
        </w:tabs>
        <w:spacing w:after="0"/>
        <w:jc w:val="center"/>
        <w:rPr>
          <w:rFonts w:ascii="Times New Roman" w:eastAsia="Times New Roman" w:hAnsi="Times New Roman"/>
          <w:kern w:val="0"/>
          <w:sz w:val="24"/>
          <w:szCs w:val="24"/>
          <w:lang w:eastAsia="ro-RO"/>
        </w:rPr>
      </w:pPr>
      <w:r>
        <w:rPr>
          <w:rFonts w:ascii="Times New Roman" w:hAnsi="Times New Roman"/>
          <w:b/>
          <w:bCs/>
          <w:color w:val="000000"/>
          <w:kern w:val="0"/>
          <w:sz w:val="24"/>
          <w:szCs w:val="24"/>
          <w:lang w:eastAsia="ro-RO"/>
        </w:rPr>
        <w:t>PSIHIATRIE</w:t>
      </w:r>
    </w:p>
    <w:p w14:paraId="496966E8" w14:textId="77777777" w:rsidR="009E19D8" w:rsidRDefault="009E19D8" w:rsidP="00FE4A9E">
      <w:pPr>
        <w:tabs>
          <w:tab w:val="left" w:pos="540"/>
        </w:tabs>
        <w:spacing w:after="0"/>
        <w:jc w:val="center"/>
        <w:rPr>
          <w:rFonts w:ascii="Times New Roman" w:eastAsia="Times New Roman" w:hAnsi="Times New Roman"/>
          <w:kern w:val="0"/>
          <w:sz w:val="24"/>
          <w:szCs w:val="24"/>
          <w:lang w:eastAsia="ro-RO"/>
        </w:rPr>
      </w:pPr>
    </w:p>
    <w:p w14:paraId="6B9DBB1B" w14:textId="77777777" w:rsidR="0078219F" w:rsidRPr="00FE4A9E" w:rsidRDefault="0078219F" w:rsidP="00FE4A9E">
      <w:pPr>
        <w:tabs>
          <w:tab w:val="left" w:pos="540"/>
        </w:tabs>
        <w:spacing w:after="0"/>
        <w:jc w:val="center"/>
        <w:rPr>
          <w:rFonts w:ascii="Times New Roman" w:eastAsia="Times New Roman" w:hAnsi="Times New Roman"/>
          <w:kern w:val="0"/>
          <w:sz w:val="24"/>
          <w:szCs w:val="24"/>
          <w:lang w:eastAsia="ro-RO"/>
        </w:rPr>
      </w:pPr>
    </w:p>
    <w:p w14:paraId="1D1FD912" w14:textId="77777777" w:rsidR="0078219F" w:rsidRDefault="0078219F" w:rsidP="0078219F">
      <w:pPr>
        <w:autoSpaceDE w:val="0"/>
        <w:autoSpaceDN w:val="0"/>
        <w:adjustRightInd w:val="0"/>
        <w:spacing w:after="0" w:line="240" w:lineRule="auto"/>
        <w:rPr>
          <w:rFonts w:ascii="Times New Roman" w:hAnsi="Times New Roman"/>
          <w:b/>
          <w:bCs/>
          <w:kern w:val="0"/>
          <w:sz w:val="24"/>
          <w:szCs w:val="24"/>
          <w:lang w:val="en-US"/>
        </w:rPr>
      </w:pPr>
      <w:r>
        <w:rPr>
          <w:rFonts w:ascii="Times New Roman" w:hAnsi="Times New Roman"/>
          <w:b/>
          <w:bCs/>
          <w:kern w:val="0"/>
          <w:sz w:val="24"/>
          <w:szCs w:val="24"/>
          <w:lang w:val="en-US"/>
        </w:rPr>
        <w:t>I. PROBA SCRISA</w:t>
      </w:r>
    </w:p>
    <w:p w14:paraId="69D74E7E" w14:textId="77777777" w:rsidR="0078219F" w:rsidRDefault="0078219F" w:rsidP="0078219F">
      <w:pPr>
        <w:autoSpaceDE w:val="0"/>
        <w:autoSpaceDN w:val="0"/>
        <w:adjustRightInd w:val="0"/>
        <w:spacing w:after="0" w:line="240" w:lineRule="auto"/>
        <w:rPr>
          <w:rFonts w:ascii="Times New Roman" w:hAnsi="Times New Roman"/>
          <w:b/>
          <w:bCs/>
          <w:kern w:val="0"/>
          <w:sz w:val="24"/>
          <w:szCs w:val="24"/>
          <w:lang w:val="en-US"/>
        </w:rPr>
      </w:pPr>
      <w:r>
        <w:rPr>
          <w:rFonts w:ascii="Times New Roman" w:hAnsi="Times New Roman"/>
          <w:b/>
          <w:bCs/>
          <w:kern w:val="0"/>
          <w:sz w:val="24"/>
          <w:szCs w:val="24"/>
          <w:lang w:val="en-US"/>
        </w:rPr>
        <w:t>II – III. DOUA PROBE CLINICE</w:t>
      </w:r>
    </w:p>
    <w:p w14:paraId="03EB3881" w14:textId="77777777" w:rsidR="0078219F" w:rsidRDefault="0078219F" w:rsidP="0078219F">
      <w:pPr>
        <w:autoSpaceDE w:val="0"/>
        <w:autoSpaceDN w:val="0"/>
        <w:adjustRightInd w:val="0"/>
        <w:spacing w:after="0" w:line="240" w:lineRule="auto"/>
        <w:rPr>
          <w:rFonts w:ascii="Times New Roman" w:hAnsi="Times New Roman"/>
          <w:b/>
          <w:bCs/>
          <w:kern w:val="0"/>
          <w:sz w:val="24"/>
          <w:szCs w:val="24"/>
          <w:lang w:val="en-US"/>
        </w:rPr>
      </w:pPr>
      <w:r>
        <w:rPr>
          <w:rFonts w:ascii="Times New Roman" w:hAnsi="Times New Roman"/>
          <w:b/>
          <w:bCs/>
          <w:kern w:val="0"/>
          <w:sz w:val="24"/>
          <w:szCs w:val="24"/>
          <w:lang w:val="en-US"/>
        </w:rPr>
        <w:t>IV. PROBA PRACTICA</w:t>
      </w:r>
    </w:p>
    <w:p w14:paraId="71E36296" w14:textId="77777777" w:rsidR="0078219F" w:rsidRDefault="0078219F" w:rsidP="0078219F">
      <w:pPr>
        <w:autoSpaceDE w:val="0"/>
        <w:autoSpaceDN w:val="0"/>
        <w:adjustRightInd w:val="0"/>
        <w:spacing w:after="0" w:line="240" w:lineRule="auto"/>
        <w:rPr>
          <w:rFonts w:ascii="Times New Roman" w:hAnsi="Times New Roman"/>
          <w:b/>
          <w:bCs/>
          <w:kern w:val="0"/>
          <w:sz w:val="24"/>
          <w:szCs w:val="24"/>
          <w:lang w:val="en-US"/>
        </w:rPr>
      </w:pPr>
    </w:p>
    <w:p w14:paraId="3B49F766" w14:textId="77777777" w:rsidR="0078219F" w:rsidRDefault="0078219F" w:rsidP="0078219F">
      <w:pPr>
        <w:autoSpaceDE w:val="0"/>
        <w:autoSpaceDN w:val="0"/>
        <w:adjustRightInd w:val="0"/>
        <w:spacing w:after="0" w:line="240" w:lineRule="auto"/>
        <w:rPr>
          <w:rFonts w:ascii="Times New Roman" w:hAnsi="Times New Roman"/>
          <w:b/>
          <w:bCs/>
          <w:kern w:val="0"/>
          <w:sz w:val="24"/>
          <w:szCs w:val="24"/>
          <w:lang w:val="en-US"/>
        </w:rPr>
      </w:pPr>
      <w:r>
        <w:rPr>
          <w:rFonts w:ascii="Times New Roman" w:hAnsi="Times New Roman"/>
          <w:b/>
          <w:bCs/>
          <w:kern w:val="0"/>
          <w:sz w:val="24"/>
          <w:szCs w:val="24"/>
          <w:lang w:val="en-US"/>
        </w:rPr>
        <w:t>I. PROBA SCRISA</w:t>
      </w:r>
    </w:p>
    <w:p w14:paraId="1FA4D4E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 Conceptia clinico-nosografica in psihiatria contemporana. Clasificarea tulburarilor mintale</w:t>
      </w:r>
    </w:p>
    <w:p w14:paraId="11887B6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(ICD-10-WHO, DSM-IV-APA). Criterii de validitate si</w:t>
      </w:r>
      <w:r>
        <w:rPr>
          <w:rFonts w:ascii="Times New Roman" w:hAnsi="Times New Roman"/>
          <w:kern w:val="0"/>
          <w:sz w:val="24"/>
          <w:szCs w:val="24"/>
          <w:lang w:val="en-US"/>
        </w:rPr>
        <w:t xml:space="preserve"> credibilitate a diagnosticului </w:t>
      </w:r>
      <w:r w:rsidRPr="0078219F">
        <w:rPr>
          <w:rFonts w:ascii="Times New Roman" w:hAnsi="Times New Roman"/>
          <w:kern w:val="0"/>
          <w:sz w:val="24"/>
          <w:szCs w:val="24"/>
          <w:lang w:val="en-US"/>
        </w:rPr>
        <w:t>psihiatric.</w:t>
      </w:r>
    </w:p>
    <w:p w14:paraId="3BF233C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 Normalitate, anormalitate, sanatate si boala psihica.</w:t>
      </w:r>
    </w:p>
    <w:p w14:paraId="55B9E0B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 Bazele biologice ale psihiatriei. Genetica si psihiatria.</w:t>
      </w:r>
    </w:p>
    <w:p w14:paraId="56EFA560"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4. Bazele biologice ale psihiatriei</w:t>
      </w:r>
    </w:p>
    <w:p w14:paraId="42A8313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neurotransmitatorii</w:t>
      </w:r>
    </w:p>
    <w:p w14:paraId="4975B11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neuroanatomie functionala</w:t>
      </w:r>
    </w:p>
    <w:p w14:paraId="4316FD6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5. Doctrine psihopatologice: psihanaliza, cognitivismul, comportamentalismul (behaviourismul),</w:t>
      </w:r>
    </w:p>
    <w:p w14:paraId="6404D1B4"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configurationismul (gestalt-ismul), psihopatologia dezvoltarii, organodinamismul, etc.</w:t>
      </w:r>
    </w:p>
    <w:p w14:paraId="27EDCC72"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6. Aspecte sociologice in psihiatrie: dinamica microgrupului familial, reteaua de suport social,</w:t>
      </w:r>
    </w:p>
    <w:p w14:paraId="68C8F406"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conceptul de “normalizare” si “proiect de viata”, “etic</w:t>
      </w:r>
      <w:r>
        <w:rPr>
          <w:rFonts w:ascii="Times New Roman" w:hAnsi="Times New Roman"/>
          <w:kern w:val="0"/>
          <w:sz w:val="24"/>
          <w:szCs w:val="24"/>
          <w:lang w:val="en-US"/>
        </w:rPr>
        <w:t xml:space="preserve">hetarea” sociala in psihiatrie, </w:t>
      </w:r>
      <w:r w:rsidRPr="0078219F">
        <w:rPr>
          <w:rFonts w:ascii="Times New Roman" w:hAnsi="Times New Roman"/>
          <w:kern w:val="0"/>
          <w:sz w:val="24"/>
          <w:szCs w:val="24"/>
          <w:lang w:val="en-US"/>
        </w:rPr>
        <w:t>disabilitatile sociale si destatuarea in psihiatrie.</w:t>
      </w:r>
    </w:p>
    <w:p w14:paraId="0046766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7. Epidemiologia psihiatrica.</w:t>
      </w:r>
    </w:p>
    <w:p w14:paraId="2A3825C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8. Etiopatogeneza generala psihiatrica: tipurile de patogeneza p</w:t>
      </w:r>
      <w:r>
        <w:rPr>
          <w:rFonts w:ascii="Times New Roman" w:hAnsi="Times New Roman"/>
          <w:kern w:val="0"/>
          <w:sz w:val="24"/>
          <w:szCs w:val="24"/>
          <w:lang w:val="en-US"/>
        </w:rPr>
        <w:t xml:space="preserve">sihiatrica. Vulnerabilitatea si </w:t>
      </w:r>
      <w:r w:rsidRPr="0078219F">
        <w:rPr>
          <w:rFonts w:ascii="Times New Roman" w:hAnsi="Times New Roman"/>
          <w:kern w:val="0"/>
          <w:sz w:val="24"/>
          <w:szCs w:val="24"/>
          <w:lang w:val="en-US"/>
        </w:rPr>
        <w:t>factorii de risc in psihiatrie (factorii de “teren”).</w:t>
      </w:r>
    </w:p>
    <w:p w14:paraId="470F1D0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9. Influente psiho-sociale stresante in etiopatogenia tulburarilor psihice</w:t>
      </w:r>
    </w:p>
    <w:p w14:paraId="29D8E7C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(psihogeneza/sociogeneza). Conceptul de endogeneza si somatogeneza in psihiatrie.</w:t>
      </w:r>
    </w:p>
    <w:p w14:paraId="013FFE5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10. Semiologie psihiatrica: simptome psihopatologice constand in tulburarea diverselor functii</w:t>
      </w:r>
    </w:p>
    <w:p w14:paraId="0F0DACB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psihice: atentie (prosexie), perceptie, memorie (si repr</w:t>
      </w:r>
      <w:r>
        <w:rPr>
          <w:rFonts w:ascii="Times New Roman" w:hAnsi="Times New Roman"/>
          <w:kern w:val="0"/>
          <w:sz w:val="24"/>
          <w:szCs w:val="24"/>
          <w:lang w:val="en-US"/>
        </w:rPr>
        <w:t xml:space="preserve">ezentare), imaginatie, gandire, </w:t>
      </w:r>
      <w:r w:rsidRPr="0078219F">
        <w:rPr>
          <w:rFonts w:ascii="Times New Roman" w:hAnsi="Times New Roman"/>
          <w:kern w:val="0"/>
          <w:sz w:val="24"/>
          <w:szCs w:val="24"/>
          <w:lang w:val="en-US"/>
        </w:rPr>
        <w:t>dimensiunea pulsionala si afectiva a psihismului, motivati</w:t>
      </w:r>
      <w:r>
        <w:rPr>
          <w:rFonts w:ascii="Times New Roman" w:hAnsi="Times New Roman"/>
          <w:kern w:val="0"/>
          <w:sz w:val="24"/>
          <w:szCs w:val="24"/>
          <w:lang w:val="en-US"/>
        </w:rPr>
        <w:t xml:space="preserve">e, actiune voluntara, limbaj si </w:t>
      </w:r>
      <w:r w:rsidRPr="0078219F">
        <w:rPr>
          <w:rFonts w:ascii="Times New Roman" w:hAnsi="Times New Roman"/>
          <w:kern w:val="0"/>
          <w:sz w:val="24"/>
          <w:szCs w:val="24"/>
          <w:lang w:val="en-US"/>
        </w:rPr>
        <w:t>comunicare, expresivitate si dimensiunea spirituala a psi</w:t>
      </w:r>
      <w:r>
        <w:rPr>
          <w:rFonts w:ascii="Times New Roman" w:hAnsi="Times New Roman"/>
          <w:kern w:val="0"/>
          <w:sz w:val="24"/>
          <w:szCs w:val="24"/>
          <w:lang w:val="en-US"/>
        </w:rPr>
        <w:t xml:space="preserve">hismului (in special constiinta </w:t>
      </w:r>
      <w:r w:rsidRPr="0078219F">
        <w:rPr>
          <w:rFonts w:ascii="Times New Roman" w:hAnsi="Times New Roman"/>
          <w:kern w:val="0"/>
          <w:sz w:val="24"/>
          <w:szCs w:val="24"/>
          <w:lang w:val="en-US"/>
        </w:rPr>
        <w:t>morala).</w:t>
      </w:r>
    </w:p>
    <w:p w14:paraId="1AA7E98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11. Semiologie psihiatrica: sindroame psihopatologice: tulburari ale constientei (vigilitatii,</w:t>
      </w:r>
    </w:p>
    <w:p w14:paraId="36B5FD53" w14:textId="77777777" w:rsid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xml:space="preserve">“delirium” si tulburari ale somnului cu vise, etc.), sindrom (s.) </w:t>
      </w:r>
      <w:r>
        <w:rPr>
          <w:rFonts w:ascii="Times New Roman" w:hAnsi="Times New Roman"/>
          <w:kern w:val="0"/>
          <w:sz w:val="24"/>
          <w:szCs w:val="24"/>
          <w:lang w:val="en-US"/>
        </w:rPr>
        <w:t xml:space="preserve">anxios, s. fobic, s. obsesiv si </w:t>
      </w:r>
      <w:r w:rsidRPr="0078219F">
        <w:rPr>
          <w:rFonts w:ascii="Times New Roman" w:hAnsi="Times New Roman"/>
          <w:kern w:val="0"/>
          <w:sz w:val="24"/>
          <w:szCs w:val="24"/>
          <w:lang w:val="en-US"/>
        </w:rPr>
        <w:t>compulsiv, s. depresiv, s. maniacal, s. delirant, s. halucinato</w:t>
      </w:r>
      <w:r>
        <w:rPr>
          <w:rFonts w:ascii="Times New Roman" w:hAnsi="Times New Roman"/>
          <w:kern w:val="0"/>
          <w:sz w:val="24"/>
          <w:szCs w:val="24"/>
          <w:lang w:val="en-US"/>
        </w:rPr>
        <w:t xml:space="preserve">r, s. de depersonalizare, s. de </w:t>
      </w:r>
      <w:r w:rsidRPr="0078219F">
        <w:rPr>
          <w:rFonts w:ascii="Times New Roman" w:hAnsi="Times New Roman"/>
          <w:kern w:val="0"/>
          <w:sz w:val="24"/>
          <w:szCs w:val="24"/>
          <w:lang w:val="en-US"/>
        </w:rPr>
        <w:t xml:space="preserve">transparenta-influenta psihica, s. dezorganizant ideoverbal </w:t>
      </w:r>
      <w:r>
        <w:rPr>
          <w:rFonts w:ascii="Times New Roman" w:hAnsi="Times New Roman"/>
          <w:kern w:val="0"/>
          <w:sz w:val="24"/>
          <w:szCs w:val="24"/>
          <w:lang w:val="en-US"/>
        </w:rPr>
        <w:t xml:space="preserve">(tulburari formale ale cursului </w:t>
      </w:r>
      <w:r w:rsidRPr="0078219F">
        <w:rPr>
          <w:rFonts w:ascii="Times New Roman" w:hAnsi="Times New Roman"/>
          <w:kern w:val="0"/>
          <w:sz w:val="24"/>
          <w:szCs w:val="24"/>
          <w:lang w:val="en-US"/>
        </w:rPr>
        <w:t>gandirii, ale semanticii vorbirii), s. deficitar catatonic, s. amnestic organic, s. demential, s.</w:t>
      </w:r>
      <w:r>
        <w:rPr>
          <w:rFonts w:ascii="Times New Roman" w:hAnsi="Times New Roman"/>
          <w:kern w:val="0"/>
          <w:sz w:val="24"/>
          <w:szCs w:val="24"/>
          <w:lang w:val="en-US"/>
        </w:rPr>
        <w:t xml:space="preserve"> </w:t>
      </w:r>
      <w:r w:rsidRPr="0078219F">
        <w:rPr>
          <w:rFonts w:ascii="Times New Roman" w:hAnsi="Times New Roman"/>
          <w:kern w:val="0"/>
          <w:sz w:val="24"/>
          <w:szCs w:val="24"/>
          <w:lang w:val="en-US"/>
        </w:rPr>
        <w:t>retardare mintala (oligofrenie).</w:t>
      </w:r>
    </w:p>
    <w:p w14:paraId="7EC43A3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p>
    <w:p w14:paraId="48FA6F6D" w14:textId="77777777" w:rsidR="0078219F" w:rsidRDefault="0078219F" w:rsidP="0078219F">
      <w:pPr>
        <w:autoSpaceDE w:val="0"/>
        <w:autoSpaceDN w:val="0"/>
        <w:adjustRightInd w:val="0"/>
        <w:spacing w:after="0" w:line="240" w:lineRule="auto"/>
        <w:jc w:val="both"/>
        <w:rPr>
          <w:rFonts w:ascii="Times New Roman" w:hAnsi="Times New Roman"/>
          <w:i/>
          <w:iCs/>
          <w:kern w:val="0"/>
          <w:sz w:val="24"/>
          <w:szCs w:val="24"/>
          <w:lang w:val="en-US"/>
        </w:rPr>
      </w:pPr>
      <w:r w:rsidRPr="0078219F">
        <w:rPr>
          <w:rFonts w:ascii="Times New Roman" w:hAnsi="Times New Roman"/>
          <w:i/>
          <w:iCs/>
          <w:kern w:val="0"/>
          <w:sz w:val="24"/>
          <w:szCs w:val="24"/>
          <w:lang w:val="en-US"/>
        </w:rPr>
        <w:lastRenderedPageBreak/>
        <w:t>Nota: In domeniul psihopatologiei descriptive sunt recomandate instrument</w:t>
      </w:r>
      <w:r>
        <w:rPr>
          <w:rFonts w:ascii="Times New Roman" w:hAnsi="Times New Roman"/>
          <w:i/>
          <w:iCs/>
          <w:kern w:val="0"/>
          <w:sz w:val="24"/>
          <w:szCs w:val="24"/>
          <w:lang w:val="en-US"/>
        </w:rPr>
        <w:t>ele OMS si europene SCAN, CIDI,</w:t>
      </w:r>
      <w:r w:rsidRPr="0078219F">
        <w:rPr>
          <w:rFonts w:ascii="Times New Roman" w:hAnsi="Times New Roman"/>
          <w:i/>
          <w:iCs/>
          <w:kern w:val="0"/>
          <w:sz w:val="24"/>
          <w:szCs w:val="24"/>
          <w:lang w:val="en-US"/>
        </w:rPr>
        <w:t>AMDP, manualele clasice de psihiatrie (Kaplan, Oxford, Kendell, etc.).</w:t>
      </w:r>
    </w:p>
    <w:p w14:paraId="4A9196D1" w14:textId="77777777" w:rsidR="0078219F" w:rsidRPr="0078219F" w:rsidRDefault="0078219F" w:rsidP="0078219F">
      <w:pPr>
        <w:autoSpaceDE w:val="0"/>
        <w:autoSpaceDN w:val="0"/>
        <w:adjustRightInd w:val="0"/>
        <w:spacing w:after="0" w:line="240" w:lineRule="auto"/>
        <w:jc w:val="both"/>
        <w:rPr>
          <w:rFonts w:ascii="Times New Roman" w:hAnsi="Times New Roman"/>
          <w:i/>
          <w:iCs/>
          <w:kern w:val="0"/>
          <w:sz w:val="24"/>
          <w:szCs w:val="24"/>
          <w:lang w:val="en-US"/>
        </w:rPr>
      </w:pPr>
    </w:p>
    <w:p w14:paraId="4E53B12F"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12. Boala Alzheimer si alte demente (neuro-degenerative) p</w:t>
      </w:r>
      <w:r>
        <w:rPr>
          <w:rFonts w:ascii="Times New Roman" w:hAnsi="Times New Roman"/>
          <w:kern w:val="0"/>
          <w:sz w:val="24"/>
          <w:szCs w:val="24"/>
          <w:lang w:val="en-US"/>
        </w:rPr>
        <w:t xml:space="preserve">redominant ale varstei a III-a. </w:t>
      </w:r>
      <w:r w:rsidRPr="0078219F">
        <w:rPr>
          <w:rFonts w:ascii="Times New Roman" w:hAnsi="Times New Roman"/>
          <w:kern w:val="0"/>
          <w:sz w:val="24"/>
          <w:szCs w:val="24"/>
          <w:lang w:val="en-US"/>
        </w:rPr>
        <w:t>Elemente ale neuro-psiho-patologiei corticale si subcortic</w:t>
      </w:r>
      <w:r>
        <w:rPr>
          <w:rFonts w:ascii="Times New Roman" w:hAnsi="Times New Roman"/>
          <w:kern w:val="0"/>
          <w:sz w:val="24"/>
          <w:szCs w:val="24"/>
          <w:lang w:val="en-US"/>
        </w:rPr>
        <w:t xml:space="preserve">ale: (de lob frontal, temporal, </w:t>
      </w:r>
      <w:r w:rsidRPr="0078219F">
        <w:rPr>
          <w:rFonts w:ascii="Times New Roman" w:hAnsi="Times New Roman"/>
          <w:kern w:val="0"/>
          <w:sz w:val="24"/>
          <w:szCs w:val="24"/>
          <w:lang w:val="en-US"/>
        </w:rPr>
        <w:t>parietal, occipital: afazii, apraxii, sindroame extrapiramidale si talamice).</w:t>
      </w:r>
    </w:p>
    <w:p w14:paraId="7BC12912"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13. Tulburari psihopatologice dupa traumatismele cerebrale.</w:t>
      </w:r>
    </w:p>
    <w:p w14:paraId="3C517EF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14. Tulburari psihopatologice in ASC si in alte tulburari circulatorii cerebrale.</w:t>
      </w:r>
    </w:p>
    <w:p w14:paraId="1D7FB08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15. Tulburari psihopatologice in infectii (cu localizare cerebrala, generale sau cu alta localizare</w:t>
      </w:r>
    </w:p>
    <w:p w14:paraId="46A30D3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dar cu afectare cerebrala), inclusiv in infectiile HIV si in TBC.</w:t>
      </w:r>
    </w:p>
    <w:p w14:paraId="783FEF3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16. Tulburari psihopatologice in tumorile cerebrale.</w:t>
      </w:r>
    </w:p>
    <w:p w14:paraId="47C82BA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17. Tulburari psihopatologice in discrinii (endocrinopatii).</w:t>
      </w:r>
    </w:p>
    <w:p w14:paraId="654075DF"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18. Tulburari psihopatologice corelate ciclului menstrual, sarcinii si perioadei puerperale.</w:t>
      </w:r>
    </w:p>
    <w:p w14:paraId="74F6C6A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19. Tulburar</w:t>
      </w:r>
      <w:r>
        <w:rPr>
          <w:rFonts w:ascii="Times New Roman" w:hAnsi="Times New Roman"/>
          <w:kern w:val="0"/>
          <w:sz w:val="24"/>
          <w:szCs w:val="24"/>
          <w:lang w:val="en-US"/>
        </w:rPr>
        <w:t>i psihopatologice in epilepsie.</w:t>
      </w:r>
    </w:p>
    <w:p w14:paraId="3A30AC72"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20. Alcoolismul: aspecte psihologice si sociale; tulburari psihopatologice si somatice</w:t>
      </w:r>
    </w:p>
    <w:p w14:paraId="785463E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21. Toxicomaniile altele decat cea alcoolica: aspecte ps</w:t>
      </w:r>
      <w:r>
        <w:rPr>
          <w:rFonts w:ascii="Times New Roman" w:hAnsi="Times New Roman"/>
          <w:kern w:val="0"/>
          <w:sz w:val="24"/>
          <w:szCs w:val="24"/>
          <w:lang w:val="en-US"/>
        </w:rPr>
        <w:t xml:space="preserve">ihologice si sociale; abuzul si </w:t>
      </w:r>
      <w:r w:rsidRPr="0078219F">
        <w:rPr>
          <w:rFonts w:ascii="Times New Roman" w:hAnsi="Times New Roman"/>
          <w:kern w:val="0"/>
          <w:sz w:val="24"/>
          <w:szCs w:val="24"/>
          <w:lang w:val="en-US"/>
        </w:rPr>
        <w:t>dependenta; tulburari psihopatologice si somatice.</w:t>
      </w:r>
    </w:p>
    <w:p w14:paraId="5889BAF5"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22. Psihozele schizofrene, inclusiv tulburarea schizotipala.</w:t>
      </w:r>
    </w:p>
    <w:p w14:paraId="36D636A0"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23. Psihozele (delirante) acute si cele persistente.</w:t>
      </w:r>
    </w:p>
    <w:p w14:paraId="52FA67FF"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24. Tulburarile dispozitiei: tulburarea bipolara si cea monopolara depresiva (depresia recurenta),</w:t>
      </w:r>
    </w:p>
    <w:p w14:paraId="6B74939A"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inclusiv ciclotimia si distimia.</w:t>
      </w:r>
    </w:p>
    <w:p w14:paraId="724F5F5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25. Tulburari de anxietate (tulburarea anxioasa, atacul de panica, fobiile).</w:t>
      </w:r>
    </w:p>
    <w:p w14:paraId="6A09C274"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26. Tulburari nevrotice si somatoforme: - tulburarea (nevrotica) predominant fobica; - tulburarea</w:t>
      </w:r>
    </w:p>
    <w:p w14:paraId="1375D65A"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(nevrotica) predominant obsesiv-compulsiva; - Tulburarea n</w:t>
      </w:r>
      <w:r>
        <w:rPr>
          <w:rFonts w:ascii="Times New Roman" w:hAnsi="Times New Roman"/>
          <w:kern w:val="0"/>
          <w:sz w:val="24"/>
          <w:szCs w:val="24"/>
          <w:lang w:val="en-US"/>
        </w:rPr>
        <w:t>evrotica predominant conversiva</w:t>
      </w:r>
      <w:r w:rsidRPr="0078219F">
        <w:rPr>
          <w:rFonts w:ascii="Times New Roman" w:hAnsi="Times New Roman"/>
          <w:kern w:val="0"/>
          <w:sz w:val="24"/>
          <w:szCs w:val="24"/>
          <w:lang w:val="en-US"/>
        </w:rPr>
        <w:t xml:space="preserve">si </w:t>
      </w:r>
      <w:r>
        <w:rPr>
          <w:rFonts w:ascii="Times New Roman" w:hAnsi="Times New Roman"/>
          <w:kern w:val="0"/>
          <w:sz w:val="24"/>
          <w:szCs w:val="24"/>
          <w:lang w:val="en-US"/>
        </w:rPr>
        <w:t xml:space="preserve"> </w:t>
      </w:r>
      <w:r w:rsidRPr="0078219F">
        <w:rPr>
          <w:rFonts w:ascii="Times New Roman" w:hAnsi="Times New Roman"/>
          <w:kern w:val="0"/>
          <w:sz w:val="24"/>
          <w:szCs w:val="24"/>
          <w:lang w:val="en-US"/>
        </w:rPr>
        <w:t>disociativa, inclusiv s. Ganser si personalitatile multip</w:t>
      </w:r>
      <w:r>
        <w:rPr>
          <w:rFonts w:ascii="Times New Roman" w:hAnsi="Times New Roman"/>
          <w:kern w:val="0"/>
          <w:sz w:val="24"/>
          <w:szCs w:val="24"/>
          <w:lang w:val="en-US"/>
        </w:rPr>
        <w:t xml:space="preserve">le; - Tulburarea de somatizare, </w:t>
      </w:r>
      <w:r w:rsidRPr="0078219F">
        <w:rPr>
          <w:rFonts w:ascii="Times New Roman" w:hAnsi="Times New Roman"/>
          <w:kern w:val="0"/>
          <w:sz w:val="24"/>
          <w:szCs w:val="24"/>
          <w:lang w:val="en-US"/>
        </w:rPr>
        <w:t>somatoforma nediferentiata, hipocondria nevrotica, disfunct</w:t>
      </w:r>
      <w:r>
        <w:rPr>
          <w:rFonts w:ascii="Times New Roman" w:hAnsi="Times New Roman"/>
          <w:kern w:val="0"/>
          <w:sz w:val="24"/>
          <w:szCs w:val="24"/>
          <w:lang w:val="en-US"/>
        </w:rPr>
        <w:t xml:space="preserve">ia neurovegetativa somatoforma, </w:t>
      </w:r>
      <w:r w:rsidRPr="0078219F">
        <w:rPr>
          <w:rFonts w:ascii="Times New Roman" w:hAnsi="Times New Roman"/>
          <w:kern w:val="0"/>
          <w:sz w:val="24"/>
          <w:szCs w:val="24"/>
          <w:lang w:val="en-US"/>
        </w:rPr>
        <w:t>algia psihogena; - tulburarea (nevrotica) astenica si cea de depersonalizare. Neurastenia.</w:t>
      </w:r>
    </w:p>
    <w:p w14:paraId="2AACF7F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27. Reactia la stress sever (acuta si posttraumatica) si tulburarea de adaptare.</w:t>
      </w:r>
    </w:p>
    <w:p w14:paraId="48B26EB7"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28. Sindroame comportamentale asociate unei dereglari fiziolog</w:t>
      </w:r>
      <w:r>
        <w:rPr>
          <w:rFonts w:ascii="Times New Roman" w:hAnsi="Times New Roman"/>
          <w:kern w:val="0"/>
          <w:sz w:val="24"/>
          <w:szCs w:val="24"/>
          <w:lang w:val="en-US"/>
        </w:rPr>
        <w:t xml:space="preserve">ice: tulburari ale instinctului </w:t>
      </w:r>
      <w:r w:rsidRPr="0078219F">
        <w:rPr>
          <w:rFonts w:ascii="Times New Roman" w:hAnsi="Times New Roman"/>
          <w:kern w:val="0"/>
          <w:sz w:val="24"/>
          <w:szCs w:val="24"/>
          <w:lang w:val="en-US"/>
        </w:rPr>
        <w:t>alimentar si sexual, ale agresivitatii si cele ale somnului.</w:t>
      </w:r>
    </w:p>
    <w:p w14:paraId="004E391A"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29. Tulburari de personalitate.</w:t>
      </w:r>
    </w:p>
    <w:p w14:paraId="53F14D05"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30. Suicidul in perspectiva psihiatriei.</w:t>
      </w:r>
    </w:p>
    <w:p w14:paraId="6B24A9F5"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31. Psihosomatica</w:t>
      </w:r>
    </w:p>
    <w:p w14:paraId="78990ED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32. Probleme de psihiatrie in practica medicului de familie.</w:t>
      </w:r>
    </w:p>
    <w:p w14:paraId="22DC4606"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33. Aspecte clinice specifice ciclurilor vietii.</w:t>
      </w:r>
    </w:p>
    <w:p w14:paraId="777712E4"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34. Urgente in psihiatrie.</w:t>
      </w:r>
    </w:p>
    <w:p w14:paraId="2E1CB64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35. Interventia in criza.</w:t>
      </w:r>
    </w:p>
    <w:p w14:paraId="1E8AA362"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36. Intarzierea mintala.</w:t>
      </w:r>
    </w:p>
    <w:p w14:paraId="47AAA04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37. Tulburari specifice de dezvoltare in perioada copilariei</w:t>
      </w:r>
    </w:p>
    <w:p w14:paraId="77D4583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38. Tulburari invadante (pervasive): autismul infantil si tulburarile conexe.</w:t>
      </w:r>
    </w:p>
    <w:p w14:paraId="28489F8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39. Tulburari comportamentale si emotionale cu debut la varsta infanto-juvenila, inclusiv</w:t>
      </w:r>
    </w:p>
    <w:p w14:paraId="051BDED3"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tulburarile de conduita (tulburari predominant in sfera: alimentatiei, controlului sfincterian,</w:t>
      </w:r>
    </w:p>
    <w:p w14:paraId="193FF8A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agresivitatii la varsta infanto-juvenila).</w:t>
      </w:r>
    </w:p>
    <w:p w14:paraId="4632FAC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40. Terapiile psihofarmacologice.</w:t>
      </w:r>
    </w:p>
    <w:p w14:paraId="2CCAA105"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41. Terapia electroconvulsivanta.</w:t>
      </w:r>
    </w:p>
    <w:p w14:paraId="74900DA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42. Psihoterapiile: terapii comportamental-cognitive, de inspiratie psihanalitica, experientiale</w:t>
      </w:r>
    </w:p>
    <w:p w14:paraId="55690C3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(individuale si de grup).</w:t>
      </w:r>
    </w:p>
    <w:p w14:paraId="3A06BC0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lastRenderedPageBreak/>
        <w:t>43. Reabilitare si reinsertie psiho-sociala.</w:t>
      </w:r>
    </w:p>
    <w:p w14:paraId="2F69144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44. Expertiza psihiatrico-legala.</w:t>
      </w:r>
    </w:p>
    <w:p w14:paraId="6D3C455A"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45. Expertiza capacitatii de munca: boala, deficienta (defect), disabilitate (incapacitate),</w:t>
      </w:r>
    </w:p>
    <w:p w14:paraId="3C3D922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handicap; programe de reabilitare in roluri sociale.</w:t>
      </w:r>
    </w:p>
    <w:p w14:paraId="211D5AD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46. Reteaua institutiilor psihiatrice.</w:t>
      </w:r>
    </w:p>
    <w:p w14:paraId="7E33583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47. Psihiatria comunitara.</w:t>
      </w:r>
    </w:p>
    <w:p w14:paraId="12CC8CA7"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48. Psihiatria de legatura.</w:t>
      </w:r>
    </w:p>
    <w:p w14:paraId="4C3CA594" w14:textId="77777777" w:rsidR="0078219F" w:rsidRPr="0078219F" w:rsidRDefault="0078219F" w:rsidP="0078219F">
      <w:pPr>
        <w:autoSpaceDE w:val="0"/>
        <w:autoSpaceDN w:val="0"/>
        <w:adjustRightInd w:val="0"/>
        <w:spacing w:after="0" w:line="240" w:lineRule="auto"/>
        <w:jc w:val="both"/>
        <w:rPr>
          <w:rFonts w:ascii="Times New Roman" w:hAnsi="Times New Roman"/>
          <w:b/>
          <w:bCs/>
          <w:kern w:val="0"/>
          <w:sz w:val="24"/>
          <w:szCs w:val="24"/>
          <w:lang w:val="en-US"/>
        </w:rPr>
      </w:pPr>
      <w:r w:rsidRPr="0078219F">
        <w:rPr>
          <w:rFonts w:ascii="Times New Roman" w:hAnsi="Times New Roman"/>
          <w:b/>
          <w:bCs/>
          <w:kern w:val="0"/>
          <w:sz w:val="24"/>
          <w:szCs w:val="24"/>
          <w:lang w:val="en-US"/>
        </w:rPr>
        <w:t>II – III. DOUA PROBE CLINICE</w:t>
      </w:r>
    </w:p>
    <w:p w14:paraId="4DA90079"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Cazurile clinice se vor alege din tematica clinica a probei scrise.</w:t>
      </w:r>
    </w:p>
    <w:p w14:paraId="6783F666" w14:textId="77777777" w:rsidR="0078219F" w:rsidRPr="0078219F" w:rsidRDefault="0078219F" w:rsidP="0078219F">
      <w:pPr>
        <w:autoSpaceDE w:val="0"/>
        <w:autoSpaceDN w:val="0"/>
        <w:adjustRightInd w:val="0"/>
        <w:spacing w:after="0" w:line="240" w:lineRule="auto"/>
        <w:jc w:val="both"/>
        <w:rPr>
          <w:rFonts w:ascii="Times New Roman" w:hAnsi="Times New Roman"/>
          <w:b/>
          <w:bCs/>
          <w:kern w:val="0"/>
          <w:sz w:val="24"/>
          <w:szCs w:val="24"/>
          <w:lang w:val="en-US"/>
        </w:rPr>
      </w:pPr>
      <w:r w:rsidRPr="0078219F">
        <w:rPr>
          <w:rFonts w:ascii="Times New Roman" w:hAnsi="Times New Roman"/>
          <w:b/>
          <w:bCs/>
          <w:kern w:val="0"/>
          <w:sz w:val="24"/>
          <w:szCs w:val="24"/>
          <w:lang w:val="en-US"/>
        </w:rPr>
        <w:t>IV. PROBA PRACTICA</w:t>
      </w:r>
    </w:p>
    <w:p w14:paraId="4C909C1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 Examinarea, obtinerea datelor si diagnosticul in psihiatrie.</w:t>
      </w:r>
    </w:p>
    <w:p w14:paraId="62C113E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Tipuri de interviu (structurat, semistructurat, nestructurat); cunoasterea principalelor</w:t>
      </w:r>
    </w:p>
    <w:p w14:paraId="2425F7F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instrumente OMS in acest domeniu: SCAN, CIDI.</w:t>
      </w:r>
    </w:p>
    <w:p w14:paraId="5FA761A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Foi de observatie si evidenta standardizata in psihiatrie (AMDP-PHSD-OMS)</w:t>
      </w:r>
    </w:p>
    <w:p w14:paraId="335B0F9A"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Diagnosticul in perspectiva definitiilor operationale in psihiatrie pe baza “criteriilor de</w:t>
      </w:r>
    </w:p>
    <w:p w14:paraId="4772540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diagn</w:t>
      </w:r>
      <w:r>
        <w:rPr>
          <w:rFonts w:ascii="Times New Roman" w:hAnsi="Times New Roman"/>
          <w:kern w:val="0"/>
          <w:sz w:val="24"/>
          <w:szCs w:val="24"/>
          <w:lang w:val="en-US"/>
        </w:rPr>
        <w:t>ostic” ale ICD-10-DCR si DSM-IV</w:t>
      </w:r>
    </w:p>
    <w:p w14:paraId="080F26A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 Diagnosticul pe axe (perspectiva DSM-IV si ICD-10)</w:t>
      </w:r>
    </w:p>
    <w:p w14:paraId="484B9E47"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2. Tomografia computerizata, RMN</w:t>
      </w:r>
    </w:p>
    <w:p w14:paraId="1803E50F"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3. Electroencefalografia in psihiatrie.</w:t>
      </w:r>
    </w:p>
    <w:p w14:paraId="68772D10"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4. Examenul fundului de ochi in psihiatrie.</w:t>
      </w:r>
    </w:p>
    <w:p w14:paraId="3F08BCF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5. Teste biochimice in psihiatrie: testul de supresie a dezametazonei (DST), testul de stimulare</w:t>
      </w:r>
    </w:p>
    <w:p w14:paraId="4D47319E"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a tireotopului (TRH).</w:t>
      </w:r>
    </w:p>
    <w:p w14:paraId="3F474FF8"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6. Probe psihologice de evaluare a functiilor cognitive: atentiei, perceptiei, memoriei;</w:t>
      </w:r>
    </w:p>
    <w:p w14:paraId="2DD3A134"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instrumente si tehnici de evaluare a inteligentei si “capacitatilor cognitive” la diverste varste</w:t>
      </w:r>
    </w:p>
    <w:p w14:paraId="2ADC260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(Wechsler: WAIS, WISC, Raven, etc.).</w:t>
      </w:r>
    </w:p>
    <w:p w14:paraId="5AAAAD3C"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7. Tehnici proiective de investigare a personalitatii in perspectiva psihiatriei: Rorschach, TAT,</w:t>
      </w:r>
    </w:p>
    <w:p w14:paraId="60C4AB77"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Rosenzweig, Szondi, Luscher, etc.</w:t>
      </w:r>
    </w:p>
    <w:p w14:paraId="73F2D7CF"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8. Chestionare pentru investigarea personalitatii: MMPI, PF16, IPDE interviul OMS, Tyrer,</w:t>
      </w:r>
    </w:p>
    <w:p w14:paraId="464E0966"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Karolinska, etc.</w:t>
      </w:r>
    </w:p>
    <w:p w14:paraId="3ACB68CB"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9. Scale de evaluare psihopatologice: globale: SCL-90, CRSP, BRPS si pentru anumite nuclee</w:t>
      </w:r>
    </w:p>
    <w:p w14:paraId="28800C50"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sindromatice ca depresia, anxietatea, fobiile, schizofrenia pozitiva si cea negativa, etc.</w:t>
      </w:r>
    </w:p>
    <w:p w14:paraId="5365275D"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10. Scale de evaluare observationale a comportamentului in diferite imprejurari: in spital, la</w:t>
      </w:r>
    </w:p>
    <w:p w14:paraId="6AA3ED81" w14:textId="77777777" w:rsidR="0078219F" w:rsidRPr="0078219F" w:rsidRDefault="0078219F" w:rsidP="0078219F">
      <w:pPr>
        <w:autoSpaceDE w:val="0"/>
        <w:autoSpaceDN w:val="0"/>
        <w:adjustRightInd w:val="0"/>
        <w:spacing w:after="0" w:line="240" w:lineRule="auto"/>
        <w:jc w:val="both"/>
        <w:rPr>
          <w:rFonts w:ascii="Times New Roman" w:hAnsi="Times New Roman"/>
          <w:kern w:val="0"/>
          <w:sz w:val="24"/>
          <w:szCs w:val="24"/>
          <w:lang w:val="en-US"/>
        </w:rPr>
      </w:pPr>
      <w:r w:rsidRPr="0078219F">
        <w:rPr>
          <w:rFonts w:ascii="Times New Roman" w:hAnsi="Times New Roman"/>
          <w:kern w:val="0"/>
          <w:sz w:val="24"/>
          <w:szCs w:val="24"/>
          <w:lang w:val="en-US"/>
        </w:rPr>
        <w:t>ergoterapie, in societate; evaluarea disabilitatilor (DAS) si alte scale de evaluare utile in</w:t>
      </w:r>
    </w:p>
    <w:p w14:paraId="2DDB5C16" w14:textId="77777777" w:rsidR="00FE4A9E" w:rsidRDefault="0078219F" w:rsidP="0078219F">
      <w:pPr>
        <w:tabs>
          <w:tab w:val="left" w:pos="540"/>
        </w:tabs>
        <w:spacing w:after="0"/>
        <w:jc w:val="both"/>
        <w:rPr>
          <w:rFonts w:ascii="Times New Roman" w:hAnsi="Times New Roman"/>
          <w:kern w:val="0"/>
          <w:sz w:val="24"/>
          <w:szCs w:val="24"/>
          <w:lang w:val="en-US"/>
        </w:rPr>
      </w:pPr>
      <w:r w:rsidRPr="0078219F">
        <w:rPr>
          <w:rFonts w:ascii="Times New Roman" w:hAnsi="Times New Roman"/>
          <w:kern w:val="0"/>
          <w:sz w:val="24"/>
          <w:szCs w:val="24"/>
          <w:lang w:val="en-US"/>
        </w:rPr>
        <w:t>psihiatrie.</w:t>
      </w:r>
    </w:p>
    <w:p w14:paraId="536872E3" w14:textId="77777777" w:rsidR="0078219F" w:rsidRDefault="0078219F" w:rsidP="0078219F">
      <w:pPr>
        <w:tabs>
          <w:tab w:val="left" w:pos="540"/>
        </w:tabs>
        <w:spacing w:after="0"/>
        <w:jc w:val="both"/>
        <w:rPr>
          <w:rFonts w:ascii="Times New Roman" w:hAnsi="Times New Roman"/>
          <w:kern w:val="0"/>
          <w:sz w:val="24"/>
          <w:szCs w:val="24"/>
          <w:lang w:val="en-US"/>
        </w:rPr>
      </w:pPr>
    </w:p>
    <w:p w14:paraId="690C3F76" w14:textId="77777777" w:rsidR="0078219F" w:rsidRDefault="0078219F" w:rsidP="0078219F">
      <w:pPr>
        <w:tabs>
          <w:tab w:val="left" w:pos="540"/>
        </w:tabs>
        <w:spacing w:after="0"/>
        <w:jc w:val="both"/>
        <w:rPr>
          <w:rFonts w:ascii="Times New Roman" w:hAnsi="Times New Roman"/>
          <w:kern w:val="0"/>
          <w:sz w:val="24"/>
          <w:szCs w:val="24"/>
          <w:lang w:val="en-US"/>
        </w:rPr>
      </w:pPr>
    </w:p>
    <w:p w14:paraId="15EB7945" w14:textId="77777777" w:rsidR="0078219F" w:rsidRDefault="0078219F" w:rsidP="0078219F">
      <w:pPr>
        <w:tabs>
          <w:tab w:val="left" w:pos="540"/>
        </w:tabs>
        <w:spacing w:after="0"/>
        <w:jc w:val="both"/>
        <w:rPr>
          <w:rFonts w:ascii="Times New Roman" w:hAnsi="Times New Roman"/>
          <w:kern w:val="0"/>
          <w:sz w:val="24"/>
          <w:szCs w:val="24"/>
          <w:lang w:val="en-US"/>
        </w:rPr>
      </w:pPr>
    </w:p>
    <w:p w14:paraId="05981906" w14:textId="77777777" w:rsidR="0078219F" w:rsidRDefault="0078219F" w:rsidP="0078219F">
      <w:pPr>
        <w:tabs>
          <w:tab w:val="left" w:pos="540"/>
        </w:tabs>
        <w:spacing w:after="0"/>
        <w:jc w:val="both"/>
        <w:rPr>
          <w:rFonts w:ascii="Times New Roman" w:hAnsi="Times New Roman"/>
          <w:kern w:val="0"/>
          <w:sz w:val="24"/>
          <w:szCs w:val="24"/>
          <w:lang w:val="en-US"/>
        </w:rPr>
      </w:pPr>
    </w:p>
    <w:p w14:paraId="37049D33" w14:textId="77777777" w:rsidR="0078219F" w:rsidRDefault="0078219F" w:rsidP="0078219F">
      <w:pPr>
        <w:tabs>
          <w:tab w:val="left" w:pos="540"/>
        </w:tabs>
        <w:spacing w:after="0"/>
        <w:jc w:val="both"/>
        <w:rPr>
          <w:rFonts w:ascii="Times New Roman" w:hAnsi="Times New Roman"/>
          <w:sz w:val="24"/>
          <w:szCs w:val="24"/>
        </w:rPr>
      </w:pPr>
    </w:p>
    <w:p w14:paraId="48277F4C" w14:textId="77777777" w:rsidR="00C94D79" w:rsidRDefault="00C94D79" w:rsidP="0078219F">
      <w:pPr>
        <w:tabs>
          <w:tab w:val="left" w:pos="540"/>
        </w:tabs>
        <w:spacing w:after="0"/>
        <w:jc w:val="both"/>
        <w:rPr>
          <w:rFonts w:ascii="Times New Roman" w:hAnsi="Times New Roman"/>
          <w:sz w:val="24"/>
          <w:szCs w:val="24"/>
        </w:rPr>
      </w:pPr>
    </w:p>
    <w:p w14:paraId="1F15D28D" w14:textId="77777777" w:rsidR="00C94D79" w:rsidRDefault="00C94D79" w:rsidP="0078219F">
      <w:pPr>
        <w:tabs>
          <w:tab w:val="left" w:pos="540"/>
        </w:tabs>
        <w:spacing w:after="0"/>
        <w:jc w:val="both"/>
        <w:rPr>
          <w:rFonts w:ascii="Times New Roman" w:hAnsi="Times New Roman"/>
          <w:sz w:val="24"/>
          <w:szCs w:val="24"/>
        </w:rPr>
      </w:pPr>
    </w:p>
    <w:p w14:paraId="31CA2006" w14:textId="77777777" w:rsidR="00C94D79" w:rsidRDefault="00C94D79" w:rsidP="0078219F">
      <w:pPr>
        <w:tabs>
          <w:tab w:val="left" w:pos="540"/>
        </w:tabs>
        <w:spacing w:after="0"/>
        <w:jc w:val="both"/>
        <w:rPr>
          <w:rFonts w:ascii="Times New Roman" w:hAnsi="Times New Roman"/>
          <w:sz w:val="24"/>
          <w:szCs w:val="24"/>
        </w:rPr>
      </w:pPr>
    </w:p>
    <w:p w14:paraId="28391003" w14:textId="77777777" w:rsidR="00C94D79" w:rsidRDefault="00C94D79" w:rsidP="0078219F">
      <w:pPr>
        <w:tabs>
          <w:tab w:val="left" w:pos="540"/>
        </w:tabs>
        <w:spacing w:after="0"/>
        <w:jc w:val="both"/>
        <w:rPr>
          <w:rFonts w:ascii="Times New Roman" w:hAnsi="Times New Roman"/>
          <w:sz w:val="24"/>
          <w:szCs w:val="24"/>
        </w:rPr>
      </w:pPr>
    </w:p>
    <w:p w14:paraId="0A1F13D9" w14:textId="77777777" w:rsidR="00C94D79" w:rsidRDefault="00C94D79" w:rsidP="0078219F">
      <w:pPr>
        <w:tabs>
          <w:tab w:val="left" w:pos="540"/>
        </w:tabs>
        <w:spacing w:after="0"/>
        <w:jc w:val="both"/>
        <w:rPr>
          <w:rFonts w:ascii="Times New Roman" w:hAnsi="Times New Roman"/>
          <w:sz w:val="24"/>
          <w:szCs w:val="24"/>
        </w:rPr>
      </w:pPr>
    </w:p>
    <w:p w14:paraId="60E68EFE" w14:textId="77777777" w:rsidR="00C94D79" w:rsidRDefault="00C94D79" w:rsidP="0078219F">
      <w:pPr>
        <w:tabs>
          <w:tab w:val="left" w:pos="540"/>
        </w:tabs>
        <w:spacing w:after="0"/>
        <w:jc w:val="both"/>
        <w:rPr>
          <w:rFonts w:ascii="Times New Roman" w:hAnsi="Times New Roman"/>
          <w:sz w:val="24"/>
          <w:szCs w:val="24"/>
        </w:rPr>
      </w:pPr>
    </w:p>
    <w:p w14:paraId="36D562B7" w14:textId="7D6962EB" w:rsidR="00C94D79" w:rsidRDefault="00C94D79" w:rsidP="00C94D79">
      <w:pPr>
        <w:tabs>
          <w:tab w:val="left" w:pos="540"/>
        </w:tabs>
        <w:spacing w:after="0"/>
        <w:jc w:val="center"/>
        <w:rPr>
          <w:rFonts w:ascii="Times New Roman" w:hAnsi="Times New Roman"/>
          <w:b/>
          <w:bCs/>
          <w:color w:val="000000"/>
          <w:sz w:val="24"/>
          <w:szCs w:val="24"/>
        </w:rPr>
      </w:pPr>
      <w:r w:rsidRPr="00857BE1">
        <w:rPr>
          <w:rFonts w:ascii="Times New Roman" w:hAnsi="Times New Roman"/>
          <w:b/>
          <w:sz w:val="24"/>
          <w:szCs w:val="24"/>
        </w:rPr>
        <w:lastRenderedPageBreak/>
        <w:t xml:space="preserve">TEMATICA </w:t>
      </w:r>
      <w:r w:rsidRPr="00857BE1">
        <w:rPr>
          <w:rFonts w:ascii="Times New Roman" w:hAnsi="Times New Roman"/>
          <w:b/>
          <w:bCs/>
          <w:color w:val="000000"/>
          <w:sz w:val="24"/>
          <w:szCs w:val="24"/>
        </w:rPr>
        <w:t>PENTRU OCUPARE A POSTULUI  VACANT DE MEDIC</w:t>
      </w:r>
      <w:r>
        <w:rPr>
          <w:rFonts w:ascii="Times New Roman" w:hAnsi="Times New Roman"/>
          <w:b/>
          <w:bCs/>
          <w:color w:val="000000"/>
          <w:sz w:val="24"/>
          <w:szCs w:val="24"/>
        </w:rPr>
        <w:t xml:space="preserve"> REZIDENT ANUL V – PEDIATRIE </w:t>
      </w:r>
    </w:p>
    <w:p w14:paraId="4AFF14FF" w14:textId="77777777" w:rsidR="00C94D79" w:rsidRDefault="00C94D79" w:rsidP="0078219F">
      <w:pPr>
        <w:tabs>
          <w:tab w:val="left" w:pos="540"/>
        </w:tabs>
        <w:spacing w:after="0"/>
        <w:jc w:val="both"/>
        <w:rPr>
          <w:rFonts w:ascii="Times New Roman" w:hAnsi="Times New Roman"/>
          <w:b/>
          <w:bCs/>
          <w:sz w:val="24"/>
          <w:szCs w:val="24"/>
        </w:rPr>
      </w:pPr>
    </w:p>
    <w:p w14:paraId="1649F29D" w14:textId="77777777" w:rsidR="0031494F" w:rsidRDefault="0031494F" w:rsidP="0078219F">
      <w:pPr>
        <w:tabs>
          <w:tab w:val="left" w:pos="540"/>
        </w:tabs>
        <w:spacing w:after="0"/>
        <w:jc w:val="both"/>
        <w:rPr>
          <w:rFonts w:ascii="Times New Roman" w:hAnsi="Times New Roman"/>
          <w:b/>
          <w:bCs/>
          <w:sz w:val="24"/>
          <w:szCs w:val="24"/>
        </w:rPr>
      </w:pPr>
    </w:p>
    <w:p w14:paraId="5963482E" w14:textId="77777777" w:rsidR="00B60BED" w:rsidRPr="00B60BED" w:rsidRDefault="00B60BED" w:rsidP="0078219F">
      <w:pPr>
        <w:tabs>
          <w:tab w:val="left" w:pos="540"/>
        </w:tabs>
        <w:spacing w:after="0"/>
        <w:jc w:val="both"/>
        <w:rPr>
          <w:rFonts w:ascii="Times New Roman" w:hAnsi="Times New Roman"/>
          <w:b/>
          <w:bCs/>
          <w:sz w:val="28"/>
          <w:szCs w:val="28"/>
        </w:rPr>
      </w:pPr>
      <w:r w:rsidRPr="00B60BED">
        <w:rPr>
          <w:rFonts w:ascii="Times New Roman" w:hAnsi="Times New Roman"/>
          <w:b/>
          <w:bCs/>
          <w:sz w:val="28"/>
          <w:szCs w:val="28"/>
        </w:rPr>
        <w:t xml:space="preserve">Probe de evaluare, specifice programului: </w:t>
      </w:r>
    </w:p>
    <w:p w14:paraId="11F9A845" w14:textId="31B916D0" w:rsidR="00B60BED" w:rsidRPr="00B60BED" w:rsidRDefault="00B60BED" w:rsidP="00B60BED">
      <w:pPr>
        <w:numPr>
          <w:ilvl w:val="0"/>
          <w:numId w:val="16"/>
        </w:numPr>
        <w:tabs>
          <w:tab w:val="left" w:pos="540"/>
        </w:tabs>
        <w:spacing w:after="0"/>
        <w:jc w:val="both"/>
        <w:rPr>
          <w:rFonts w:ascii="Times New Roman" w:hAnsi="Times New Roman"/>
          <w:b/>
          <w:bCs/>
          <w:sz w:val="28"/>
          <w:szCs w:val="28"/>
        </w:rPr>
      </w:pPr>
      <w:r w:rsidRPr="00B60BED">
        <w:rPr>
          <w:rFonts w:ascii="Times New Roman" w:hAnsi="Times New Roman"/>
          <w:b/>
          <w:bCs/>
          <w:sz w:val="28"/>
          <w:szCs w:val="28"/>
        </w:rPr>
        <w:t xml:space="preserve">probă scrisă </w:t>
      </w:r>
    </w:p>
    <w:p w14:paraId="29235D69" w14:textId="6A52F4D7" w:rsidR="00B60BED" w:rsidRPr="00B60BED" w:rsidRDefault="00B60BED" w:rsidP="00B60BED">
      <w:pPr>
        <w:tabs>
          <w:tab w:val="left" w:pos="540"/>
        </w:tabs>
        <w:spacing w:after="0"/>
        <w:ind w:left="360"/>
        <w:jc w:val="both"/>
        <w:rPr>
          <w:rFonts w:ascii="Times New Roman" w:hAnsi="Times New Roman"/>
          <w:b/>
          <w:bCs/>
          <w:sz w:val="28"/>
          <w:szCs w:val="28"/>
        </w:rPr>
      </w:pPr>
      <w:r w:rsidRPr="00B60BED">
        <w:rPr>
          <w:rFonts w:ascii="Times New Roman" w:hAnsi="Times New Roman"/>
          <w:b/>
          <w:bCs/>
          <w:sz w:val="28"/>
          <w:szCs w:val="28"/>
        </w:rPr>
        <w:t xml:space="preserve">II - examen clinic </w:t>
      </w:r>
    </w:p>
    <w:p w14:paraId="0E8E4732" w14:textId="7F427F65" w:rsidR="0031494F" w:rsidRPr="00B60BED" w:rsidRDefault="00B60BED" w:rsidP="00B60BED">
      <w:pPr>
        <w:tabs>
          <w:tab w:val="left" w:pos="540"/>
        </w:tabs>
        <w:spacing w:after="0"/>
        <w:ind w:left="360"/>
        <w:jc w:val="both"/>
        <w:rPr>
          <w:rFonts w:ascii="Times New Roman" w:hAnsi="Times New Roman"/>
          <w:b/>
          <w:bCs/>
          <w:sz w:val="28"/>
          <w:szCs w:val="28"/>
        </w:rPr>
      </w:pPr>
      <w:r w:rsidRPr="00B60BED">
        <w:rPr>
          <w:rFonts w:ascii="Times New Roman" w:hAnsi="Times New Roman"/>
          <w:b/>
          <w:bCs/>
          <w:sz w:val="28"/>
          <w:szCs w:val="28"/>
        </w:rPr>
        <w:t>III - proba de abilități/manualități</w:t>
      </w:r>
    </w:p>
    <w:p w14:paraId="63C4DB85" w14:textId="77777777" w:rsidR="0031494F" w:rsidRDefault="0031494F" w:rsidP="0078219F">
      <w:pPr>
        <w:tabs>
          <w:tab w:val="left" w:pos="540"/>
        </w:tabs>
        <w:spacing w:after="0"/>
        <w:jc w:val="both"/>
        <w:rPr>
          <w:rFonts w:ascii="Times New Roman" w:hAnsi="Times New Roman"/>
          <w:b/>
          <w:bCs/>
          <w:sz w:val="24"/>
          <w:szCs w:val="24"/>
        </w:rPr>
      </w:pPr>
    </w:p>
    <w:p w14:paraId="695403DE" w14:textId="77777777" w:rsidR="0031494F" w:rsidRDefault="0031494F" w:rsidP="0078219F">
      <w:pPr>
        <w:tabs>
          <w:tab w:val="left" w:pos="540"/>
        </w:tabs>
        <w:spacing w:after="0"/>
        <w:jc w:val="both"/>
        <w:rPr>
          <w:rFonts w:ascii="Times New Roman" w:hAnsi="Times New Roman"/>
          <w:b/>
          <w:bCs/>
          <w:sz w:val="24"/>
          <w:szCs w:val="24"/>
        </w:rPr>
      </w:pPr>
    </w:p>
    <w:p w14:paraId="3CAB8BAD" w14:textId="77777777" w:rsidR="0031494F" w:rsidRPr="00B60BED" w:rsidRDefault="0031494F" w:rsidP="00B60BED">
      <w:pPr>
        <w:pStyle w:val="NormalWeb"/>
        <w:spacing w:before="0" w:beforeAutospacing="0" w:after="0" w:afterAutospacing="0"/>
        <w:rPr>
          <w:b/>
          <w:bCs/>
          <w:color w:val="000000"/>
          <w:sz w:val="27"/>
          <w:szCs w:val="27"/>
          <w:lang w:val="en-GB" w:eastAsia="en-GB"/>
        </w:rPr>
      </w:pPr>
      <w:r w:rsidRPr="00B60BED">
        <w:rPr>
          <w:b/>
          <w:bCs/>
          <w:color w:val="000000"/>
          <w:sz w:val="27"/>
          <w:szCs w:val="27"/>
        </w:rPr>
        <w:t>I. PROBA SCRISĂ</w:t>
      </w:r>
    </w:p>
    <w:p w14:paraId="1C1A3AC0" w14:textId="77777777" w:rsidR="0031494F" w:rsidRPr="00B60BED" w:rsidRDefault="0031494F" w:rsidP="00B60BED">
      <w:pPr>
        <w:pStyle w:val="NormalWeb"/>
        <w:spacing w:before="0" w:beforeAutospacing="0" w:after="0" w:afterAutospacing="0"/>
        <w:jc w:val="both"/>
        <w:rPr>
          <w:color w:val="000000"/>
        </w:rPr>
      </w:pPr>
      <w:r w:rsidRPr="00B60BED">
        <w:rPr>
          <w:color w:val="000000"/>
        </w:rPr>
        <w:t>1. Creșterea și dezvoltarea. Factorii endogeni și exogeni care o modelează. Particularități morfologice și fiziologice ale diferitelor perioade ale copilariei. Criterii de evaluare a creșterii și dezvoltării.</w:t>
      </w:r>
    </w:p>
    <w:p w14:paraId="354C957E" w14:textId="77777777" w:rsidR="0031494F" w:rsidRPr="00B60BED" w:rsidRDefault="0031494F" w:rsidP="00B60BED">
      <w:pPr>
        <w:pStyle w:val="NormalWeb"/>
        <w:spacing w:before="0" w:beforeAutospacing="0" w:after="0" w:afterAutospacing="0"/>
        <w:jc w:val="both"/>
        <w:rPr>
          <w:color w:val="000000"/>
        </w:rPr>
      </w:pPr>
      <w:r w:rsidRPr="00B60BED">
        <w:rPr>
          <w:color w:val="000000"/>
        </w:rPr>
        <w:t>2. Nutriție și alimentație pediatriăa. Elemente de nutriție pediatrică, alimentația sugarului și a copilului sănătos.</w:t>
      </w:r>
    </w:p>
    <w:p w14:paraId="560FD006" w14:textId="77777777" w:rsidR="0031494F" w:rsidRPr="00B60BED" w:rsidRDefault="0031494F" w:rsidP="00B60BED">
      <w:pPr>
        <w:pStyle w:val="NormalWeb"/>
        <w:spacing w:before="0" w:beforeAutospacing="0" w:after="0" w:afterAutospacing="0"/>
        <w:jc w:val="both"/>
        <w:rPr>
          <w:color w:val="000000"/>
        </w:rPr>
      </w:pPr>
      <w:r w:rsidRPr="00B60BED">
        <w:rPr>
          <w:color w:val="000000"/>
        </w:rPr>
        <w:t>3. Patologie prenatală: noțiuni de genetică. Anomalii cromozomiale (anomalii numerice, deletii, translocații). Mutații genetice, ereditatea mendeleană.</w:t>
      </w:r>
    </w:p>
    <w:p w14:paraId="37AC5A6F" w14:textId="77777777" w:rsidR="0031494F" w:rsidRPr="00B60BED" w:rsidRDefault="0031494F" w:rsidP="00B60BED">
      <w:pPr>
        <w:pStyle w:val="NormalWeb"/>
        <w:spacing w:before="0" w:beforeAutospacing="0" w:after="0" w:afterAutospacing="0"/>
        <w:jc w:val="both"/>
        <w:rPr>
          <w:color w:val="000000"/>
        </w:rPr>
      </w:pPr>
      <w:r w:rsidRPr="00B60BED">
        <w:rPr>
          <w:color w:val="000000"/>
        </w:rPr>
        <w:t>4. Embriopații, fetopatii.</w:t>
      </w:r>
    </w:p>
    <w:p w14:paraId="6A162F82" w14:textId="77777777" w:rsidR="0031494F" w:rsidRPr="00B60BED" w:rsidRDefault="0031494F" w:rsidP="00B60BED">
      <w:pPr>
        <w:pStyle w:val="NormalWeb"/>
        <w:spacing w:before="0" w:beforeAutospacing="0" w:after="0" w:afterAutospacing="0"/>
        <w:jc w:val="both"/>
        <w:rPr>
          <w:color w:val="000000"/>
        </w:rPr>
      </w:pPr>
      <w:r w:rsidRPr="00B60BED">
        <w:rPr>
          <w:color w:val="000000"/>
        </w:rPr>
        <w:t>5. Nou-născutul la termen; incidentele fizologice ale perioadei perinatale; alimentația și îngrijirea nou-născutului normal.</w:t>
      </w:r>
    </w:p>
    <w:p w14:paraId="70299099" w14:textId="77777777" w:rsidR="0031494F" w:rsidRPr="00B60BED" w:rsidRDefault="0031494F" w:rsidP="00B60BED">
      <w:pPr>
        <w:pStyle w:val="NormalWeb"/>
        <w:spacing w:before="0" w:beforeAutospacing="0" w:after="0" w:afterAutospacing="0"/>
        <w:jc w:val="both"/>
        <w:rPr>
          <w:color w:val="000000"/>
        </w:rPr>
      </w:pPr>
      <w:r w:rsidRPr="00B60BED">
        <w:rPr>
          <w:color w:val="000000"/>
        </w:rPr>
        <w:t>6. Prematuritatea, dismaturitatea.</w:t>
      </w:r>
    </w:p>
    <w:p w14:paraId="059D3FE3" w14:textId="77777777" w:rsidR="0031494F" w:rsidRPr="00B60BED" w:rsidRDefault="0031494F" w:rsidP="00B60BED">
      <w:pPr>
        <w:pStyle w:val="NormalWeb"/>
        <w:spacing w:before="0" w:beforeAutospacing="0" w:after="0" w:afterAutospacing="0"/>
        <w:jc w:val="both"/>
        <w:rPr>
          <w:color w:val="000000"/>
        </w:rPr>
      </w:pPr>
      <w:r w:rsidRPr="00B60BED">
        <w:rPr>
          <w:color w:val="000000"/>
        </w:rPr>
        <w:t>7. Patologia neonatală; detresa neurologică; icterele nou-născutului; encefalopatia hipoxic-ischemica perinatală; hemoragiile intracraniene, infecțiile nou-născutului; convulsiile neonatale. 8. Malnutriția protein-calorică și malnutriția proteică. Recuperarea nutriționala a malnutriției.</w:t>
      </w:r>
    </w:p>
    <w:p w14:paraId="7CA89624" w14:textId="77777777" w:rsidR="0031494F" w:rsidRPr="00B60BED" w:rsidRDefault="0031494F" w:rsidP="00B60BED">
      <w:pPr>
        <w:pStyle w:val="NormalWeb"/>
        <w:spacing w:before="0" w:beforeAutospacing="0" w:after="0" w:afterAutospacing="0"/>
        <w:jc w:val="both"/>
        <w:rPr>
          <w:color w:val="000000"/>
        </w:rPr>
      </w:pPr>
      <w:r w:rsidRPr="00B60BED">
        <w:rPr>
          <w:color w:val="000000"/>
        </w:rPr>
        <w:t>9. Rahitismul carential comun, tetania, rahitismele vitamino-D rezistente.</w:t>
      </w:r>
    </w:p>
    <w:p w14:paraId="6A94E97F" w14:textId="77777777" w:rsidR="0031494F" w:rsidRPr="00B60BED" w:rsidRDefault="0031494F" w:rsidP="00B60BED">
      <w:pPr>
        <w:pStyle w:val="NormalWeb"/>
        <w:spacing w:before="0" w:beforeAutospacing="0" w:after="0" w:afterAutospacing="0"/>
        <w:jc w:val="both"/>
        <w:rPr>
          <w:color w:val="000000"/>
        </w:rPr>
      </w:pPr>
      <w:r w:rsidRPr="00B60BED">
        <w:rPr>
          <w:color w:val="000000"/>
        </w:rPr>
        <w:t>10. Vărsăturile; hematemeza; sângerarea rectală.</w:t>
      </w:r>
    </w:p>
    <w:p w14:paraId="6DCEA83E" w14:textId="77777777" w:rsidR="0031494F" w:rsidRPr="00B60BED" w:rsidRDefault="0031494F" w:rsidP="00B60BED">
      <w:pPr>
        <w:pStyle w:val="NormalWeb"/>
        <w:spacing w:before="0" w:beforeAutospacing="0" w:after="0" w:afterAutospacing="0"/>
        <w:jc w:val="both"/>
        <w:rPr>
          <w:color w:val="000000"/>
        </w:rPr>
      </w:pPr>
      <w:r w:rsidRPr="00B60BED">
        <w:rPr>
          <w:color w:val="000000"/>
        </w:rPr>
        <w:t>11. Durerile abdominale recurente.</w:t>
      </w:r>
    </w:p>
    <w:p w14:paraId="2C193D13" w14:textId="77777777" w:rsidR="0031494F" w:rsidRPr="00B60BED" w:rsidRDefault="0031494F" w:rsidP="00B60BED">
      <w:pPr>
        <w:pStyle w:val="NormalWeb"/>
        <w:spacing w:before="0" w:beforeAutospacing="0" w:after="0" w:afterAutospacing="0"/>
        <w:jc w:val="both"/>
        <w:rPr>
          <w:color w:val="000000"/>
        </w:rPr>
      </w:pPr>
      <w:r w:rsidRPr="00B60BED">
        <w:rPr>
          <w:color w:val="000000"/>
        </w:rPr>
        <w:t>12. Boala diareică acută simplă.</w:t>
      </w:r>
    </w:p>
    <w:p w14:paraId="5F48C0C4" w14:textId="77777777" w:rsidR="0031494F" w:rsidRPr="00B60BED" w:rsidRDefault="0031494F" w:rsidP="00B60BED">
      <w:pPr>
        <w:pStyle w:val="NormalWeb"/>
        <w:spacing w:before="0" w:beforeAutospacing="0" w:after="0" w:afterAutospacing="0"/>
        <w:jc w:val="both"/>
        <w:rPr>
          <w:color w:val="000000"/>
        </w:rPr>
      </w:pPr>
      <w:r w:rsidRPr="00B60BED">
        <w:rPr>
          <w:color w:val="000000"/>
        </w:rPr>
        <w:t>13. Bolile diareice acute cu sindrom de deshidratare. Rehidratarea hidroelectrolitică și acido-bazică; rehidratarea orală și parentală. Principiile nutriției parentale.</w:t>
      </w:r>
    </w:p>
    <w:p w14:paraId="05180842" w14:textId="77777777" w:rsidR="0031494F" w:rsidRPr="00B60BED" w:rsidRDefault="0031494F" w:rsidP="00B60BED">
      <w:pPr>
        <w:pStyle w:val="NormalWeb"/>
        <w:spacing w:before="0" w:beforeAutospacing="0" w:after="0" w:afterAutospacing="0"/>
        <w:jc w:val="both"/>
        <w:rPr>
          <w:color w:val="000000"/>
        </w:rPr>
      </w:pPr>
      <w:r w:rsidRPr="00B60BED">
        <w:rPr>
          <w:color w:val="000000"/>
        </w:rPr>
        <w:t>14. Enteria necrozantă.</w:t>
      </w:r>
    </w:p>
    <w:p w14:paraId="0601726B" w14:textId="77777777" w:rsidR="0031494F" w:rsidRPr="00B60BED" w:rsidRDefault="0031494F" w:rsidP="00B60BED">
      <w:pPr>
        <w:pStyle w:val="NormalWeb"/>
        <w:spacing w:before="0" w:beforeAutospacing="0" w:after="0" w:afterAutospacing="0"/>
        <w:jc w:val="both"/>
        <w:rPr>
          <w:color w:val="000000"/>
        </w:rPr>
      </w:pPr>
      <w:r w:rsidRPr="00B60BED">
        <w:rPr>
          <w:color w:val="000000"/>
        </w:rPr>
        <w:t>15. Sindroame de malabsorție.</w:t>
      </w:r>
    </w:p>
    <w:p w14:paraId="008F2D52" w14:textId="77777777" w:rsidR="0031494F" w:rsidRPr="00B60BED" w:rsidRDefault="0031494F" w:rsidP="00B60BED">
      <w:pPr>
        <w:pStyle w:val="NormalWeb"/>
        <w:spacing w:before="0" w:beforeAutospacing="0" w:after="0" w:afterAutospacing="0"/>
        <w:jc w:val="both"/>
        <w:rPr>
          <w:color w:val="000000"/>
        </w:rPr>
      </w:pPr>
      <w:r w:rsidRPr="00B60BED">
        <w:rPr>
          <w:color w:val="000000"/>
        </w:rPr>
        <w:t>16. Boala celiacă.</w:t>
      </w:r>
    </w:p>
    <w:p w14:paraId="0FCA49FB" w14:textId="77777777" w:rsidR="0031494F" w:rsidRPr="00B60BED" w:rsidRDefault="0031494F" w:rsidP="00B60BED">
      <w:pPr>
        <w:pStyle w:val="NormalWeb"/>
        <w:spacing w:before="0" w:beforeAutospacing="0" w:after="0" w:afterAutospacing="0"/>
        <w:jc w:val="both"/>
        <w:rPr>
          <w:color w:val="000000"/>
        </w:rPr>
      </w:pPr>
      <w:r w:rsidRPr="00B60BED">
        <w:rPr>
          <w:color w:val="000000"/>
        </w:rPr>
        <w:t>17. Boli inflamatorii cronice ale colonului.</w:t>
      </w:r>
    </w:p>
    <w:p w14:paraId="5E84D596" w14:textId="77777777" w:rsidR="0031494F" w:rsidRPr="00B60BED" w:rsidRDefault="0031494F" w:rsidP="00B60BED">
      <w:pPr>
        <w:pStyle w:val="NormalWeb"/>
        <w:spacing w:before="0" w:beforeAutospacing="0" w:after="0" w:afterAutospacing="0"/>
        <w:jc w:val="both"/>
        <w:rPr>
          <w:color w:val="000000"/>
        </w:rPr>
      </w:pPr>
      <w:r w:rsidRPr="00B60BED">
        <w:rPr>
          <w:color w:val="000000"/>
        </w:rPr>
        <w:t>18. Insuficiența pancreatică exocrină. Fibroza chistică.</w:t>
      </w:r>
    </w:p>
    <w:p w14:paraId="2902B1B3" w14:textId="77777777" w:rsidR="0031494F" w:rsidRPr="00B60BED" w:rsidRDefault="0031494F" w:rsidP="00B60BED">
      <w:pPr>
        <w:pStyle w:val="NormalWeb"/>
        <w:spacing w:before="0" w:beforeAutospacing="0" w:after="0" w:afterAutospacing="0"/>
        <w:jc w:val="both"/>
        <w:rPr>
          <w:color w:val="000000"/>
        </w:rPr>
      </w:pPr>
      <w:r w:rsidRPr="00B60BED">
        <w:rPr>
          <w:color w:val="000000"/>
        </w:rPr>
        <w:t>19. Parazitoze intestinale.</w:t>
      </w:r>
    </w:p>
    <w:p w14:paraId="6767E5DC" w14:textId="77777777" w:rsidR="0031494F" w:rsidRPr="00B60BED" w:rsidRDefault="0031494F" w:rsidP="00B60BED">
      <w:pPr>
        <w:pStyle w:val="NormalWeb"/>
        <w:spacing w:before="0" w:beforeAutospacing="0" w:after="0" w:afterAutospacing="0"/>
        <w:jc w:val="both"/>
        <w:rPr>
          <w:color w:val="000000"/>
        </w:rPr>
      </w:pPr>
      <w:r w:rsidRPr="00B60BED">
        <w:rPr>
          <w:color w:val="000000"/>
        </w:rPr>
        <w:t>20. Ulcerul gastro-duodenal la copil.</w:t>
      </w:r>
    </w:p>
    <w:p w14:paraId="17EA0DDA" w14:textId="77777777" w:rsidR="0031494F" w:rsidRPr="00B60BED" w:rsidRDefault="0031494F" w:rsidP="00B60BED">
      <w:pPr>
        <w:pStyle w:val="NormalWeb"/>
        <w:spacing w:before="0" w:beforeAutospacing="0" w:after="0" w:afterAutospacing="0"/>
        <w:jc w:val="both"/>
        <w:rPr>
          <w:color w:val="000000"/>
        </w:rPr>
      </w:pPr>
      <w:r w:rsidRPr="00B60BED">
        <w:rPr>
          <w:color w:val="000000"/>
        </w:rPr>
        <w:t>21. Stenoza hipertrofică de pilor.</w:t>
      </w:r>
    </w:p>
    <w:p w14:paraId="09223160" w14:textId="77777777" w:rsidR="0031494F" w:rsidRPr="00B60BED" w:rsidRDefault="0031494F" w:rsidP="00B60BED">
      <w:pPr>
        <w:pStyle w:val="NormalWeb"/>
        <w:spacing w:before="0" w:beforeAutospacing="0" w:after="0" w:afterAutospacing="0"/>
        <w:jc w:val="both"/>
        <w:rPr>
          <w:color w:val="000000"/>
        </w:rPr>
      </w:pPr>
      <w:r w:rsidRPr="00B60BED">
        <w:rPr>
          <w:color w:val="000000"/>
        </w:rPr>
        <w:t>22. Peritonitele acute primitive și secundare.</w:t>
      </w:r>
    </w:p>
    <w:p w14:paraId="7FCCE6CB" w14:textId="77777777" w:rsidR="0031494F" w:rsidRPr="00B60BED" w:rsidRDefault="0031494F" w:rsidP="00B60BED">
      <w:pPr>
        <w:pStyle w:val="NormalWeb"/>
        <w:spacing w:before="0" w:beforeAutospacing="0" w:after="0" w:afterAutospacing="0"/>
        <w:jc w:val="both"/>
        <w:rPr>
          <w:color w:val="000000"/>
        </w:rPr>
      </w:pPr>
      <w:r w:rsidRPr="00B60BED">
        <w:rPr>
          <w:color w:val="000000"/>
        </w:rPr>
        <w:t>23. IACRS; rinofaringita acută; adenoiditele acute și cronice; angine acute; sinuzite; otită medie acută; otomastoidita acută și cronică; laringitele acute; traheobronsite acute.</w:t>
      </w:r>
    </w:p>
    <w:p w14:paraId="72BEFF6A" w14:textId="77777777" w:rsidR="0031494F" w:rsidRPr="00B60BED" w:rsidRDefault="0031494F" w:rsidP="00B60BED">
      <w:pPr>
        <w:pStyle w:val="NormalWeb"/>
        <w:spacing w:before="0" w:beforeAutospacing="0" w:after="0" w:afterAutospacing="0"/>
        <w:jc w:val="both"/>
        <w:rPr>
          <w:color w:val="000000"/>
        </w:rPr>
      </w:pPr>
      <w:r w:rsidRPr="00B60BED">
        <w:rPr>
          <w:color w:val="000000"/>
        </w:rPr>
        <w:t>24. Pneumonii acute și cronice la copil.</w:t>
      </w:r>
    </w:p>
    <w:p w14:paraId="24598783" w14:textId="77777777" w:rsidR="0031494F" w:rsidRPr="00B60BED" w:rsidRDefault="0031494F" w:rsidP="00B60BED">
      <w:pPr>
        <w:pStyle w:val="NormalWeb"/>
        <w:spacing w:before="0" w:beforeAutospacing="0" w:after="0" w:afterAutospacing="0"/>
        <w:jc w:val="both"/>
        <w:rPr>
          <w:color w:val="000000"/>
        </w:rPr>
      </w:pPr>
      <w:r w:rsidRPr="00B60BED">
        <w:rPr>
          <w:color w:val="000000"/>
        </w:rPr>
        <w:t>25. Pleurezii.</w:t>
      </w:r>
    </w:p>
    <w:p w14:paraId="19B065C3" w14:textId="77777777" w:rsidR="0031494F" w:rsidRPr="00B60BED" w:rsidRDefault="0031494F" w:rsidP="00B60BED">
      <w:pPr>
        <w:pStyle w:val="NormalWeb"/>
        <w:spacing w:before="0" w:beforeAutospacing="0" w:after="0" w:afterAutospacing="0"/>
        <w:jc w:val="both"/>
        <w:rPr>
          <w:color w:val="000000"/>
        </w:rPr>
      </w:pPr>
      <w:r w:rsidRPr="00B60BED">
        <w:rPr>
          <w:color w:val="000000"/>
        </w:rPr>
        <w:t>26. Astmul bronșic, bronsiolitele acute, weezing recurent.</w:t>
      </w:r>
    </w:p>
    <w:p w14:paraId="1F3CB405" w14:textId="77777777" w:rsidR="0031494F" w:rsidRPr="00B60BED" w:rsidRDefault="0031494F" w:rsidP="00B60BED">
      <w:pPr>
        <w:pStyle w:val="NormalWeb"/>
        <w:spacing w:before="0" w:beforeAutospacing="0" w:after="0" w:afterAutospacing="0"/>
        <w:jc w:val="both"/>
        <w:rPr>
          <w:color w:val="000000"/>
        </w:rPr>
      </w:pPr>
      <w:r w:rsidRPr="00B60BED">
        <w:rPr>
          <w:color w:val="000000"/>
        </w:rPr>
        <w:t>27. Insuficiența acută și cronică la copil.</w:t>
      </w:r>
    </w:p>
    <w:p w14:paraId="76D2F6E9" w14:textId="77777777" w:rsidR="0031494F" w:rsidRPr="00B60BED" w:rsidRDefault="0031494F" w:rsidP="00B60BED">
      <w:pPr>
        <w:pStyle w:val="NormalWeb"/>
        <w:spacing w:before="0" w:beforeAutospacing="0" w:after="0" w:afterAutospacing="0"/>
        <w:jc w:val="both"/>
        <w:rPr>
          <w:color w:val="000000"/>
        </w:rPr>
      </w:pPr>
      <w:r w:rsidRPr="00B60BED">
        <w:rPr>
          <w:color w:val="000000"/>
        </w:rPr>
        <w:lastRenderedPageBreak/>
        <w:t>28. Boli congenitale de cord; clasificarea și terminologia bolilor congenitale de cord. Boli congenitale de cord necianogene boli congenitale de cord cianogene.</w:t>
      </w:r>
    </w:p>
    <w:p w14:paraId="16573358" w14:textId="77777777" w:rsidR="0031494F" w:rsidRPr="00B60BED" w:rsidRDefault="0031494F" w:rsidP="00B60BED">
      <w:pPr>
        <w:pStyle w:val="NormalWeb"/>
        <w:spacing w:before="0" w:beforeAutospacing="0" w:after="0" w:afterAutospacing="0"/>
        <w:jc w:val="both"/>
        <w:rPr>
          <w:color w:val="000000"/>
        </w:rPr>
      </w:pPr>
      <w:r w:rsidRPr="00B60BED">
        <w:rPr>
          <w:color w:val="000000"/>
        </w:rPr>
        <w:t>29. Malformații obstructive și anomalii valvulare.</w:t>
      </w:r>
    </w:p>
    <w:p w14:paraId="2A59839F" w14:textId="77777777" w:rsidR="0031494F" w:rsidRPr="00B60BED" w:rsidRDefault="0031494F" w:rsidP="00B60BED">
      <w:pPr>
        <w:pStyle w:val="NormalWeb"/>
        <w:spacing w:before="0" w:beforeAutospacing="0" w:after="0" w:afterAutospacing="0"/>
        <w:jc w:val="both"/>
        <w:rPr>
          <w:color w:val="000000"/>
        </w:rPr>
      </w:pPr>
      <w:r w:rsidRPr="00B60BED">
        <w:rPr>
          <w:color w:val="000000"/>
        </w:rPr>
        <w:t>30. Boli cardiovasculare dobândite: endocardite bacteriene, miocardite acute, pericardite, cardiomiopatii.</w:t>
      </w:r>
    </w:p>
    <w:p w14:paraId="471B3DA2" w14:textId="77777777" w:rsidR="0031494F" w:rsidRPr="00B60BED" w:rsidRDefault="0031494F" w:rsidP="00B60BED">
      <w:pPr>
        <w:pStyle w:val="NormalWeb"/>
        <w:spacing w:before="0" w:beforeAutospacing="0" w:after="0" w:afterAutospacing="0"/>
        <w:jc w:val="both"/>
        <w:rPr>
          <w:color w:val="000000"/>
        </w:rPr>
      </w:pPr>
      <w:r w:rsidRPr="00B60BED">
        <w:rPr>
          <w:color w:val="000000"/>
        </w:rPr>
        <w:t>31. Tulburări de ritm și de conducere.</w:t>
      </w:r>
    </w:p>
    <w:p w14:paraId="7B1845A4" w14:textId="77777777" w:rsidR="0031494F" w:rsidRPr="00B60BED" w:rsidRDefault="0031494F" w:rsidP="00B60BED">
      <w:pPr>
        <w:pStyle w:val="NormalWeb"/>
        <w:spacing w:before="0" w:beforeAutospacing="0" w:after="0" w:afterAutospacing="0"/>
        <w:jc w:val="both"/>
        <w:rPr>
          <w:color w:val="000000"/>
        </w:rPr>
      </w:pPr>
      <w:r w:rsidRPr="00B60BED">
        <w:rPr>
          <w:color w:val="000000"/>
        </w:rPr>
        <w:t>32. HTA la copil.</w:t>
      </w:r>
    </w:p>
    <w:p w14:paraId="6D34A3F4" w14:textId="77777777" w:rsidR="0031494F" w:rsidRPr="00B60BED" w:rsidRDefault="0031494F" w:rsidP="00B60BED">
      <w:pPr>
        <w:pStyle w:val="NormalWeb"/>
        <w:spacing w:before="0" w:beforeAutospacing="0" w:after="0" w:afterAutospacing="0"/>
        <w:jc w:val="both"/>
        <w:rPr>
          <w:color w:val="000000"/>
        </w:rPr>
      </w:pPr>
      <w:r w:rsidRPr="00B60BED">
        <w:rPr>
          <w:color w:val="000000"/>
        </w:rPr>
        <w:t>33. Insuficiența cardiacă a sugarului și copilului.</w:t>
      </w:r>
    </w:p>
    <w:p w14:paraId="1782BFC1" w14:textId="77777777" w:rsidR="0031494F" w:rsidRPr="00B60BED" w:rsidRDefault="0031494F" w:rsidP="00B60BED">
      <w:pPr>
        <w:pStyle w:val="NormalWeb"/>
        <w:spacing w:before="0" w:beforeAutospacing="0" w:after="0" w:afterAutospacing="0"/>
        <w:jc w:val="both"/>
        <w:rPr>
          <w:color w:val="000000"/>
        </w:rPr>
      </w:pPr>
      <w:r w:rsidRPr="00B60BED">
        <w:rPr>
          <w:color w:val="000000"/>
        </w:rPr>
        <w:t>34. Șocul în pediatrie.</w:t>
      </w:r>
    </w:p>
    <w:p w14:paraId="0E030930" w14:textId="77777777" w:rsidR="0031494F" w:rsidRPr="00B60BED" w:rsidRDefault="0031494F" w:rsidP="00B60BED">
      <w:pPr>
        <w:pStyle w:val="NormalWeb"/>
        <w:spacing w:before="0" w:beforeAutospacing="0" w:after="0" w:afterAutospacing="0"/>
        <w:jc w:val="both"/>
        <w:rPr>
          <w:color w:val="000000"/>
        </w:rPr>
      </w:pPr>
      <w:r w:rsidRPr="00B60BED">
        <w:rPr>
          <w:color w:val="000000"/>
        </w:rPr>
        <w:t>35. Reumatismul articular acut.</w:t>
      </w:r>
    </w:p>
    <w:p w14:paraId="25842126" w14:textId="77777777" w:rsidR="0031494F" w:rsidRPr="00B60BED" w:rsidRDefault="0031494F" w:rsidP="00B60BED">
      <w:pPr>
        <w:pStyle w:val="NormalWeb"/>
        <w:spacing w:before="0" w:beforeAutospacing="0" w:after="0" w:afterAutospacing="0"/>
        <w:jc w:val="both"/>
        <w:rPr>
          <w:color w:val="000000"/>
        </w:rPr>
      </w:pPr>
      <w:r w:rsidRPr="00B60BED">
        <w:rPr>
          <w:color w:val="000000"/>
        </w:rPr>
        <w:t>36. Colagenoze: Arterita cronică juvenilă, lupusul eritematos sistemic, dermatomiozita juvenilă, vasculitele imune, boala Kawasaki.</w:t>
      </w:r>
    </w:p>
    <w:p w14:paraId="58F876CF" w14:textId="77777777" w:rsidR="0031494F" w:rsidRPr="00B60BED" w:rsidRDefault="0031494F" w:rsidP="00B60BED">
      <w:pPr>
        <w:pStyle w:val="NormalWeb"/>
        <w:spacing w:before="0" w:beforeAutospacing="0" w:after="0" w:afterAutospacing="0"/>
        <w:jc w:val="both"/>
        <w:rPr>
          <w:color w:val="000000"/>
        </w:rPr>
      </w:pPr>
      <w:r w:rsidRPr="00B60BED">
        <w:rPr>
          <w:color w:val="000000"/>
        </w:rPr>
        <w:t>37. Infecțiile tractului urinar.</w:t>
      </w:r>
    </w:p>
    <w:p w14:paraId="4EF2D264" w14:textId="77777777" w:rsidR="0031494F" w:rsidRPr="00B60BED" w:rsidRDefault="0031494F" w:rsidP="00B60BED">
      <w:pPr>
        <w:pStyle w:val="NormalWeb"/>
        <w:spacing w:before="0" w:beforeAutospacing="0" w:after="0" w:afterAutospacing="0"/>
        <w:jc w:val="both"/>
        <w:rPr>
          <w:color w:val="000000"/>
        </w:rPr>
      </w:pPr>
      <w:r w:rsidRPr="00B60BED">
        <w:rPr>
          <w:color w:val="000000"/>
        </w:rPr>
        <w:t>38. Glomerulonefrita acută postinfecțioasă.</w:t>
      </w:r>
    </w:p>
    <w:p w14:paraId="547E3572" w14:textId="77777777" w:rsidR="0031494F" w:rsidRPr="00B60BED" w:rsidRDefault="0031494F" w:rsidP="00B60BED">
      <w:pPr>
        <w:pStyle w:val="NormalWeb"/>
        <w:spacing w:before="0" w:beforeAutospacing="0" w:after="0" w:afterAutospacing="0"/>
        <w:jc w:val="both"/>
        <w:rPr>
          <w:color w:val="000000"/>
        </w:rPr>
      </w:pPr>
      <w:r w:rsidRPr="00B60BED">
        <w:rPr>
          <w:color w:val="000000"/>
        </w:rPr>
        <w:t>39. Sindroamele nefrotice la copil.</w:t>
      </w:r>
    </w:p>
    <w:p w14:paraId="08D53E91" w14:textId="77777777" w:rsidR="0031494F" w:rsidRPr="00B60BED" w:rsidRDefault="0031494F" w:rsidP="00B60BED">
      <w:pPr>
        <w:pStyle w:val="NormalWeb"/>
        <w:spacing w:before="0" w:beforeAutospacing="0" w:after="0" w:afterAutospacing="0"/>
        <w:jc w:val="both"/>
        <w:rPr>
          <w:color w:val="000000"/>
        </w:rPr>
      </w:pPr>
      <w:r w:rsidRPr="00B60BED">
        <w:rPr>
          <w:color w:val="000000"/>
        </w:rPr>
        <w:t>40. Insuficiența renala acută și cronică.</w:t>
      </w:r>
    </w:p>
    <w:p w14:paraId="77CE0695" w14:textId="77777777" w:rsidR="0031494F" w:rsidRPr="00B60BED" w:rsidRDefault="0031494F" w:rsidP="00B60BED">
      <w:pPr>
        <w:pStyle w:val="NormalWeb"/>
        <w:spacing w:before="0" w:beforeAutospacing="0" w:after="0" w:afterAutospacing="0"/>
        <w:jc w:val="both"/>
        <w:rPr>
          <w:color w:val="000000"/>
        </w:rPr>
      </w:pPr>
      <w:r w:rsidRPr="00B60BED">
        <w:rPr>
          <w:color w:val="000000"/>
        </w:rPr>
        <w:t>41. Icterele sugarului și copilului.</w:t>
      </w:r>
    </w:p>
    <w:p w14:paraId="35DF6E07" w14:textId="77777777" w:rsidR="0031494F" w:rsidRPr="00B60BED" w:rsidRDefault="0031494F" w:rsidP="00B60BED">
      <w:pPr>
        <w:pStyle w:val="NormalWeb"/>
        <w:spacing w:before="0" w:beforeAutospacing="0" w:after="0" w:afterAutospacing="0"/>
        <w:jc w:val="both"/>
        <w:rPr>
          <w:color w:val="000000"/>
        </w:rPr>
      </w:pPr>
      <w:r w:rsidRPr="00B60BED">
        <w:rPr>
          <w:color w:val="000000"/>
        </w:rPr>
        <w:t>42. Hepatitele cronice și cirozele hepatice.</w:t>
      </w:r>
    </w:p>
    <w:p w14:paraId="578CCB99" w14:textId="77777777" w:rsidR="0031494F" w:rsidRPr="00B60BED" w:rsidRDefault="0031494F" w:rsidP="00B60BED">
      <w:pPr>
        <w:pStyle w:val="NormalWeb"/>
        <w:spacing w:before="0" w:beforeAutospacing="0" w:after="0" w:afterAutospacing="0"/>
        <w:jc w:val="both"/>
        <w:rPr>
          <w:color w:val="000000"/>
        </w:rPr>
      </w:pPr>
      <w:r w:rsidRPr="00B60BED">
        <w:rPr>
          <w:color w:val="000000"/>
        </w:rPr>
        <w:t>43. Insuficiența hepatică acută.</w:t>
      </w:r>
    </w:p>
    <w:p w14:paraId="4F6B8A3E" w14:textId="77777777" w:rsidR="0031494F" w:rsidRPr="00B60BED" w:rsidRDefault="0031494F" w:rsidP="00B60BED">
      <w:pPr>
        <w:pStyle w:val="NormalWeb"/>
        <w:spacing w:before="0" w:beforeAutospacing="0" w:after="0" w:afterAutospacing="0"/>
        <w:jc w:val="both"/>
        <w:rPr>
          <w:color w:val="000000"/>
        </w:rPr>
      </w:pPr>
      <w:r w:rsidRPr="00B60BED">
        <w:rPr>
          <w:color w:val="000000"/>
        </w:rPr>
        <w:t>44. Sindroamele anemice: anemia hipocroma hiposideremica , anemiile hemolitice congenitale și dobandite, corpusculare și extra corpusculare, anemiile hipoplazice și aplazice, anemiile prin deturnare, anemiile prin deperditie.</w:t>
      </w:r>
    </w:p>
    <w:p w14:paraId="6BA3484F" w14:textId="77777777" w:rsidR="0031494F" w:rsidRPr="00B60BED" w:rsidRDefault="0031494F" w:rsidP="00B60BED">
      <w:pPr>
        <w:pStyle w:val="NormalWeb"/>
        <w:spacing w:before="0" w:beforeAutospacing="0" w:after="0" w:afterAutospacing="0"/>
        <w:jc w:val="both"/>
        <w:rPr>
          <w:color w:val="000000"/>
        </w:rPr>
      </w:pPr>
      <w:r w:rsidRPr="00B60BED">
        <w:rPr>
          <w:color w:val="000000"/>
        </w:rPr>
        <w:t>45. Patologia hemostazei: trombocitopenii, trombocitopatii, coagulopatii, CDI, fibrinoliza acută. 46. Leucemiile acute și cronice ale copilului.</w:t>
      </w:r>
    </w:p>
    <w:p w14:paraId="7219EC17" w14:textId="77777777" w:rsidR="0031494F" w:rsidRPr="00B60BED" w:rsidRDefault="0031494F" w:rsidP="00B60BED">
      <w:pPr>
        <w:pStyle w:val="NormalWeb"/>
        <w:spacing w:before="0" w:beforeAutospacing="0" w:after="0" w:afterAutospacing="0"/>
        <w:jc w:val="both"/>
        <w:rPr>
          <w:color w:val="000000"/>
        </w:rPr>
      </w:pPr>
      <w:r w:rsidRPr="00B60BED">
        <w:rPr>
          <w:color w:val="000000"/>
        </w:rPr>
        <w:t>47. Limfoame maligne.</w:t>
      </w:r>
    </w:p>
    <w:p w14:paraId="6783360C" w14:textId="77777777" w:rsidR="0031494F" w:rsidRPr="00B60BED" w:rsidRDefault="0031494F" w:rsidP="00B60BED">
      <w:pPr>
        <w:pStyle w:val="NormalWeb"/>
        <w:spacing w:before="0" w:beforeAutospacing="0" w:after="0" w:afterAutospacing="0"/>
        <w:jc w:val="both"/>
        <w:rPr>
          <w:color w:val="000000"/>
        </w:rPr>
      </w:pPr>
      <w:r w:rsidRPr="00B60BED">
        <w:rPr>
          <w:color w:val="000000"/>
        </w:rPr>
        <w:t>48. Tumori solide la copil: nefroblastomul, neuroblastomul, histiocitoza X.</w:t>
      </w:r>
    </w:p>
    <w:p w14:paraId="2FBD68C4" w14:textId="77777777" w:rsidR="0031494F" w:rsidRPr="00B60BED" w:rsidRDefault="0031494F" w:rsidP="00B60BED">
      <w:pPr>
        <w:pStyle w:val="NormalWeb"/>
        <w:spacing w:before="0" w:beforeAutospacing="0" w:after="0" w:afterAutospacing="0"/>
        <w:jc w:val="both"/>
        <w:rPr>
          <w:color w:val="000000"/>
        </w:rPr>
      </w:pPr>
      <w:r w:rsidRPr="00B60BED">
        <w:rPr>
          <w:color w:val="000000"/>
        </w:rPr>
        <w:t>49. Meningitele acute.</w:t>
      </w:r>
    </w:p>
    <w:p w14:paraId="1068EB17" w14:textId="77777777" w:rsidR="0031494F" w:rsidRPr="00B60BED" w:rsidRDefault="0031494F" w:rsidP="00B60BED">
      <w:pPr>
        <w:pStyle w:val="NormalWeb"/>
        <w:spacing w:before="0" w:beforeAutospacing="0" w:after="0" w:afterAutospacing="0"/>
        <w:jc w:val="both"/>
        <w:rPr>
          <w:color w:val="000000"/>
        </w:rPr>
      </w:pPr>
      <w:r w:rsidRPr="00B60BED">
        <w:rPr>
          <w:color w:val="000000"/>
        </w:rPr>
        <w:t>50. Encefalite acute.</w:t>
      </w:r>
    </w:p>
    <w:p w14:paraId="240F9A90" w14:textId="77777777" w:rsidR="0031494F" w:rsidRPr="00B60BED" w:rsidRDefault="0031494F" w:rsidP="00B60BED">
      <w:pPr>
        <w:pStyle w:val="NormalWeb"/>
        <w:spacing w:before="0" w:beforeAutospacing="0" w:after="0" w:afterAutospacing="0"/>
        <w:jc w:val="both"/>
        <w:rPr>
          <w:color w:val="000000"/>
        </w:rPr>
      </w:pPr>
      <w:r w:rsidRPr="00B60BED">
        <w:rPr>
          <w:color w:val="000000"/>
        </w:rPr>
        <w:t>51. Convulsiile accidentale si epilepsia copilului. 52. Starile comatoase. 53. Paraliziile cerebrale infantile; retardul mintal.</w:t>
      </w:r>
    </w:p>
    <w:p w14:paraId="05A94B8D" w14:textId="77777777" w:rsidR="0031494F" w:rsidRPr="00B60BED" w:rsidRDefault="0031494F" w:rsidP="00B60BED">
      <w:pPr>
        <w:pStyle w:val="NormalWeb"/>
        <w:spacing w:before="0" w:beforeAutospacing="0" w:after="0" w:afterAutospacing="0"/>
        <w:jc w:val="both"/>
        <w:rPr>
          <w:color w:val="000000"/>
        </w:rPr>
      </w:pPr>
      <w:r w:rsidRPr="00B60BED">
        <w:rPr>
          <w:color w:val="000000"/>
        </w:rPr>
        <w:t>54. Sindromul hipoton la copil.</w:t>
      </w:r>
    </w:p>
    <w:p w14:paraId="4AC40D67" w14:textId="77777777" w:rsidR="0031494F" w:rsidRPr="00B60BED" w:rsidRDefault="0031494F" w:rsidP="00B60BED">
      <w:pPr>
        <w:pStyle w:val="NormalWeb"/>
        <w:spacing w:before="0" w:beforeAutospacing="0" w:after="0" w:afterAutospacing="0"/>
        <w:jc w:val="both"/>
        <w:rPr>
          <w:color w:val="000000"/>
        </w:rPr>
      </w:pPr>
      <w:r w:rsidRPr="00B60BED">
        <w:rPr>
          <w:color w:val="000000"/>
        </w:rPr>
        <w:t>55. Sindromul de hipertensiune intracraniana și edemul cerebral acut.</w:t>
      </w:r>
    </w:p>
    <w:p w14:paraId="5E431690" w14:textId="77777777" w:rsidR="0031494F" w:rsidRPr="00B60BED" w:rsidRDefault="0031494F" w:rsidP="00B60BED">
      <w:pPr>
        <w:pStyle w:val="NormalWeb"/>
        <w:spacing w:before="0" w:beforeAutospacing="0" w:after="0" w:afterAutospacing="0"/>
        <w:jc w:val="both"/>
        <w:rPr>
          <w:color w:val="000000"/>
        </w:rPr>
      </w:pPr>
      <w:r w:rsidRPr="00B60BED">
        <w:rPr>
          <w:color w:val="000000"/>
        </w:rPr>
        <w:t>56. Sindroamele de imunodeficiență congenitala.</w:t>
      </w:r>
    </w:p>
    <w:p w14:paraId="4EC56C9A" w14:textId="77777777" w:rsidR="0031494F" w:rsidRPr="00B60BED" w:rsidRDefault="0031494F" w:rsidP="00B60BED">
      <w:pPr>
        <w:pStyle w:val="NormalWeb"/>
        <w:spacing w:before="0" w:beforeAutospacing="0" w:after="0" w:afterAutospacing="0"/>
        <w:jc w:val="both"/>
        <w:rPr>
          <w:color w:val="000000"/>
        </w:rPr>
      </w:pPr>
      <w:r w:rsidRPr="00B60BED">
        <w:rPr>
          <w:color w:val="000000"/>
        </w:rPr>
        <w:t>57. SIDA la copil.</w:t>
      </w:r>
    </w:p>
    <w:p w14:paraId="06E42511" w14:textId="77777777" w:rsidR="0031494F" w:rsidRPr="00B60BED" w:rsidRDefault="0031494F" w:rsidP="00B60BED">
      <w:pPr>
        <w:pStyle w:val="NormalWeb"/>
        <w:spacing w:before="0" w:beforeAutospacing="0" w:after="0" w:afterAutospacing="0"/>
        <w:jc w:val="both"/>
        <w:rPr>
          <w:color w:val="000000"/>
        </w:rPr>
      </w:pPr>
      <w:r w:rsidRPr="00B60BED">
        <w:rPr>
          <w:color w:val="000000"/>
        </w:rPr>
        <w:t>58. Diabetul zaharat.</w:t>
      </w:r>
    </w:p>
    <w:p w14:paraId="796EBDD6" w14:textId="77777777" w:rsidR="0031494F" w:rsidRPr="00B60BED" w:rsidRDefault="0031494F" w:rsidP="00B60BED">
      <w:pPr>
        <w:pStyle w:val="NormalWeb"/>
        <w:spacing w:before="0" w:beforeAutospacing="0" w:after="0" w:afterAutospacing="0"/>
        <w:jc w:val="both"/>
        <w:rPr>
          <w:color w:val="000000"/>
        </w:rPr>
      </w:pPr>
      <w:r w:rsidRPr="00B60BED">
        <w:rPr>
          <w:color w:val="000000"/>
        </w:rPr>
        <w:t>59. Obezitatea la copil.</w:t>
      </w:r>
    </w:p>
    <w:p w14:paraId="2875B195" w14:textId="77777777" w:rsidR="0031494F" w:rsidRPr="00B60BED" w:rsidRDefault="0031494F" w:rsidP="00B60BED">
      <w:pPr>
        <w:pStyle w:val="NormalWeb"/>
        <w:spacing w:before="0" w:beforeAutospacing="0" w:after="0" w:afterAutospacing="0"/>
        <w:jc w:val="both"/>
        <w:rPr>
          <w:color w:val="000000"/>
        </w:rPr>
      </w:pPr>
      <w:r w:rsidRPr="00B60BED">
        <w:rPr>
          <w:color w:val="000000"/>
        </w:rPr>
        <w:t>60. Boli congenitale de metabolism (anomalii ale metabolismului hidrocarbonatelor, lipidelor, proteinelor).</w:t>
      </w:r>
    </w:p>
    <w:p w14:paraId="462A57E7" w14:textId="77777777" w:rsidR="0031494F" w:rsidRPr="00B60BED" w:rsidRDefault="0031494F" w:rsidP="00B60BED">
      <w:pPr>
        <w:pStyle w:val="NormalWeb"/>
        <w:spacing w:before="0" w:beforeAutospacing="0" w:after="0" w:afterAutospacing="0"/>
        <w:jc w:val="both"/>
        <w:rPr>
          <w:color w:val="000000"/>
        </w:rPr>
      </w:pPr>
      <w:r w:rsidRPr="00B60BED">
        <w:rPr>
          <w:color w:val="000000"/>
        </w:rPr>
        <w:t>61. Stopul cardio-respirator si reanimarea cardiorespiratorie.</w:t>
      </w:r>
    </w:p>
    <w:p w14:paraId="617B0A4A" w14:textId="77777777" w:rsidR="0031494F" w:rsidRPr="00B60BED" w:rsidRDefault="0031494F" w:rsidP="00B60BED">
      <w:pPr>
        <w:pStyle w:val="NormalWeb"/>
        <w:spacing w:before="0" w:beforeAutospacing="0" w:after="0" w:afterAutospacing="0"/>
        <w:jc w:val="both"/>
        <w:rPr>
          <w:color w:val="000000"/>
        </w:rPr>
      </w:pPr>
      <w:r w:rsidRPr="00B60BED">
        <w:rPr>
          <w:color w:val="000000"/>
        </w:rPr>
        <w:t>62. Intoxicațiile acccidentale cu alcool etilic și metilic; oxid de carbon; hidrocarburi volatile, ciuperci otravitoare, plumb si derivatii, substante methemoglobinizante, substante corozive, organofosforate, atropina, neuroleptice, antidepresoare triciclice, substante deprimante ale SNC, digitala, antagonisti ai vitaminei K.</w:t>
      </w:r>
    </w:p>
    <w:p w14:paraId="48469CC3" w14:textId="77777777" w:rsidR="0031494F" w:rsidRPr="00B60BED" w:rsidRDefault="0031494F" w:rsidP="00B60BED">
      <w:pPr>
        <w:pStyle w:val="NormalWeb"/>
        <w:spacing w:before="0" w:beforeAutospacing="0" w:after="0" w:afterAutospacing="0"/>
        <w:jc w:val="both"/>
        <w:rPr>
          <w:color w:val="000000"/>
        </w:rPr>
      </w:pPr>
      <w:r w:rsidRPr="00B60BED">
        <w:rPr>
          <w:color w:val="000000"/>
        </w:rPr>
        <w:t>63. Rujeola.</w:t>
      </w:r>
    </w:p>
    <w:p w14:paraId="57F8C38C" w14:textId="77777777" w:rsidR="0031494F" w:rsidRPr="00B60BED" w:rsidRDefault="0031494F" w:rsidP="00B60BED">
      <w:pPr>
        <w:pStyle w:val="NormalWeb"/>
        <w:spacing w:before="0" w:beforeAutospacing="0" w:after="0" w:afterAutospacing="0"/>
        <w:jc w:val="both"/>
        <w:rPr>
          <w:color w:val="000000"/>
        </w:rPr>
      </w:pPr>
      <w:r w:rsidRPr="00B60BED">
        <w:rPr>
          <w:color w:val="000000"/>
        </w:rPr>
        <w:t>64. Rubeola.</w:t>
      </w:r>
    </w:p>
    <w:p w14:paraId="7D72C279" w14:textId="77777777" w:rsidR="0031494F" w:rsidRPr="00B60BED" w:rsidRDefault="0031494F" w:rsidP="00B60BED">
      <w:pPr>
        <w:pStyle w:val="NormalWeb"/>
        <w:spacing w:before="0" w:beforeAutospacing="0" w:after="0" w:afterAutospacing="0"/>
        <w:jc w:val="both"/>
        <w:rPr>
          <w:color w:val="000000"/>
        </w:rPr>
      </w:pPr>
      <w:r w:rsidRPr="00B60BED">
        <w:rPr>
          <w:color w:val="000000"/>
        </w:rPr>
        <w:t>65. Varicela.</w:t>
      </w:r>
    </w:p>
    <w:p w14:paraId="369B9C63" w14:textId="77777777" w:rsidR="0031494F" w:rsidRPr="00B60BED" w:rsidRDefault="0031494F" w:rsidP="00B60BED">
      <w:pPr>
        <w:pStyle w:val="NormalWeb"/>
        <w:spacing w:before="0" w:beforeAutospacing="0" w:after="0" w:afterAutospacing="0"/>
        <w:jc w:val="both"/>
        <w:rPr>
          <w:color w:val="000000"/>
        </w:rPr>
      </w:pPr>
      <w:r w:rsidRPr="00B60BED">
        <w:rPr>
          <w:color w:val="000000"/>
        </w:rPr>
        <w:t>66. Tusea convulsivă</w:t>
      </w:r>
    </w:p>
    <w:p w14:paraId="0ACB4255" w14:textId="77777777" w:rsidR="0031494F" w:rsidRPr="00B60BED" w:rsidRDefault="0031494F" w:rsidP="00B60BED">
      <w:pPr>
        <w:pStyle w:val="NormalWeb"/>
        <w:spacing w:before="0" w:beforeAutospacing="0" w:after="0" w:afterAutospacing="0"/>
        <w:jc w:val="both"/>
        <w:rPr>
          <w:color w:val="000000"/>
        </w:rPr>
      </w:pPr>
      <w:r w:rsidRPr="00B60BED">
        <w:rPr>
          <w:color w:val="000000"/>
        </w:rPr>
        <w:lastRenderedPageBreak/>
        <w:t>67. Mononucleoza infecțioasă.</w:t>
      </w:r>
    </w:p>
    <w:p w14:paraId="32BC6B7B" w14:textId="77777777" w:rsidR="0031494F" w:rsidRPr="00B60BED" w:rsidRDefault="0031494F" w:rsidP="00B60BED">
      <w:pPr>
        <w:pStyle w:val="NormalWeb"/>
        <w:spacing w:before="0" w:beforeAutospacing="0" w:after="0" w:afterAutospacing="0"/>
        <w:jc w:val="both"/>
        <w:rPr>
          <w:color w:val="000000"/>
        </w:rPr>
      </w:pPr>
      <w:r w:rsidRPr="00B60BED">
        <w:rPr>
          <w:color w:val="000000"/>
        </w:rPr>
        <w:t>68. Parotidita infecțioasă.</w:t>
      </w:r>
    </w:p>
    <w:p w14:paraId="017414CB" w14:textId="77777777" w:rsidR="0031494F" w:rsidRPr="00B60BED" w:rsidRDefault="0031494F" w:rsidP="00B60BED">
      <w:pPr>
        <w:pStyle w:val="NormalWeb"/>
        <w:spacing w:before="0" w:beforeAutospacing="0" w:after="0" w:afterAutospacing="0"/>
        <w:jc w:val="both"/>
        <w:rPr>
          <w:color w:val="000000"/>
        </w:rPr>
      </w:pPr>
      <w:r w:rsidRPr="00B60BED">
        <w:rPr>
          <w:color w:val="000000"/>
        </w:rPr>
        <w:t>69. Infecția cu herpes virus, infecția cu virusul citomegalic.</w:t>
      </w:r>
    </w:p>
    <w:p w14:paraId="5D4E71AE" w14:textId="77777777" w:rsidR="0031494F" w:rsidRPr="00B60BED" w:rsidRDefault="0031494F" w:rsidP="00B60BED">
      <w:pPr>
        <w:pStyle w:val="NormalWeb"/>
        <w:spacing w:before="0" w:beforeAutospacing="0" w:after="0" w:afterAutospacing="0"/>
        <w:jc w:val="both"/>
        <w:rPr>
          <w:color w:val="000000"/>
        </w:rPr>
      </w:pPr>
      <w:r w:rsidRPr="00B60BED">
        <w:rPr>
          <w:color w:val="000000"/>
        </w:rPr>
        <w:t>70. Difteria.</w:t>
      </w:r>
    </w:p>
    <w:p w14:paraId="256C1A6C" w14:textId="77777777" w:rsidR="0031494F" w:rsidRPr="00B60BED" w:rsidRDefault="0031494F" w:rsidP="00B60BED">
      <w:pPr>
        <w:pStyle w:val="NormalWeb"/>
        <w:spacing w:before="0" w:beforeAutospacing="0" w:after="0" w:afterAutospacing="0"/>
        <w:jc w:val="both"/>
        <w:rPr>
          <w:color w:val="000000"/>
        </w:rPr>
      </w:pPr>
      <w:r w:rsidRPr="00B60BED">
        <w:rPr>
          <w:color w:val="000000"/>
        </w:rPr>
        <w:t>71. Scarlatina.</w:t>
      </w:r>
    </w:p>
    <w:p w14:paraId="3F3E69FD" w14:textId="77777777" w:rsidR="0031494F" w:rsidRPr="00B60BED" w:rsidRDefault="0031494F" w:rsidP="00B60BED">
      <w:pPr>
        <w:pStyle w:val="NormalWeb"/>
        <w:spacing w:before="0" w:beforeAutospacing="0" w:after="0" w:afterAutospacing="0"/>
        <w:jc w:val="both"/>
        <w:rPr>
          <w:color w:val="000000"/>
        </w:rPr>
      </w:pPr>
      <w:r w:rsidRPr="00B60BED">
        <w:rPr>
          <w:color w:val="000000"/>
        </w:rPr>
        <w:t>72. Dizenteria.</w:t>
      </w:r>
    </w:p>
    <w:p w14:paraId="5874F70F" w14:textId="77777777" w:rsidR="0031494F" w:rsidRPr="00B60BED" w:rsidRDefault="0031494F" w:rsidP="00B60BED">
      <w:pPr>
        <w:pStyle w:val="NormalWeb"/>
        <w:spacing w:before="0" w:beforeAutospacing="0" w:after="0" w:afterAutospacing="0"/>
        <w:jc w:val="both"/>
        <w:rPr>
          <w:color w:val="000000"/>
        </w:rPr>
      </w:pPr>
      <w:r w:rsidRPr="00B60BED">
        <w:rPr>
          <w:color w:val="000000"/>
        </w:rPr>
        <w:t>73. Salmonelozele.</w:t>
      </w:r>
    </w:p>
    <w:p w14:paraId="1A36E6B9" w14:textId="77777777" w:rsidR="0031494F" w:rsidRPr="00B60BED" w:rsidRDefault="0031494F" w:rsidP="00B60BED">
      <w:pPr>
        <w:pStyle w:val="NormalWeb"/>
        <w:spacing w:before="0" w:beforeAutospacing="0" w:after="0" w:afterAutospacing="0"/>
        <w:jc w:val="both"/>
        <w:rPr>
          <w:color w:val="000000"/>
        </w:rPr>
      </w:pPr>
      <w:r w:rsidRPr="00B60BED">
        <w:rPr>
          <w:color w:val="000000"/>
        </w:rPr>
        <w:t>74. Poliomielita.</w:t>
      </w:r>
    </w:p>
    <w:p w14:paraId="473E0CBE" w14:textId="77777777" w:rsidR="0031494F" w:rsidRPr="00B60BED" w:rsidRDefault="0031494F" w:rsidP="00B60BED">
      <w:pPr>
        <w:pStyle w:val="NormalWeb"/>
        <w:spacing w:before="0" w:beforeAutospacing="0" w:after="0" w:afterAutospacing="0"/>
        <w:jc w:val="both"/>
        <w:rPr>
          <w:color w:val="000000"/>
        </w:rPr>
      </w:pPr>
      <w:r w:rsidRPr="00B60BED">
        <w:rPr>
          <w:color w:val="000000"/>
        </w:rPr>
        <w:t>75. Hepatitele acute virale.</w:t>
      </w:r>
    </w:p>
    <w:p w14:paraId="327B9E14" w14:textId="77777777" w:rsidR="0031494F" w:rsidRPr="00B60BED" w:rsidRDefault="0031494F" w:rsidP="00B60BED">
      <w:pPr>
        <w:pStyle w:val="NormalWeb"/>
        <w:spacing w:before="0" w:beforeAutospacing="0" w:after="0" w:afterAutospacing="0"/>
        <w:jc w:val="both"/>
        <w:rPr>
          <w:color w:val="000000"/>
        </w:rPr>
      </w:pPr>
      <w:r w:rsidRPr="00B60BED">
        <w:rPr>
          <w:color w:val="000000"/>
        </w:rPr>
        <w:t>76. Tetanosul.</w:t>
      </w:r>
    </w:p>
    <w:p w14:paraId="4B6C42ED" w14:textId="77777777" w:rsidR="0031494F" w:rsidRPr="00B60BED" w:rsidRDefault="0031494F" w:rsidP="00B60BED">
      <w:pPr>
        <w:pStyle w:val="NormalWeb"/>
        <w:spacing w:before="0" w:beforeAutospacing="0" w:after="0" w:afterAutospacing="0"/>
        <w:jc w:val="both"/>
        <w:rPr>
          <w:color w:val="000000"/>
        </w:rPr>
      </w:pPr>
      <w:r w:rsidRPr="00B60BED">
        <w:rPr>
          <w:color w:val="000000"/>
        </w:rPr>
        <w:t>77. Toxinfecțiile alimentare.</w:t>
      </w:r>
    </w:p>
    <w:p w14:paraId="135059E3" w14:textId="77777777" w:rsidR="0031494F" w:rsidRPr="00B60BED" w:rsidRDefault="0031494F" w:rsidP="00B60BED">
      <w:pPr>
        <w:pStyle w:val="NormalWeb"/>
        <w:spacing w:before="0" w:beforeAutospacing="0" w:after="0" w:afterAutospacing="0"/>
        <w:jc w:val="both"/>
        <w:rPr>
          <w:color w:val="000000"/>
        </w:rPr>
      </w:pPr>
      <w:r w:rsidRPr="00B60BED">
        <w:rPr>
          <w:color w:val="000000"/>
        </w:rPr>
        <w:t>78. Tuberculoza copilului.</w:t>
      </w:r>
    </w:p>
    <w:p w14:paraId="0C952080" w14:textId="77777777" w:rsidR="0031494F" w:rsidRPr="00B60BED" w:rsidRDefault="0031494F" w:rsidP="00B60BED">
      <w:pPr>
        <w:pStyle w:val="NormalWeb"/>
        <w:spacing w:before="0" w:beforeAutospacing="0" w:after="0" w:afterAutospacing="0"/>
        <w:jc w:val="both"/>
        <w:rPr>
          <w:color w:val="000000"/>
        </w:rPr>
      </w:pPr>
      <w:r w:rsidRPr="00B60BED">
        <w:rPr>
          <w:color w:val="000000"/>
        </w:rPr>
        <w:t>79. Luxatia congenitala de sold.</w:t>
      </w:r>
    </w:p>
    <w:p w14:paraId="500C8978" w14:textId="77777777" w:rsidR="0031494F" w:rsidRPr="00B60BED" w:rsidRDefault="0031494F" w:rsidP="00B60BED">
      <w:pPr>
        <w:pStyle w:val="NormalWeb"/>
        <w:spacing w:before="0" w:beforeAutospacing="0" w:after="0" w:afterAutospacing="0"/>
        <w:jc w:val="both"/>
        <w:rPr>
          <w:color w:val="000000"/>
        </w:rPr>
      </w:pPr>
      <w:r w:rsidRPr="00B60BED">
        <w:rPr>
          <w:color w:val="000000"/>
        </w:rPr>
        <w:t>II. PROBA PRACTICĂ</w:t>
      </w:r>
    </w:p>
    <w:p w14:paraId="0C029890" w14:textId="77777777" w:rsidR="0031494F" w:rsidRPr="00B60BED" w:rsidRDefault="0031494F" w:rsidP="00B60BED">
      <w:pPr>
        <w:pStyle w:val="NormalWeb"/>
        <w:spacing w:before="0" w:beforeAutospacing="0" w:after="0" w:afterAutospacing="0"/>
        <w:jc w:val="both"/>
        <w:rPr>
          <w:color w:val="000000"/>
        </w:rPr>
      </w:pPr>
      <w:r w:rsidRPr="00B60BED">
        <w:rPr>
          <w:color w:val="000000"/>
        </w:rPr>
        <w:t>1. Laptele matern: compoziție, proprietăți. Alimentația naturală indicații, contraindicații.</w:t>
      </w:r>
    </w:p>
    <w:p w14:paraId="5AA3893A" w14:textId="77777777" w:rsidR="0031494F" w:rsidRPr="00B60BED" w:rsidRDefault="0031494F" w:rsidP="00B60BED">
      <w:pPr>
        <w:pStyle w:val="NormalWeb"/>
        <w:spacing w:before="0" w:beforeAutospacing="0" w:after="0" w:afterAutospacing="0"/>
        <w:jc w:val="both"/>
        <w:rPr>
          <w:color w:val="000000"/>
        </w:rPr>
      </w:pPr>
      <w:r w:rsidRPr="00B60BED">
        <w:rPr>
          <w:color w:val="000000"/>
        </w:rPr>
        <w:t>2. Laptele de vacă: compoziție, proprietăți. Alimentația artificială: indicații, contraindicații, tehnici, complicății.</w:t>
      </w:r>
    </w:p>
    <w:p w14:paraId="4ED469C2" w14:textId="77777777" w:rsidR="0031494F" w:rsidRPr="00B60BED" w:rsidRDefault="0031494F" w:rsidP="00B60BED">
      <w:pPr>
        <w:pStyle w:val="NormalWeb"/>
        <w:spacing w:before="0" w:beforeAutospacing="0" w:after="0" w:afterAutospacing="0"/>
        <w:jc w:val="both"/>
        <w:rPr>
          <w:color w:val="000000"/>
        </w:rPr>
      </w:pPr>
      <w:r w:rsidRPr="00B60BED">
        <w:rPr>
          <w:color w:val="000000"/>
        </w:rPr>
        <w:t>3. Preparate din lapte adaptate și semiadaptate: compoziție, proprietăți indicații, contraindicații. 4. Preparate de lapte hipo – sau delactozate: compoziție, proprietăți, indicații, contraindicații.</w:t>
      </w:r>
    </w:p>
    <w:p w14:paraId="45EA22B3" w14:textId="77777777" w:rsidR="0031494F" w:rsidRPr="00B60BED" w:rsidRDefault="0031494F" w:rsidP="00B60BED">
      <w:pPr>
        <w:pStyle w:val="NormalWeb"/>
        <w:spacing w:before="0" w:beforeAutospacing="0" w:after="0" w:afterAutospacing="0"/>
        <w:jc w:val="both"/>
        <w:rPr>
          <w:color w:val="000000"/>
        </w:rPr>
      </w:pPr>
      <w:r w:rsidRPr="00B60BED">
        <w:rPr>
          <w:color w:val="000000"/>
        </w:rPr>
        <w:t>5. Tehnica diversificării alimentației sugarului sănătos.</w:t>
      </w:r>
    </w:p>
    <w:p w14:paraId="42420418" w14:textId="77777777" w:rsidR="0031494F" w:rsidRPr="00B60BED" w:rsidRDefault="0031494F" w:rsidP="00B60BED">
      <w:pPr>
        <w:pStyle w:val="NormalWeb"/>
        <w:spacing w:before="0" w:beforeAutospacing="0" w:after="0" w:afterAutospacing="0"/>
        <w:jc w:val="both"/>
        <w:rPr>
          <w:color w:val="000000"/>
        </w:rPr>
      </w:pPr>
      <w:r w:rsidRPr="00B60BED">
        <w:rPr>
          <w:color w:val="000000"/>
        </w:rPr>
        <w:t>6. Stabilirea recomandărilor regimului dietetic într-o boală diareică acută simplă.</w:t>
      </w:r>
    </w:p>
    <w:p w14:paraId="79A3E91A" w14:textId="77777777" w:rsidR="0031494F" w:rsidRPr="00B60BED" w:rsidRDefault="0031494F" w:rsidP="00B60BED">
      <w:pPr>
        <w:pStyle w:val="NormalWeb"/>
        <w:spacing w:before="0" w:beforeAutospacing="0" w:after="0" w:afterAutospacing="0"/>
        <w:jc w:val="both"/>
        <w:rPr>
          <w:color w:val="000000"/>
        </w:rPr>
      </w:pPr>
      <w:r w:rsidRPr="00B60BED">
        <w:rPr>
          <w:color w:val="000000"/>
        </w:rPr>
        <w:t>7. Soluții pentru rehidratare orală: compoziție proprietăți, indicații, contraindicații.</w:t>
      </w:r>
    </w:p>
    <w:p w14:paraId="2032893A" w14:textId="77777777" w:rsidR="0031494F" w:rsidRPr="00B60BED" w:rsidRDefault="0031494F" w:rsidP="00B60BED">
      <w:pPr>
        <w:pStyle w:val="NormalWeb"/>
        <w:spacing w:before="0" w:beforeAutospacing="0" w:after="0" w:afterAutospacing="0"/>
        <w:jc w:val="both"/>
        <w:rPr>
          <w:color w:val="000000"/>
        </w:rPr>
      </w:pPr>
      <w:r w:rsidRPr="00B60BED">
        <w:rPr>
          <w:color w:val="000000"/>
        </w:rPr>
        <w:t>8. Stabilirea unui regim alimentar pentru copilul sănătos preșcolar/școlar/școlar adolescent.</w:t>
      </w:r>
    </w:p>
    <w:p w14:paraId="4DC7366F" w14:textId="77777777" w:rsidR="0031494F" w:rsidRPr="00B60BED" w:rsidRDefault="0031494F" w:rsidP="00B60BED">
      <w:pPr>
        <w:pStyle w:val="NormalWeb"/>
        <w:spacing w:before="0" w:beforeAutospacing="0" w:after="0" w:afterAutospacing="0"/>
        <w:jc w:val="both"/>
        <w:rPr>
          <w:color w:val="000000"/>
        </w:rPr>
      </w:pPr>
      <w:r w:rsidRPr="00B60BED">
        <w:rPr>
          <w:color w:val="000000"/>
        </w:rPr>
        <w:t>9. Rația dietetică recomandată pentru vitamine, macro și oligoelemente la sugar.</w:t>
      </w:r>
    </w:p>
    <w:p w14:paraId="6E801B49" w14:textId="77777777" w:rsidR="0031494F" w:rsidRPr="00B60BED" w:rsidRDefault="0031494F" w:rsidP="00B60BED">
      <w:pPr>
        <w:pStyle w:val="NormalWeb"/>
        <w:spacing w:before="0" w:beforeAutospacing="0" w:after="0" w:afterAutospacing="0"/>
        <w:jc w:val="both"/>
        <w:rPr>
          <w:color w:val="000000"/>
        </w:rPr>
      </w:pPr>
      <w:r w:rsidRPr="00B60BED">
        <w:rPr>
          <w:color w:val="000000"/>
        </w:rPr>
        <w:t>10. Stabilirea regimului dietetic în obezitatea infantilă juvenilă.</w:t>
      </w:r>
    </w:p>
    <w:p w14:paraId="43A3ACFD" w14:textId="77777777" w:rsidR="0031494F" w:rsidRPr="00B60BED" w:rsidRDefault="0031494F" w:rsidP="00B60BED">
      <w:pPr>
        <w:pStyle w:val="NormalWeb"/>
        <w:spacing w:before="0" w:beforeAutospacing="0" w:after="0" w:afterAutospacing="0"/>
        <w:jc w:val="both"/>
        <w:rPr>
          <w:color w:val="000000"/>
        </w:rPr>
      </w:pPr>
      <w:r w:rsidRPr="00B60BED">
        <w:rPr>
          <w:color w:val="000000"/>
        </w:rPr>
        <w:t>11. Stabilirea regimului dietetic în diabetul zaharat infantil juvenil.</w:t>
      </w:r>
    </w:p>
    <w:p w14:paraId="79304E48" w14:textId="77777777" w:rsidR="0031494F" w:rsidRPr="00B60BED" w:rsidRDefault="0031494F" w:rsidP="00B60BED">
      <w:pPr>
        <w:pStyle w:val="NormalWeb"/>
        <w:spacing w:before="0" w:beforeAutospacing="0" w:after="0" w:afterAutospacing="0"/>
        <w:jc w:val="both"/>
        <w:rPr>
          <w:color w:val="000000"/>
        </w:rPr>
      </w:pPr>
      <w:r w:rsidRPr="00B60BED">
        <w:rPr>
          <w:color w:val="000000"/>
        </w:rPr>
        <w:t>12. Stabilirea regimului dietetic la copilul cu insuficiență renală acută, cronică.</w:t>
      </w:r>
    </w:p>
    <w:p w14:paraId="4D382155" w14:textId="77777777" w:rsidR="0031494F" w:rsidRPr="00B60BED" w:rsidRDefault="0031494F" w:rsidP="00B60BED">
      <w:pPr>
        <w:pStyle w:val="NormalWeb"/>
        <w:spacing w:before="0" w:beforeAutospacing="0" w:after="0" w:afterAutospacing="0"/>
        <w:jc w:val="both"/>
        <w:rPr>
          <w:color w:val="000000"/>
        </w:rPr>
      </w:pPr>
      <w:r w:rsidRPr="00B60BED">
        <w:rPr>
          <w:color w:val="000000"/>
        </w:rPr>
        <w:t>13. Stabilirea regimului dietetic la copilul cu glomerulonefrită acută.</w:t>
      </w:r>
    </w:p>
    <w:p w14:paraId="7D639969" w14:textId="77777777" w:rsidR="0031494F" w:rsidRPr="00B60BED" w:rsidRDefault="0031494F" w:rsidP="00B60BED">
      <w:pPr>
        <w:pStyle w:val="NormalWeb"/>
        <w:spacing w:before="0" w:beforeAutospacing="0" w:after="0" w:afterAutospacing="0"/>
        <w:jc w:val="both"/>
        <w:rPr>
          <w:color w:val="000000"/>
        </w:rPr>
      </w:pPr>
      <w:r w:rsidRPr="00B60BED">
        <w:rPr>
          <w:color w:val="000000"/>
        </w:rPr>
        <w:t>14. Interpretarea unui examen radiologic toracic (plămân, cord, pleură, mediastin).</w:t>
      </w:r>
    </w:p>
    <w:p w14:paraId="710141AF" w14:textId="77777777" w:rsidR="0031494F" w:rsidRPr="00B60BED" w:rsidRDefault="0031494F" w:rsidP="00B60BED">
      <w:pPr>
        <w:pStyle w:val="NormalWeb"/>
        <w:spacing w:before="0" w:beforeAutospacing="0" w:after="0" w:afterAutospacing="0"/>
        <w:jc w:val="both"/>
        <w:rPr>
          <w:color w:val="000000"/>
        </w:rPr>
      </w:pPr>
      <w:r w:rsidRPr="00B60BED">
        <w:rPr>
          <w:color w:val="000000"/>
        </w:rPr>
        <w:t>15. Interpretarea unui examen radiologic al tubului digestiv.</w:t>
      </w:r>
    </w:p>
    <w:p w14:paraId="5841D02F" w14:textId="77777777" w:rsidR="0031494F" w:rsidRPr="00B60BED" w:rsidRDefault="0031494F" w:rsidP="00B60BED">
      <w:pPr>
        <w:pStyle w:val="NormalWeb"/>
        <w:spacing w:before="0" w:beforeAutospacing="0" w:after="0" w:afterAutospacing="0"/>
        <w:jc w:val="both"/>
        <w:rPr>
          <w:color w:val="000000"/>
        </w:rPr>
      </w:pPr>
      <w:r w:rsidRPr="00B60BED">
        <w:rPr>
          <w:color w:val="000000"/>
        </w:rPr>
        <w:t>16. Interpretarea unui examen radiologic al aparatului reno-ureteral.</w:t>
      </w:r>
    </w:p>
    <w:p w14:paraId="6FDC6D6B" w14:textId="77777777" w:rsidR="0031494F" w:rsidRPr="00B60BED" w:rsidRDefault="0031494F" w:rsidP="00B60BED">
      <w:pPr>
        <w:pStyle w:val="NormalWeb"/>
        <w:spacing w:before="0" w:beforeAutospacing="0" w:after="0" w:afterAutospacing="0"/>
        <w:jc w:val="both"/>
        <w:rPr>
          <w:color w:val="000000"/>
        </w:rPr>
      </w:pPr>
      <w:r w:rsidRPr="00B60BED">
        <w:rPr>
          <w:color w:val="000000"/>
        </w:rPr>
        <w:t>17. Interpretarea unei hemograme normale și patologice.</w:t>
      </w:r>
    </w:p>
    <w:p w14:paraId="765E939C" w14:textId="77777777" w:rsidR="0031494F" w:rsidRPr="00B60BED" w:rsidRDefault="0031494F" w:rsidP="00B60BED">
      <w:pPr>
        <w:pStyle w:val="NormalWeb"/>
        <w:spacing w:before="0" w:beforeAutospacing="0" w:after="0" w:afterAutospacing="0"/>
        <w:jc w:val="both"/>
        <w:rPr>
          <w:color w:val="000000"/>
        </w:rPr>
      </w:pPr>
      <w:r w:rsidRPr="00B60BED">
        <w:rPr>
          <w:color w:val="000000"/>
        </w:rPr>
        <w:t>18. Interpretarea unei medulograme normale și patologice.</w:t>
      </w:r>
    </w:p>
    <w:p w14:paraId="2551BDB0" w14:textId="77777777" w:rsidR="0031494F" w:rsidRPr="00B60BED" w:rsidRDefault="0031494F" w:rsidP="00B60BED">
      <w:pPr>
        <w:pStyle w:val="NormalWeb"/>
        <w:spacing w:before="0" w:beforeAutospacing="0" w:after="0" w:afterAutospacing="0"/>
        <w:jc w:val="both"/>
        <w:rPr>
          <w:color w:val="000000"/>
        </w:rPr>
      </w:pPr>
      <w:r w:rsidRPr="00B60BED">
        <w:rPr>
          <w:color w:val="000000"/>
        </w:rPr>
        <w:t>19. Interpretarea probelor funcționale respiratorii.</w:t>
      </w:r>
    </w:p>
    <w:p w14:paraId="4BE6BFB6" w14:textId="77777777" w:rsidR="0031494F" w:rsidRPr="00B60BED" w:rsidRDefault="0031494F" w:rsidP="00B60BED">
      <w:pPr>
        <w:pStyle w:val="NormalWeb"/>
        <w:spacing w:before="0" w:beforeAutospacing="0" w:after="0" w:afterAutospacing="0"/>
        <w:jc w:val="both"/>
        <w:rPr>
          <w:color w:val="000000"/>
        </w:rPr>
      </w:pPr>
      <w:r w:rsidRPr="00B60BED">
        <w:rPr>
          <w:color w:val="000000"/>
        </w:rPr>
        <w:t>20. Interpretarea coprocitogramei și examenul coprologic al digestiei.</w:t>
      </w:r>
    </w:p>
    <w:p w14:paraId="6E557A7D" w14:textId="77777777" w:rsidR="0031494F" w:rsidRPr="00B60BED" w:rsidRDefault="0031494F" w:rsidP="00B60BED">
      <w:pPr>
        <w:pStyle w:val="NormalWeb"/>
        <w:spacing w:before="0" w:beforeAutospacing="0" w:after="0" w:afterAutospacing="0"/>
        <w:jc w:val="both"/>
        <w:rPr>
          <w:color w:val="000000"/>
        </w:rPr>
      </w:pPr>
      <w:r w:rsidRPr="00B60BED">
        <w:rPr>
          <w:color w:val="000000"/>
        </w:rPr>
        <w:t>21. Interpretarea examenelor paraclinice în sindroamele de malabsorbtie congenitale și dobândite la copil.</w:t>
      </w:r>
    </w:p>
    <w:p w14:paraId="6048F14A" w14:textId="77777777" w:rsidR="0031494F" w:rsidRPr="00B60BED" w:rsidRDefault="0031494F" w:rsidP="00B60BED">
      <w:pPr>
        <w:pStyle w:val="NormalWeb"/>
        <w:spacing w:before="0" w:beforeAutospacing="0" w:after="0" w:afterAutospacing="0"/>
        <w:jc w:val="both"/>
        <w:rPr>
          <w:color w:val="000000"/>
        </w:rPr>
      </w:pPr>
      <w:r w:rsidRPr="00B60BED">
        <w:rPr>
          <w:color w:val="000000"/>
        </w:rPr>
        <w:t>22. Interpretarea probelor paraclinice hepatice.</w:t>
      </w:r>
    </w:p>
    <w:p w14:paraId="695D82AA" w14:textId="77777777" w:rsidR="0031494F" w:rsidRPr="00B60BED" w:rsidRDefault="0031494F" w:rsidP="00B60BED">
      <w:pPr>
        <w:pStyle w:val="NormalWeb"/>
        <w:spacing w:before="0" w:beforeAutospacing="0" w:after="0" w:afterAutospacing="0"/>
        <w:jc w:val="both"/>
        <w:rPr>
          <w:color w:val="000000"/>
        </w:rPr>
      </w:pPr>
      <w:r w:rsidRPr="00B60BED">
        <w:rPr>
          <w:color w:val="000000"/>
        </w:rPr>
        <w:t>23. Interpretarea probelor paraclinice renale.</w:t>
      </w:r>
    </w:p>
    <w:p w14:paraId="436AAB58" w14:textId="77777777" w:rsidR="0031494F" w:rsidRPr="00B60BED" w:rsidRDefault="0031494F" w:rsidP="00B60BED">
      <w:pPr>
        <w:pStyle w:val="NormalWeb"/>
        <w:spacing w:before="0" w:beforeAutospacing="0" w:after="0" w:afterAutospacing="0"/>
        <w:jc w:val="both"/>
        <w:rPr>
          <w:color w:val="000000"/>
        </w:rPr>
      </w:pPr>
      <w:r w:rsidRPr="00B60BED">
        <w:rPr>
          <w:color w:val="000000"/>
        </w:rPr>
        <w:t>24. Interpretarea ionogramei sanguine și urinare, a echilibrului acido-bazic (metoda Astrup).</w:t>
      </w:r>
    </w:p>
    <w:p w14:paraId="6E3C24E9" w14:textId="77777777" w:rsidR="0031494F" w:rsidRPr="00B60BED" w:rsidRDefault="0031494F" w:rsidP="00B60BED">
      <w:pPr>
        <w:pStyle w:val="NormalWeb"/>
        <w:spacing w:before="0" w:beforeAutospacing="0" w:after="0" w:afterAutospacing="0"/>
        <w:jc w:val="both"/>
        <w:rPr>
          <w:color w:val="000000"/>
        </w:rPr>
      </w:pPr>
      <w:r w:rsidRPr="00B60BED">
        <w:rPr>
          <w:color w:val="000000"/>
        </w:rPr>
        <w:t>25. Interpretarea unei EKG normale la copil în funcție de vârstă și în principalele afecțiuni cardiovasculare (miocardite, pericardite, supraîncărcări și dilatații ale cavităților cardiace, anomalii de poziție, tulburări de ritm și de conducere).</w:t>
      </w:r>
    </w:p>
    <w:p w14:paraId="1460E599" w14:textId="77777777" w:rsidR="0031494F" w:rsidRPr="00B60BED" w:rsidRDefault="0031494F" w:rsidP="00B60BED">
      <w:pPr>
        <w:pStyle w:val="NormalWeb"/>
        <w:spacing w:before="0" w:beforeAutospacing="0" w:after="0" w:afterAutospacing="0"/>
        <w:jc w:val="both"/>
        <w:rPr>
          <w:color w:val="000000"/>
        </w:rPr>
      </w:pPr>
      <w:r w:rsidRPr="00B60BED">
        <w:rPr>
          <w:color w:val="000000"/>
        </w:rPr>
        <w:t>26. Examenele screening în principalele boli congenitale de metabolism la copil, fenilcetonurie, hipotiroidism, deficitul de G-6-PD, galactozemia congenitală, fibroza chistică.</w:t>
      </w:r>
    </w:p>
    <w:p w14:paraId="6454E83C" w14:textId="77777777" w:rsidR="0031494F" w:rsidRPr="00B60BED" w:rsidRDefault="0031494F" w:rsidP="00B60BED">
      <w:pPr>
        <w:pStyle w:val="NormalWeb"/>
        <w:spacing w:before="0" w:beforeAutospacing="0" w:after="0" w:afterAutospacing="0"/>
        <w:jc w:val="both"/>
        <w:rPr>
          <w:color w:val="000000"/>
        </w:rPr>
      </w:pPr>
      <w:r w:rsidRPr="00B60BED">
        <w:rPr>
          <w:color w:val="000000"/>
        </w:rPr>
        <w:t>27. Tehnici de reanimare cardio-respiratorie.</w:t>
      </w:r>
    </w:p>
    <w:p w14:paraId="285E34D8" w14:textId="77777777" w:rsidR="0031494F" w:rsidRPr="00B60BED" w:rsidRDefault="0031494F" w:rsidP="00B60BED">
      <w:pPr>
        <w:pStyle w:val="NormalWeb"/>
        <w:spacing w:before="0" w:beforeAutospacing="0" w:after="0" w:afterAutospacing="0"/>
        <w:jc w:val="both"/>
        <w:rPr>
          <w:color w:val="000000"/>
        </w:rPr>
      </w:pPr>
      <w:r w:rsidRPr="00B60BED">
        <w:rPr>
          <w:color w:val="000000"/>
        </w:rPr>
        <w:t>28. Puncția lombară: indicații, tehnici, incidente, accidente, complicații.</w:t>
      </w:r>
    </w:p>
    <w:p w14:paraId="411DFD4A" w14:textId="77777777" w:rsidR="0031494F" w:rsidRPr="00B60BED" w:rsidRDefault="0031494F" w:rsidP="00B60BED">
      <w:pPr>
        <w:pStyle w:val="NormalWeb"/>
        <w:spacing w:before="0" w:beforeAutospacing="0" w:after="0" w:afterAutospacing="0"/>
        <w:jc w:val="both"/>
        <w:rPr>
          <w:color w:val="000000"/>
        </w:rPr>
      </w:pPr>
      <w:r w:rsidRPr="00B60BED">
        <w:rPr>
          <w:color w:val="000000"/>
        </w:rPr>
        <w:lastRenderedPageBreak/>
        <w:t>29. Interpretarea LCR.</w:t>
      </w:r>
    </w:p>
    <w:p w14:paraId="368AC9EA" w14:textId="77777777" w:rsidR="0031494F" w:rsidRPr="00B60BED" w:rsidRDefault="0031494F" w:rsidP="00B60BED">
      <w:pPr>
        <w:pStyle w:val="NormalWeb"/>
        <w:spacing w:before="0" w:beforeAutospacing="0" w:after="0" w:afterAutospacing="0"/>
        <w:jc w:val="both"/>
        <w:rPr>
          <w:color w:val="000000"/>
        </w:rPr>
      </w:pPr>
      <w:r w:rsidRPr="00B60BED">
        <w:rPr>
          <w:color w:val="000000"/>
        </w:rPr>
        <w:t>30. Puncția pleurală: indicații, tehnici, incidente, accidente, complicații.</w:t>
      </w:r>
    </w:p>
    <w:p w14:paraId="0570DB2C" w14:textId="77777777" w:rsidR="0031494F" w:rsidRPr="00B60BED" w:rsidRDefault="0031494F" w:rsidP="00B60BED">
      <w:pPr>
        <w:pStyle w:val="NormalWeb"/>
        <w:spacing w:before="0" w:beforeAutospacing="0" w:after="0" w:afterAutospacing="0"/>
        <w:jc w:val="both"/>
        <w:rPr>
          <w:color w:val="000000"/>
        </w:rPr>
      </w:pPr>
      <w:r w:rsidRPr="00B60BED">
        <w:rPr>
          <w:color w:val="000000"/>
        </w:rPr>
        <w:t>31. Puncția medulară: indicații, tehnici, incidente, accidente, complicații.</w:t>
      </w:r>
    </w:p>
    <w:p w14:paraId="5594CD32" w14:textId="77777777" w:rsidR="0031494F" w:rsidRPr="00B60BED" w:rsidRDefault="0031494F" w:rsidP="00B60BED">
      <w:pPr>
        <w:pStyle w:val="NormalWeb"/>
        <w:spacing w:before="0" w:beforeAutospacing="0" w:after="0" w:afterAutospacing="0"/>
        <w:jc w:val="both"/>
        <w:rPr>
          <w:color w:val="000000"/>
        </w:rPr>
      </w:pPr>
      <w:r w:rsidRPr="00B60BED">
        <w:rPr>
          <w:color w:val="000000"/>
        </w:rPr>
        <w:t>32. Puncția peritoneală: indicații, tehnici, incidente, accidente, complicații.</w:t>
      </w:r>
    </w:p>
    <w:p w14:paraId="4890E96E" w14:textId="77777777" w:rsidR="0031494F" w:rsidRPr="00B60BED" w:rsidRDefault="0031494F" w:rsidP="00B60BED">
      <w:pPr>
        <w:pStyle w:val="NormalWeb"/>
        <w:spacing w:before="0" w:beforeAutospacing="0" w:after="0" w:afterAutospacing="0"/>
        <w:jc w:val="both"/>
        <w:rPr>
          <w:color w:val="000000"/>
        </w:rPr>
      </w:pPr>
      <w:r w:rsidRPr="00B60BED">
        <w:rPr>
          <w:color w:val="000000"/>
        </w:rPr>
        <w:t>33. Tehnica spălăturii gastrice în intoxicații.</w:t>
      </w:r>
    </w:p>
    <w:p w14:paraId="7A57FADF" w14:textId="77777777" w:rsidR="0031494F" w:rsidRPr="00B60BED" w:rsidRDefault="0031494F" w:rsidP="00B60BED">
      <w:pPr>
        <w:pStyle w:val="NormalWeb"/>
        <w:spacing w:before="0" w:beforeAutospacing="0" w:after="0" w:afterAutospacing="0"/>
        <w:jc w:val="both"/>
        <w:rPr>
          <w:color w:val="000000"/>
        </w:rPr>
      </w:pPr>
      <w:r w:rsidRPr="00B60BED">
        <w:rPr>
          <w:color w:val="000000"/>
        </w:rPr>
        <w:t>34. Tubajul gastric și duodenal la copil: indicații, tehnici, incidente, accidente, complicații.</w:t>
      </w:r>
    </w:p>
    <w:p w14:paraId="4F1C2D8C" w14:textId="77777777" w:rsidR="0031494F" w:rsidRDefault="0031494F" w:rsidP="00B60BED">
      <w:pPr>
        <w:tabs>
          <w:tab w:val="left" w:pos="540"/>
        </w:tabs>
        <w:spacing w:after="0"/>
        <w:jc w:val="both"/>
        <w:rPr>
          <w:rFonts w:ascii="Times New Roman" w:hAnsi="Times New Roman"/>
          <w:b/>
          <w:bCs/>
          <w:sz w:val="24"/>
          <w:szCs w:val="24"/>
        </w:rPr>
      </w:pPr>
    </w:p>
    <w:p w14:paraId="62784548" w14:textId="6897AEF4" w:rsidR="00B60BED" w:rsidRPr="00B60BED" w:rsidRDefault="00B60BED" w:rsidP="00B60BED">
      <w:pPr>
        <w:tabs>
          <w:tab w:val="left" w:pos="540"/>
        </w:tabs>
        <w:spacing w:after="0"/>
        <w:jc w:val="both"/>
        <w:rPr>
          <w:rFonts w:ascii="Times New Roman" w:hAnsi="Times New Roman"/>
          <w:b/>
          <w:bCs/>
          <w:sz w:val="28"/>
          <w:szCs w:val="28"/>
        </w:rPr>
      </w:pPr>
      <w:r w:rsidRPr="00B60BED">
        <w:rPr>
          <w:rFonts w:ascii="Times New Roman" w:hAnsi="Times New Roman"/>
          <w:b/>
          <w:bCs/>
          <w:sz w:val="28"/>
          <w:szCs w:val="28"/>
        </w:rPr>
        <w:t xml:space="preserve">Bibliografie </w:t>
      </w:r>
    </w:p>
    <w:p w14:paraId="7F179151" w14:textId="77777777" w:rsidR="00B60BED" w:rsidRPr="00B60BED" w:rsidRDefault="00B60BED" w:rsidP="00B60BED">
      <w:pPr>
        <w:tabs>
          <w:tab w:val="left" w:pos="540"/>
        </w:tabs>
        <w:spacing w:after="0"/>
        <w:jc w:val="both"/>
        <w:rPr>
          <w:rFonts w:ascii="Times New Roman" w:hAnsi="Times New Roman"/>
          <w:b/>
          <w:bCs/>
        </w:rPr>
      </w:pPr>
    </w:p>
    <w:p w14:paraId="3FEBEE61" w14:textId="7DCC4588" w:rsidR="00B60BED" w:rsidRPr="00B60BED" w:rsidRDefault="00B60BED" w:rsidP="00B60BED">
      <w:pPr>
        <w:numPr>
          <w:ilvl w:val="0"/>
          <w:numId w:val="17"/>
        </w:numPr>
        <w:tabs>
          <w:tab w:val="left" w:pos="540"/>
        </w:tabs>
        <w:spacing w:after="0"/>
        <w:jc w:val="both"/>
        <w:rPr>
          <w:rFonts w:ascii="Times New Roman" w:hAnsi="Times New Roman"/>
          <w:sz w:val="24"/>
          <w:szCs w:val="24"/>
        </w:rPr>
      </w:pPr>
      <w:r w:rsidRPr="00B60BED">
        <w:rPr>
          <w:rFonts w:ascii="Times New Roman" w:hAnsi="Times New Roman"/>
          <w:sz w:val="24"/>
          <w:szCs w:val="24"/>
        </w:rPr>
        <w:t>E.P.Ciofu, C. Ciofu – Tratat de Pediatrie, ed.I, Ed.Med. , Buc. 2001</w:t>
      </w:r>
    </w:p>
    <w:p w14:paraId="7AFD70D5" w14:textId="5AD4A7C5" w:rsidR="00B60BED" w:rsidRPr="00B60BED" w:rsidRDefault="00B60BED" w:rsidP="00B60BED">
      <w:pPr>
        <w:numPr>
          <w:ilvl w:val="0"/>
          <w:numId w:val="17"/>
        </w:numPr>
        <w:tabs>
          <w:tab w:val="left" w:pos="540"/>
        </w:tabs>
        <w:spacing w:after="0"/>
        <w:jc w:val="both"/>
        <w:rPr>
          <w:rFonts w:ascii="Times New Roman" w:hAnsi="Times New Roman"/>
          <w:sz w:val="24"/>
          <w:szCs w:val="24"/>
        </w:rPr>
      </w:pPr>
      <w:r w:rsidRPr="00B60BED">
        <w:rPr>
          <w:rFonts w:ascii="Times New Roman" w:hAnsi="Times New Roman"/>
          <w:sz w:val="24"/>
          <w:szCs w:val="24"/>
        </w:rPr>
        <w:t>E.P.Ciofu, C. Ciofu – Esentialul in pediatrie, Ed. Amaltea, Buc. 2002</w:t>
      </w:r>
    </w:p>
    <w:p w14:paraId="7678AB38" w14:textId="2B35119A" w:rsidR="00B60BED" w:rsidRDefault="00B60BED" w:rsidP="00B60BED">
      <w:pPr>
        <w:numPr>
          <w:ilvl w:val="0"/>
          <w:numId w:val="17"/>
        </w:numPr>
        <w:tabs>
          <w:tab w:val="left" w:pos="540"/>
        </w:tabs>
        <w:spacing w:after="0"/>
        <w:jc w:val="both"/>
        <w:rPr>
          <w:rFonts w:ascii="Times New Roman" w:hAnsi="Times New Roman"/>
          <w:sz w:val="24"/>
          <w:szCs w:val="24"/>
        </w:rPr>
      </w:pPr>
      <w:r w:rsidRPr="00B60BED">
        <w:rPr>
          <w:rFonts w:ascii="Times New Roman" w:hAnsi="Times New Roman"/>
          <w:sz w:val="24"/>
          <w:szCs w:val="24"/>
        </w:rPr>
        <w:t xml:space="preserve">T.Zamfir, I.Basca, M.Jianu – Chirurgie, ortopedie si urologie pediatrica, Ed.Stiintifica, Buc.1995. </w:t>
      </w:r>
    </w:p>
    <w:p w14:paraId="4CEACDC2" w14:textId="77777777" w:rsidR="00D85166" w:rsidRDefault="00D85166" w:rsidP="00D85166">
      <w:pPr>
        <w:tabs>
          <w:tab w:val="left" w:pos="540"/>
        </w:tabs>
        <w:spacing w:after="0"/>
        <w:jc w:val="both"/>
        <w:rPr>
          <w:rFonts w:ascii="Times New Roman" w:hAnsi="Times New Roman"/>
          <w:sz w:val="24"/>
          <w:szCs w:val="24"/>
        </w:rPr>
      </w:pPr>
    </w:p>
    <w:p w14:paraId="66E464DD" w14:textId="77777777" w:rsidR="00D85166" w:rsidRDefault="00D85166" w:rsidP="00D85166">
      <w:pPr>
        <w:tabs>
          <w:tab w:val="left" w:pos="540"/>
        </w:tabs>
        <w:spacing w:after="0"/>
        <w:jc w:val="both"/>
        <w:rPr>
          <w:rFonts w:ascii="Times New Roman" w:hAnsi="Times New Roman"/>
          <w:sz w:val="24"/>
          <w:szCs w:val="24"/>
        </w:rPr>
      </w:pPr>
    </w:p>
    <w:p w14:paraId="62FE66DF" w14:textId="77777777" w:rsidR="00D85166" w:rsidRDefault="00D85166" w:rsidP="00D85166">
      <w:pPr>
        <w:tabs>
          <w:tab w:val="left" w:pos="540"/>
        </w:tabs>
        <w:spacing w:after="0"/>
        <w:jc w:val="both"/>
        <w:rPr>
          <w:rFonts w:ascii="Times New Roman" w:hAnsi="Times New Roman"/>
          <w:sz w:val="24"/>
          <w:szCs w:val="24"/>
        </w:rPr>
      </w:pPr>
    </w:p>
    <w:p w14:paraId="54BD6B20" w14:textId="77777777" w:rsidR="00D85166" w:rsidRDefault="00D85166" w:rsidP="00D85166">
      <w:pPr>
        <w:tabs>
          <w:tab w:val="left" w:pos="540"/>
        </w:tabs>
        <w:spacing w:after="0"/>
        <w:jc w:val="both"/>
        <w:rPr>
          <w:rFonts w:ascii="Times New Roman" w:hAnsi="Times New Roman"/>
          <w:sz w:val="24"/>
          <w:szCs w:val="24"/>
        </w:rPr>
      </w:pPr>
    </w:p>
    <w:p w14:paraId="01C39CF8" w14:textId="77777777" w:rsidR="00D85166" w:rsidRDefault="00D85166" w:rsidP="00D85166">
      <w:pPr>
        <w:tabs>
          <w:tab w:val="left" w:pos="540"/>
        </w:tabs>
        <w:spacing w:after="0"/>
        <w:jc w:val="both"/>
        <w:rPr>
          <w:rFonts w:ascii="Times New Roman" w:hAnsi="Times New Roman"/>
          <w:sz w:val="24"/>
          <w:szCs w:val="24"/>
        </w:rPr>
      </w:pPr>
    </w:p>
    <w:p w14:paraId="4869909D" w14:textId="77777777" w:rsidR="00D85166" w:rsidRDefault="00D85166" w:rsidP="00D85166">
      <w:pPr>
        <w:tabs>
          <w:tab w:val="left" w:pos="540"/>
        </w:tabs>
        <w:spacing w:after="0"/>
        <w:jc w:val="both"/>
        <w:rPr>
          <w:rFonts w:ascii="Times New Roman" w:hAnsi="Times New Roman"/>
          <w:sz w:val="24"/>
          <w:szCs w:val="24"/>
        </w:rPr>
      </w:pPr>
    </w:p>
    <w:p w14:paraId="14DDAB8F" w14:textId="77777777" w:rsidR="00D85166" w:rsidRDefault="00D85166" w:rsidP="00D85166">
      <w:pPr>
        <w:tabs>
          <w:tab w:val="left" w:pos="540"/>
        </w:tabs>
        <w:spacing w:after="0"/>
        <w:jc w:val="both"/>
        <w:rPr>
          <w:rFonts w:ascii="Times New Roman" w:hAnsi="Times New Roman"/>
          <w:sz w:val="24"/>
          <w:szCs w:val="24"/>
        </w:rPr>
      </w:pPr>
    </w:p>
    <w:p w14:paraId="170B533C" w14:textId="77777777" w:rsidR="00D85166" w:rsidRDefault="00D85166" w:rsidP="00D85166">
      <w:pPr>
        <w:tabs>
          <w:tab w:val="left" w:pos="540"/>
        </w:tabs>
        <w:spacing w:after="0"/>
        <w:jc w:val="both"/>
        <w:rPr>
          <w:rFonts w:ascii="Times New Roman" w:hAnsi="Times New Roman"/>
          <w:sz w:val="24"/>
          <w:szCs w:val="24"/>
        </w:rPr>
      </w:pPr>
    </w:p>
    <w:p w14:paraId="2884E6CF" w14:textId="77777777" w:rsidR="00D85166" w:rsidRDefault="00D85166" w:rsidP="00D85166">
      <w:pPr>
        <w:tabs>
          <w:tab w:val="left" w:pos="540"/>
        </w:tabs>
        <w:spacing w:after="0"/>
        <w:jc w:val="both"/>
        <w:rPr>
          <w:rFonts w:ascii="Times New Roman" w:hAnsi="Times New Roman"/>
          <w:sz w:val="24"/>
          <w:szCs w:val="24"/>
        </w:rPr>
      </w:pPr>
    </w:p>
    <w:p w14:paraId="0D976E04" w14:textId="77777777" w:rsidR="00D85166" w:rsidRDefault="00D85166" w:rsidP="00D85166">
      <w:pPr>
        <w:tabs>
          <w:tab w:val="left" w:pos="540"/>
        </w:tabs>
        <w:spacing w:after="0"/>
        <w:jc w:val="both"/>
        <w:rPr>
          <w:rFonts w:ascii="Times New Roman" w:hAnsi="Times New Roman"/>
          <w:sz w:val="24"/>
          <w:szCs w:val="24"/>
        </w:rPr>
      </w:pPr>
    </w:p>
    <w:p w14:paraId="056448A1" w14:textId="77777777" w:rsidR="00D85166" w:rsidRDefault="00D85166" w:rsidP="00D85166">
      <w:pPr>
        <w:tabs>
          <w:tab w:val="left" w:pos="540"/>
        </w:tabs>
        <w:spacing w:after="0"/>
        <w:jc w:val="both"/>
        <w:rPr>
          <w:rFonts w:ascii="Times New Roman" w:hAnsi="Times New Roman"/>
          <w:sz w:val="24"/>
          <w:szCs w:val="24"/>
        </w:rPr>
      </w:pPr>
    </w:p>
    <w:p w14:paraId="7342EC4D" w14:textId="77777777" w:rsidR="00D85166" w:rsidRDefault="00D85166" w:rsidP="00D85166">
      <w:pPr>
        <w:tabs>
          <w:tab w:val="left" w:pos="540"/>
        </w:tabs>
        <w:spacing w:after="0"/>
        <w:jc w:val="both"/>
        <w:rPr>
          <w:rFonts w:ascii="Times New Roman" w:hAnsi="Times New Roman"/>
          <w:sz w:val="24"/>
          <w:szCs w:val="24"/>
        </w:rPr>
      </w:pPr>
    </w:p>
    <w:p w14:paraId="69703F6E" w14:textId="77777777" w:rsidR="00D85166" w:rsidRDefault="00D85166" w:rsidP="00D85166">
      <w:pPr>
        <w:tabs>
          <w:tab w:val="left" w:pos="540"/>
        </w:tabs>
        <w:spacing w:after="0"/>
        <w:jc w:val="both"/>
        <w:rPr>
          <w:rFonts w:ascii="Times New Roman" w:hAnsi="Times New Roman"/>
          <w:sz w:val="24"/>
          <w:szCs w:val="24"/>
        </w:rPr>
      </w:pPr>
    </w:p>
    <w:p w14:paraId="123E49BD" w14:textId="77777777" w:rsidR="00D85166" w:rsidRDefault="00D85166" w:rsidP="00D85166">
      <w:pPr>
        <w:tabs>
          <w:tab w:val="left" w:pos="540"/>
        </w:tabs>
        <w:spacing w:after="0"/>
        <w:jc w:val="both"/>
        <w:rPr>
          <w:rFonts w:ascii="Times New Roman" w:hAnsi="Times New Roman"/>
          <w:sz w:val="24"/>
          <w:szCs w:val="24"/>
        </w:rPr>
      </w:pPr>
    </w:p>
    <w:p w14:paraId="7A9F84EA" w14:textId="77777777" w:rsidR="00D85166" w:rsidRDefault="00D85166" w:rsidP="00D85166">
      <w:pPr>
        <w:tabs>
          <w:tab w:val="left" w:pos="540"/>
        </w:tabs>
        <w:spacing w:after="0"/>
        <w:jc w:val="both"/>
        <w:rPr>
          <w:rFonts w:ascii="Times New Roman" w:hAnsi="Times New Roman"/>
          <w:sz w:val="24"/>
          <w:szCs w:val="24"/>
        </w:rPr>
      </w:pPr>
    </w:p>
    <w:p w14:paraId="54BAFA1F" w14:textId="77777777" w:rsidR="00D85166" w:rsidRDefault="00D85166" w:rsidP="00D85166">
      <w:pPr>
        <w:tabs>
          <w:tab w:val="left" w:pos="540"/>
        </w:tabs>
        <w:spacing w:after="0"/>
        <w:jc w:val="both"/>
        <w:rPr>
          <w:rFonts w:ascii="Times New Roman" w:hAnsi="Times New Roman"/>
          <w:sz w:val="24"/>
          <w:szCs w:val="24"/>
        </w:rPr>
      </w:pPr>
    </w:p>
    <w:p w14:paraId="241A4D82" w14:textId="77777777" w:rsidR="00D85166" w:rsidRDefault="00D85166" w:rsidP="00D85166">
      <w:pPr>
        <w:tabs>
          <w:tab w:val="left" w:pos="540"/>
        </w:tabs>
        <w:spacing w:after="0"/>
        <w:jc w:val="both"/>
        <w:rPr>
          <w:rFonts w:ascii="Times New Roman" w:hAnsi="Times New Roman"/>
          <w:sz w:val="24"/>
          <w:szCs w:val="24"/>
        </w:rPr>
      </w:pPr>
    </w:p>
    <w:p w14:paraId="201C2A54" w14:textId="77777777" w:rsidR="00D85166" w:rsidRDefault="00D85166" w:rsidP="00D85166">
      <w:pPr>
        <w:tabs>
          <w:tab w:val="left" w:pos="540"/>
        </w:tabs>
        <w:spacing w:after="0"/>
        <w:jc w:val="both"/>
        <w:rPr>
          <w:rFonts w:ascii="Times New Roman" w:hAnsi="Times New Roman"/>
          <w:sz w:val="24"/>
          <w:szCs w:val="24"/>
        </w:rPr>
      </w:pPr>
    </w:p>
    <w:p w14:paraId="73909189" w14:textId="77777777" w:rsidR="00D85166" w:rsidRDefault="00D85166" w:rsidP="00D85166">
      <w:pPr>
        <w:tabs>
          <w:tab w:val="left" w:pos="540"/>
        </w:tabs>
        <w:spacing w:after="0"/>
        <w:jc w:val="both"/>
        <w:rPr>
          <w:rFonts w:ascii="Times New Roman" w:hAnsi="Times New Roman"/>
          <w:sz w:val="24"/>
          <w:szCs w:val="24"/>
        </w:rPr>
      </w:pPr>
    </w:p>
    <w:p w14:paraId="0C2C1761" w14:textId="77777777" w:rsidR="00D85166" w:rsidRDefault="00D85166" w:rsidP="00D85166">
      <w:pPr>
        <w:tabs>
          <w:tab w:val="left" w:pos="540"/>
        </w:tabs>
        <w:spacing w:after="0"/>
        <w:jc w:val="both"/>
        <w:rPr>
          <w:rFonts w:ascii="Times New Roman" w:hAnsi="Times New Roman"/>
          <w:sz w:val="24"/>
          <w:szCs w:val="24"/>
        </w:rPr>
      </w:pPr>
    </w:p>
    <w:p w14:paraId="12899937" w14:textId="77777777" w:rsidR="00D85166" w:rsidRDefault="00D85166" w:rsidP="00D85166">
      <w:pPr>
        <w:tabs>
          <w:tab w:val="left" w:pos="540"/>
        </w:tabs>
        <w:spacing w:after="0"/>
        <w:jc w:val="both"/>
        <w:rPr>
          <w:rFonts w:ascii="Times New Roman" w:hAnsi="Times New Roman"/>
          <w:sz w:val="24"/>
          <w:szCs w:val="24"/>
        </w:rPr>
      </w:pPr>
    </w:p>
    <w:p w14:paraId="43C79691" w14:textId="77777777" w:rsidR="00D85166" w:rsidRDefault="00D85166" w:rsidP="00D85166">
      <w:pPr>
        <w:tabs>
          <w:tab w:val="left" w:pos="540"/>
        </w:tabs>
        <w:spacing w:after="0"/>
        <w:jc w:val="both"/>
        <w:rPr>
          <w:rFonts w:ascii="Times New Roman" w:hAnsi="Times New Roman"/>
          <w:sz w:val="24"/>
          <w:szCs w:val="24"/>
        </w:rPr>
      </w:pPr>
    </w:p>
    <w:p w14:paraId="5AE80C5F" w14:textId="77777777" w:rsidR="00D85166" w:rsidRDefault="00D85166" w:rsidP="00D85166">
      <w:pPr>
        <w:tabs>
          <w:tab w:val="left" w:pos="540"/>
        </w:tabs>
        <w:spacing w:after="0"/>
        <w:jc w:val="both"/>
        <w:rPr>
          <w:rFonts w:ascii="Times New Roman" w:hAnsi="Times New Roman"/>
          <w:sz w:val="24"/>
          <w:szCs w:val="24"/>
        </w:rPr>
      </w:pPr>
    </w:p>
    <w:p w14:paraId="132F6E3C" w14:textId="77777777" w:rsidR="00D85166" w:rsidRDefault="00D85166" w:rsidP="00D85166">
      <w:pPr>
        <w:tabs>
          <w:tab w:val="left" w:pos="540"/>
        </w:tabs>
        <w:spacing w:after="0"/>
        <w:jc w:val="both"/>
        <w:rPr>
          <w:rFonts w:ascii="Times New Roman" w:hAnsi="Times New Roman"/>
          <w:sz w:val="24"/>
          <w:szCs w:val="24"/>
        </w:rPr>
      </w:pPr>
    </w:p>
    <w:p w14:paraId="1DA49F7C" w14:textId="77777777" w:rsidR="00D85166" w:rsidRDefault="00D85166" w:rsidP="00D85166">
      <w:pPr>
        <w:tabs>
          <w:tab w:val="left" w:pos="540"/>
        </w:tabs>
        <w:spacing w:after="0"/>
        <w:jc w:val="both"/>
        <w:rPr>
          <w:rFonts w:ascii="Times New Roman" w:hAnsi="Times New Roman"/>
          <w:sz w:val="24"/>
          <w:szCs w:val="24"/>
        </w:rPr>
      </w:pPr>
    </w:p>
    <w:p w14:paraId="4F87078D" w14:textId="77777777" w:rsidR="00D85166" w:rsidRDefault="00D85166" w:rsidP="00D85166">
      <w:pPr>
        <w:tabs>
          <w:tab w:val="left" w:pos="540"/>
        </w:tabs>
        <w:spacing w:after="0"/>
        <w:jc w:val="both"/>
        <w:rPr>
          <w:rFonts w:ascii="Times New Roman" w:hAnsi="Times New Roman"/>
          <w:sz w:val="24"/>
          <w:szCs w:val="24"/>
        </w:rPr>
      </w:pPr>
    </w:p>
    <w:p w14:paraId="7BED0DDB" w14:textId="77777777" w:rsidR="00322AF4" w:rsidRDefault="00322AF4" w:rsidP="00D85166">
      <w:pPr>
        <w:tabs>
          <w:tab w:val="left" w:pos="540"/>
        </w:tabs>
        <w:spacing w:after="0"/>
        <w:jc w:val="both"/>
        <w:rPr>
          <w:rFonts w:ascii="Times New Roman" w:hAnsi="Times New Roman"/>
          <w:sz w:val="24"/>
          <w:szCs w:val="24"/>
        </w:rPr>
      </w:pPr>
    </w:p>
    <w:p w14:paraId="50398EE2" w14:textId="77777777" w:rsidR="00322AF4" w:rsidRDefault="00322AF4" w:rsidP="00D85166">
      <w:pPr>
        <w:tabs>
          <w:tab w:val="left" w:pos="540"/>
        </w:tabs>
        <w:spacing w:after="0"/>
        <w:jc w:val="both"/>
        <w:rPr>
          <w:rFonts w:ascii="Times New Roman" w:hAnsi="Times New Roman"/>
          <w:sz w:val="24"/>
          <w:szCs w:val="24"/>
        </w:rPr>
      </w:pPr>
    </w:p>
    <w:p w14:paraId="4B2B458C" w14:textId="77777777" w:rsidR="00322AF4" w:rsidRDefault="00322AF4" w:rsidP="00D85166">
      <w:pPr>
        <w:tabs>
          <w:tab w:val="left" w:pos="540"/>
        </w:tabs>
        <w:spacing w:after="0"/>
        <w:jc w:val="both"/>
        <w:rPr>
          <w:rFonts w:ascii="Times New Roman" w:hAnsi="Times New Roman"/>
          <w:sz w:val="24"/>
          <w:szCs w:val="24"/>
        </w:rPr>
      </w:pPr>
    </w:p>
    <w:p w14:paraId="3B93E555" w14:textId="77777777" w:rsidR="00322AF4" w:rsidRPr="00322AF4" w:rsidRDefault="00322AF4" w:rsidP="00EE0CE5">
      <w:pPr>
        <w:autoSpaceDE w:val="0"/>
        <w:autoSpaceDN w:val="0"/>
        <w:adjustRightInd w:val="0"/>
        <w:spacing w:after="0" w:line="240" w:lineRule="auto"/>
        <w:rPr>
          <w:rFonts w:ascii="Times New Roman" w:hAnsi="Times New Roman"/>
          <w:color w:val="000000"/>
          <w:kern w:val="0"/>
          <w:sz w:val="24"/>
          <w:szCs w:val="24"/>
          <w:lang w:eastAsia="en-GB"/>
        </w:rPr>
      </w:pPr>
    </w:p>
    <w:sectPr w:rsidR="00322AF4" w:rsidRPr="00322AF4" w:rsidSect="00461C79">
      <w:headerReference w:type="default" r:id="rId11"/>
      <w:footerReference w:type="default" r:id="rId1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4AFB5" w14:textId="77777777" w:rsidR="002D5EDD" w:rsidRDefault="002D5EDD" w:rsidP="002F21CF">
      <w:pPr>
        <w:spacing w:after="0" w:line="240" w:lineRule="auto"/>
      </w:pPr>
      <w:r>
        <w:separator/>
      </w:r>
    </w:p>
  </w:endnote>
  <w:endnote w:type="continuationSeparator" w:id="0">
    <w:p w14:paraId="456818C1" w14:textId="77777777" w:rsidR="002D5EDD" w:rsidRDefault="002D5EDD" w:rsidP="002F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B65CD" w14:textId="77777777" w:rsidR="00550F20" w:rsidRPr="002F21CF" w:rsidRDefault="00550F20">
    <w:pPr>
      <w:pStyle w:val="Subsol"/>
      <w:jc w:val="center"/>
      <w:rPr>
        <w:rFonts w:ascii="Times New Roman" w:hAnsi="Times New Roman"/>
        <w:sz w:val="24"/>
        <w:szCs w:val="24"/>
      </w:rPr>
    </w:pPr>
    <w:r w:rsidRPr="002F21CF">
      <w:rPr>
        <w:rFonts w:ascii="Times New Roman" w:hAnsi="Times New Roman"/>
        <w:sz w:val="24"/>
        <w:szCs w:val="24"/>
      </w:rPr>
      <w:t xml:space="preserve">Pagina </w:t>
    </w:r>
    <w:r w:rsidRPr="002F21CF">
      <w:rPr>
        <w:rFonts w:ascii="Times New Roman" w:hAnsi="Times New Roman"/>
        <w:b/>
        <w:bCs/>
        <w:sz w:val="28"/>
        <w:szCs w:val="28"/>
      </w:rPr>
      <w:fldChar w:fldCharType="begin"/>
    </w:r>
    <w:r w:rsidRPr="002F21CF">
      <w:rPr>
        <w:rFonts w:ascii="Times New Roman" w:hAnsi="Times New Roman"/>
        <w:b/>
        <w:bCs/>
        <w:sz w:val="24"/>
        <w:szCs w:val="24"/>
      </w:rPr>
      <w:instrText xml:space="preserve"> PAGE </w:instrText>
    </w:r>
    <w:r w:rsidRPr="002F21CF">
      <w:rPr>
        <w:rFonts w:ascii="Times New Roman" w:hAnsi="Times New Roman"/>
        <w:b/>
        <w:bCs/>
        <w:sz w:val="28"/>
        <w:szCs w:val="28"/>
      </w:rPr>
      <w:fldChar w:fldCharType="separate"/>
    </w:r>
    <w:r w:rsidR="001E0636">
      <w:rPr>
        <w:rFonts w:ascii="Times New Roman" w:hAnsi="Times New Roman"/>
        <w:b/>
        <w:bCs/>
        <w:noProof/>
        <w:sz w:val="24"/>
        <w:szCs w:val="24"/>
      </w:rPr>
      <w:t>1</w:t>
    </w:r>
    <w:r w:rsidRPr="002F21CF">
      <w:rPr>
        <w:rFonts w:ascii="Times New Roman" w:hAnsi="Times New Roman"/>
        <w:b/>
        <w:bCs/>
        <w:sz w:val="28"/>
        <w:szCs w:val="28"/>
      </w:rPr>
      <w:fldChar w:fldCharType="end"/>
    </w:r>
    <w:r w:rsidRPr="002F21CF">
      <w:rPr>
        <w:rFonts w:ascii="Times New Roman" w:hAnsi="Times New Roman"/>
        <w:sz w:val="24"/>
        <w:szCs w:val="24"/>
      </w:rPr>
      <w:t xml:space="preserve"> din </w:t>
    </w:r>
    <w:r w:rsidRPr="002F21CF">
      <w:rPr>
        <w:rFonts w:ascii="Times New Roman" w:hAnsi="Times New Roman"/>
        <w:b/>
        <w:bCs/>
        <w:sz w:val="28"/>
        <w:szCs w:val="28"/>
      </w:rPr>
      <w:fldChar w:fldCharType="begin"/>
    </w:r>
    <w:r w:rsidRPr="002F21CF">
      <w:rPr>
        <w:rFonts w:ascii="Times New Roman" w:hAnsi="Times New Roman"/>
        <w:b/>
        <w:bCs/>
        <w:sz w:val="24"/>
        <w:szCs w:val="24"/>
      </w:rPr>
      <w:instrText xml:space="preserve"> NUMPAGES  </w:instrText>
    </w:r>
    <w:r w:rsidRPr="002F21CF">
      <w:rPr>
        <w:rFonts w:ascii="Times New Roman" w:hAnsi="Times New Roman"/>
        <w:b/>
        <w:bCs/>
        <w:sz w:val="28"/>
        <w:szCs w:val="28"/>
      </w:rPr>
      <w:fldChar w:fldCharType="separate"/>
    </w:r>
    <w:r w:rsidR="001E0636">
      <w:rPr>
        <w:rFonts w:ascii="Times New Roman" w:hAnsi="Times New Roman"/>
        <w:b/>
        <w:bCs/>
        <w:noProof/>
        <w:sz w:val="24"/>
        <w:szCs w:val="24"/>
      </w:rPr>
      <w:t>13</w:t>
    </w:r>
    <w:r w:rsidRPr="002F21CF">
      <w:rPr>
        <w:rFonts w:ascii="Times New Roman" w:hAnsi="Times New Roman"/>
        <w:b/>
        <w:bCs/>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36976" w14:textId="77777777" w:rsidR="002D5EDD" w:rsidRDefault="002D5EDD" w:rsidP="002F21CF">
      <w:pPr>
        <w:spacing w:after="0" w:line="240" w:lineRule="auto"/>
      </w:pPr>
      <w:r>
        <w:separator/>
      </w:r>
    </w:p>
  </w:footnote>
  <w:footnote w:type="continuationSeparator" w:id="0">
    <w:p w14:paraId="3E496D07" w14:textId="77777777" w:rsidR="002D5EDD" w:rsidRDefault="002D5EDD" w:rsidP="002F2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921CF" w14:textId="77777777" w:rsidR="00550F20" w:rsidRDefault="002D5EDD" w:rsidP="00D0218E">
    <w:pPr>
      <w:pStyle w:val="Antet"/>
      <w:spacing w:line="312" w:lineRule="auto"/>
      <w:ind w:firstLine="993"/>
      <w:rPr>
        <w:rFonts w:ascii="Times New Roman" w:hAnsi="Times New Roman"/>
        <w:b/>
        <w:bCs/>
        <w:color w:val="009FE1"/>
        <w:spacing w:val="22"/>
        <w:sz w:val="28"/>
        <w:szCs w:val="28"/>
      </w:rPr>
    </w:pPr>
    <w:r>
      <w:rPr>
        <w:noProof/>
      </w:rPr>
      <w:pict w14:anchorId="6F59F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4" type="#_x0000_t75" style="position:absolute;left:0;text-align:left;margin-left:422.95pt;margin-top:.5pt;width:69.65pt;height:26.35pt;z-index:-2;visibility:visible">
          <v:imagedata r:id="rId1" o:title=""/>
        </v:shape>
      </w:pict>
    </w:r>
    <w:r>
      <w:rPr>
        <w:noProof/>
      </w:rPr>
      <w:pict w14:anchorId="6A0C2AF2">
        <v:shape id="Picture 5" o:spid="_x0000_s2053" type="#_x0000_t75" style="position:absolute;left:0;text-align:left;margin-left:422.2pt;margin-top:27.55pt;width:84.7pt;height:84.7pt;z-index:-4;visibility:visible;mso-position-horizontal-relative:page;mso-position-vertical-relative:page">
          <v:imagedata r:id="rId2" o:title=""/>
          <w10:wrap anchorx="page" anchory="page"/>
        </v:shape>
      </w:pict>
    </w:r>
    <w:r>
      <w:rPr>
        <w:noProof/>
      </w:rPr>
      <w:pict w14:anchorId="6FD866F2">
        <v:shape id="Picture 4" o:spid="_x0000_s2052" type="#_x0000_t75" style="position:absolute;left:0;text-align:left;margin-left:-49.7pt;margin-top:-14.95pt;width:105.2pt;height:105.2pt;z-index:-3;visibility:visible;mso-width-relative:margin;mso-height-relative:margin">
          <v:imagedata r:id="rId3" o:title=""/>
        </v:shape>
      </w:pict>
    </w:r>
    <w:r w:rsidR="00550F20">
      <w:rPr>
        <w:rFonts w:ascii="Times New Roman" w:hAnsi="Times New Roman"/>
        <w:b/>
        <w:bCs/>
        <w:color w:val="009FE1"/>
        <w:spacing w:val="22"/>
        <w:sz w:val="28"/>
        <w:szCs w:val="28"/>
      </w:rPr>
      <w:t>SPITALUL MUNICIPAL BRAD</w:t>
    </w:r>
  </w:p>
  <w:p w14:paraId="6BA2CD33" w14:textId="77777777" w:rsidR="00550F20" w:rsidRDefault="002D5EDD" w:rsidP="00D0218E">
    <w:pPr>
      <w:pStyle w:val="Antet"/>
      <w:tabs>
        <w:tab w:val="left" w:pos="7805"/>
      </w:tabs>
      <w:spacing w:line="312" w:lineRule="auto"/>
      <w:ind w:firstLine="993"/>
      <w:rPr>
        <w:rFonts w:ascii="Times New Roman" w:hAnsi="Times New Roman"/>
        <w:b/>
        <w:bCs/>
        <w:sz w:val="24"/>
        <w:szCs w:val="24"/>
      </w:rPr>
    </w:pPr>
    <w:r>
      <w:rPr>
        <w:noProof/>
      </w:rPr>
      <w:pict w14:anchorId="5BF2345E">
        <v:shape id="Picture 3" o:spid="_x0000_s2051" type="#_x0000_t75" style="position:absolute;left:0;text-align:left;margin-left:423.25pt;margin-top:13.1pt;width:69.85pt;height:31.45pt;z-index:-1;visibility:visible">
          <v:imagedata r:id="rId4" o:title=""/>
        </v:shape>
      </w:pict>
    </w:r>
    <w:r w:rsidR="00550F20">
      <w:rPr>
        <w:rFonts w:ascii="Times New Roman" w:hAnsi="Times New Roman"/>
        <w:b/>
        <w:bCs/>
        <w:sz w:val="24"/>
        <w:szCs w:val="24"/>
      </w:rPr>
      <w:t>strada Spitalului, nr. 3, municipiul Brad, județul Hunedoara</w:t>
    </w:r>
    <w:r w:rsidR="00550F20">
      <w:rPr>
        <w:rFonts w:ascii="Times New Roman" w:hAnsi="Times New Roman"/>
        <w:b/>
        <w:bCs/>
        <w:sz w:val="24"/>
        <w:szCs w:val="24"/>
      </w:rPr>
      <w:tab/>
    </w:r>
  </w:p>
  <w:p w14:paraId="5FA716E9" w14:textId="77777777" w:rsidR="00550F20" w:rsidRDefault="00550F20" w:rsidP="00D0218E">
    <w:pPr>
      <w:pStyle w:val="Antet"/>
      <w:spacing w:line="312" w:lineRule="auto"/>
      <w:ind w:firstLine="993"/>
      <w:rPr>
        <w:rFonts w:ascii="Times New Roman" w:hAnsi="Times New Roman"/>
        <w:b/>
        <w:bCs/>
        <w:sz w:val="24"/>
        <w:szCs w:val="24"/>
      </w:rPr>
    </w:pPr>
    <w:r>
      <w:rPr>
        <w:rFonts w:ascii="Times New Roman" w:hAnsi="Times New Roman"/>
        <w:b/>
        <w:bCs/>
        <w:sz w:val="24"/>
        <w:szCs w:val="24"/>
      </w:rPr>
      <w:t>e-mail: contact@spitalbrad.ro; telefon: 0254.611.600</w:t>
    </w:r>
    <w:r>
      <w:rPr>
        <w:rFonts w:ascii="Times New Roman" w:hAnsi="Times New Roman"/>
        <w:b/>
        <w:bCs/>
        <w:sz w:val="24"/>
        <w:szCs w:val="24"/>
      </w:rPr>
      <w:tab/>
    </w:r>
  </w:p>
  <w:p w14:paraId="2826CC60" w14:textId="77777777" w:rsidR="00550F20" w:rsidRDefault="002D5EDD" w:rsidP="00D0218E">
    <w:pPr>
      <w:pStyle w:val="Antet"/>
      <w:spacing w:line="312" w:lineRule="auto"/>
      <w:ind w:firstLine="993"/>
      <w:rPr>
        <w:rFonts w:ascii="Times New Roman" w:hAnsi="Times New Roman"/>
        <w:b/>
        <w:bCs/>
        <w:sz w:val="24"/>
        <w:szCs w:val="24"/>
      </w:rPr>
    </w:pPr>
    <w:r>
      <w:rPr>
        <w:noProof/>
      </w:rPr>
      <w:pict w14:anchorId="75CFEE0F">
        <v:line id="Straight Connector 2" o:spid="_x0000_s2050" style="position:absolute;left:0;text-align:left;z-index:2;visibility:visible" from="-35.2pt,19.8pt" to="494.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" strokecolor="#009fe1">
          <v:stroke joinstyle="miter"/>
        </v:line>
      </w:pict>
    </w:r>
    <w:r>
      <w:rPr>
        <w:noProof/>
      </w:rPr>
      <w:pict w14:anchorId="44ECB594">
        <v:line id="Straight Connector 1" o:spid="_x0000_s2049" style="position:absolute;left:0;text-align:left;z-index:1;visibility:visible" from="-35.15pt,17.7pt" to="494.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" strokecolor="#009fe1" strokeweight="1.5pt">
          <v:stroke joinstyle="miter"/>
        </v:line>
      </w:pict>
    </w:r>
    <w:r w:rsidR="00550F20">
      <w:rPr>
        <w:rFonts w:ascii="Times New Roman" w:hAnsi="Times New Roman"/>
        <w:b/>
        <w:bCs/>
        <w:sz w:val="24"/>
        <w:szCs w:val="24"/>
      </w:rPr>
      <w:t>www.spitalbrad.ro; C.I.F. 4944672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B8"/>
    <w:multiLevelType w:val="hybridMultilevel"/>
    <w:tmpl w:val="71C03B6C"/>
    <w:lvl w:ilvl="0" w:tplc="FCBC84DC">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E80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EE2C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60C5E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21C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E843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46FE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663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F2CD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2F05FCD"/>
    <w:multiLevelType w:val="hybridMultilevel"/>
    <w:tmpl w:val="1A4668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9C324B4"/>
    <w:multiLevelType w:val="hybridMultilevel"/>
    <w:tmpl w:val="AE3CA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B3A5A81"/>
    <w:multiLevelType w:val="hybridMultilevel"/>
    <w:tmpl w:val="93A22688"/>
    <w:lvl w:ilvl="0" w:tplc="EF623DEA">
      <w:start w:val="3"/>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0C329F8"/>
    <w:multiLevelType w:val="hybridMultilevel"/>
    <w:tmpl w:val="334663D8"/>
    <w:lvl w:ilvl="0" w:tplc="BCE8B6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8B0747"/>
    <w:multiLevelType w:val="hybridMultilevel"/>
    <w:tmpl w:val="3C841D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39B6189"/>
    <w:multiLevelType w:val="hybridMultilevel"/>
    <w:tmpl w:val="FE049E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E5E132F"/>
    <w:multiLevelType w:val="hybridMultilevel"/>
    <w:tmpl w:val="0D5E544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41B91BE6"/>
    <w:multiLevelType w:val="hybridMultilevel"/>
    <w:tmpl w:val="0C9AD5C2"/>
    <w:lvl w:ilvl="0" w:tplc="65D03640">
      <w:start w:val="13"/>
      <w:numFmt w:val="bullet"/>
      <w:lvlText w:val="-"/>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A380724"/>
    <w:multiLevelType w:val="hybridMultilevel"/>
    <w:tmpl w:val="DE40C56E"/>
    <w:lvl w:ilvl="0" w:tplc="BEB004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AB35BA"/>
    <w:multiLevelType w:val="hybridMultilevel"/>
    <w:tmpl w:val="F51E2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93633F1"/>
    <w:multiLevelType w:val="hybridMultilevel"/>
    <w:tmpl w:val="8C262EEA"/>
    <w:lvl w:ilvl="0" w:tplc="95EAE0E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2F23CC9"/>
    <w:multiLevelType w:val="hybridMultilevel"/>
    <w:tmpl w:val="23665FF0"/>
    <w:lvl w:ilvl="0" w:tplc="25AA5E38">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43E7266"/>
    <w:multiLevelType w:val="hybridMultilevel"/>
    <w:tmpl w:val="EDBAA96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nsid w:val="65FE1924"/>
    <w:multiLevelType w:val="hybridMultilevel"/>
    <w:tmpl w:val="5A6C3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8037EB9"/>
    <w:multiLevelType w:val="hybridMultilevel"/>
    <w:tmpl w:val="A366ED82"/>
    <w:lvl w:ilvl="0" w:tplc="16DC6C6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D1A4F41"/>
    <w:multiLevelType w:val="hybridMultilevel"/>
    <w:tmpl w:val="9934DCC6"/>
    <w:lvl w:ilvl="0" w:tplc="65D03640">
      <w:start w:val="1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7513220C"/>
    <w:multiLevelType w:val="hybridMultilevel"/>
    <w:tmpl w:val="BC1A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6"/>
  </w:num>
  <w:num w:numId="4">
    <w:abstractNumId w:val="13"/>
  </w:num>
  <w:num w:numId="5">
    <w:abstractNumId w:val="11"/>
  </w:num>
  <w:num w:numId="6">
    <w:abstractNumId w:val="16"/>
  </w:num>
  <w:num w:numId="7">
    <w:abstractNumId w:val="1"/>
  </w:num>
  <w:num w:numId="8">
    <w:abstractNumId w:val="8"/>
  </w:num>
  <w:num w:numId="9">
    <w:abstractNumId w:val="5"/>
  </w:num>
  <w:num w:numId="10">
    <w:abstractNumId w:val="0"/>
  </w:num>
  <w:num w:numId="11">
    <w:abstractNumId w:val="14"/>
  </w:num>
  <w:num w:numId="12">
    <w:abstractNumId w:val="2"/>
  </w:num>
  <w:num w:numId="13">
    <w:abstractNumId w:val="12"/>
  </w:num>
  <w:num w:numId="14">
    <w:abstractNumId w:val="15"/>
  </w:num>
  <w:num w:numId="15">
    <w:abstractNumId w:val="3"/>
  </w:num>
  <w:num w:numId="16">
    <w:abstractNumId w:val="9"/>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285"/>
    <w:rsid w:val="000025E5"/>
    <w:rsid w:val="000147C1"/>
    <w:rsid w:val="00020385"/>
    <w:rsid w:val="000534E5"/>
    <w:rsid w:val="00060EF3"/>
    <w:rsid w:val="00063BD4"/>
    <w:rsid w:val="0006705C"/>
    <w:rsid w:val="000706CC"/>
    <w:rsid w:val="00084799"/>
    <w:rsid w:val="00090564"/>
    <w:rsid w:val="00093681"/>
    <w:rsid w:val="000A4FF7"/>
    <w:rsid w:val="000A651D"/>
    <w:rsid w:val="000B2BFF"/>
    <w:rsid w:val="000D2B56"/>
    <w:rsid w:val="00104B28"/>
    <w:rsid w:val="001105B9"/>
    <w:rsid w:val="00112F14"/>
    <w:rsid w:val="00162C8D"/>
    <w:rsid w:val="0017729C"/>
    <w:rsid w:val="0019650D"/>
    <w:rsid w:val="001B6F89"/>
    <w:rsid w:val="001C310B"/>
    <w:rsid w:val="001E0636"/>
    <w:rsid w:val="001E069F"/>
    <w:rsid w:val="001F27B8"/>
    <w:rsid w:val="00200D47"/>
    <w:rsid w:val="002017ED"/>
    <w:rsid w:val="00203FD7"/>
    <w:rsid w:val="00207E04"/>
    <w:rsid w:val="00215456"/>
    <w:rsid w:val="00236D4E"/>
    <w:rsid w:val="0024369D"/>
    <w:rsid w:val="00257610"/>
    <w:rsid w:val="00260528"/>
    <w:rsid w:val="0026602C"/>
    <w:rsid w:val="0028669C"/>
    <w:rsid w:val="00296919"/>
    <w:rsid w:val="002A05E0"/>
    <w:rsid w:val="002A51D1"/>
    <w:rsid w:val="002C7AEB"/>
    <w:rsid w:val="002D10E4"/>
    <w:rsid w:val="002D5EDD"/>
    <w:rsid w:val="002D7736"/>
    <w:rsid w:val="002E3A02"/>
    <w:rsid w:val="002F21CF"/>
    <w:rsid w:val="002F334F"/>
    <w:rsid w:val="002F5496"/>
    <w:rsid w:val="00300A7D"/>
    <w:rsid w:val="00307512"/>
    <w:rsid w:val="003144D4"/>
    <w:rsid w:val="0031494F"/>
    <w:rsid w:val="00322AF4"/>
    <w:rsid w:val="00326629"/>
    <w:rsid w:val="00343E3D"/>
    <w:rsid w:val="00346916"/>
    <w:rsid w:val="00353C4A"/>
    <w:rsid w:val="00360FB4"/>
    <w:rsid w:val="00362FD6"/>
    <w:rsid w:val="00365E17"/>
    <w:rsid w:val="00370557"/>
    <w:rsid w:val="0037155A"/>
    <w:rsid w:val="00371AD6"/>
    <w:rsid w:val="00382C37"/>
    <w:rsid w:val="00385B8E"/>
    <w:rsid w:val="003904C8"/>
    <w:rsid w:val="003A0709"/>
    <w:rsid w:val="003A525E"/>
    <w:rsid w:val="003A69AB"/>
    <w:rsid w:val="003B43E9"/>
    <w:rsid w:val="003C0773"/>
    <w:rsid w:val="003C0888"/>
    <w:rsid w:val="003E7293"/>
    <w:rsid w:val="003F2909"/>
    <w:rsid w:val="003F7F66"/>
    <w:rsid w:val="00401674"/>
    <w:rsid w:val="00410943"/>
    <w:rsid w:val="00412A0A"/>
    <w:rsid w:val="00414FE9"/>
    <w:rsid w:val="00432431"/>
    <w:rsid w:val="00442B46"/>
    <w:rsid w:val="00453687"/>
    <w:rsid w:val="00461C79"/>
    <w:rsid w:val="0046539A"/>
    <w:rsid w:val="00471ADD"/>
    <w:rsid w:val="00471E40"/>
    <w:rsid w:val="00474299"/>
    <w:rsid w:val="0047446D"/>
    <w:rsid w:val="00477DA8"/>
    <w:rsid w:val="0049060D"/>
    <w:rsid w:val="004A3432"/>
    <w:rsid w:val="004B2624"/>
    <w:rsid w:val="004B49DA"/>
    <w:rsid w:val="004B6D53"/>
    <w:rsid w:val="004C6014"/>
    <w:rsid w:val="004D5B6D"/>
    <w:rsid w:val="004E2E45"/>
    <w:rsid w:val="004E38AE"/>
    <w:rsid w:val="004F04B6"/>
    <w:rsid w:val="004F2E44"/>
    <w:rsid w:val="004F4881"/>
    <w:rsid w:val="004F530C"/>
    <w:rsid w:val="00537D1C"/>
    <w:rsid w:val="00537F84"/>
    <w:rsid w:val="005406FA"/>
    <w:rsid w:val="005442B4"/>
    <w:rsid w:val="00550F20"/>
    <w:rsid w:val="0058537E"/>
    <w:rsid w:val="00593207"/>
    <w:rsid w:val="005A3411"/>
    <w:rsid w:val="005B1696"/>
    <w:rsid w:val="005B4346"/>
    <w:rsid w:val="005C0C86"/>
    <w:rsid w:val="005C1C1B"/>
    <w:rsid w:val="005D6192"/>
    <w:rsid w:val="005D64DE"/>
    <w:rsid w:val="005E5216"/>
    <w:rsid w:val="00603CCF"/>
    <w:rsid w:val="006331C4"/>
    <w:rsid w:val="006361FD"/>
    <w:rsid w:val="00640BFC"/>
    <w:rsid w:val="00640C2B"/>
    <w:rsid w:val="00651A2D"/>
    <w:rsid w:val="00665819"/>
    <w:rsid w:val="0069099A"/>
    <w:rsid w:val="0069508F"/>
    <w:rsid w:val="006A141D"/>
    <w:rsid w:val="006C0054"/>
    <w:rsid w:val="00700B48"/>
    <w:rsid w:val="007032A7"/>
    <w:rsid w:val="0073028E"/>
    <w:rsid w:val="00761518"/>
    <w:rsid w:val="00761658"/>
    <w:rsid w:val="00763E85"/>
    <w:rsid w:val="0078219F"/>
    <w:rsid w:val="00785C5B"/>
    <w:rsid w:val="0078762F"/>
    <w:rsid w:val="0078769E"/>
    <w:rsid w:val="0079721A"/>
    <w:rsid w:val="007B2D22"/>
    <w:rsid w:val="007B64D3"/>
    <w:rsid w:val="007D31E8"/>
    <w:rsid w:val="007E415A"/>
    <w:rsid w:val="007F167D"/>
    <w:rsid w:val="007F728E"/>
    <w:rsid w:val="00805698"/>
    <w:rsid w:val="008069D2"/>
    <w:rsid w:val="00815711"/>
    <w:rsid w:val="00817049"/>
    <w:rsid w:val="008261F3"/>
    <w:rsid w:val="00834730"/>
    <w:rsid w:val="00840282"/>
    <w:rsid w:val="00851206"/>
    <w:rsid w:val="00884AF3"/>
    <w:rsid w:val="00886133"/>
    <w:rsid w:val="0088720E"/>
    <w:rsid w:val="008B7D8B"/>
    <w:rsid w:val="008D137A"/>
    <w:rsid w:val="008D46C2"/>
    <w:rsid w:val="008D4EBE"/>
    <w:rsid w:val="008D7DB3"/>
    <w:rsid w:val="008F0769"/>
    <w:rsid w:val="00923568"/>
    <w:rsid w:val="00923C8A"/>
    <w:rsid w:val="009477A3"/>
    <w:rsid w:val="009500FB"/>
    <w:rsid w:val="00967BB2"/>
    <w:rsid w:val="0098228B"/>
    <w:rsid w:val="009860E6"/>
    <w:rsid w:val="009908FA"/>
    <w:rsid w:val="009912AB"/>
    <w:rsid w:val="00993EC7"/>
    <w:rsid w:val="00995398"/>
    <w:rsid w:val="009977C3"/>
    <w:rsid w:val="009B184D"/>
    <w:rsid w:val="009B7EE4"/>
    <w:rsid w:val="009C36DB"/>
    <w:rsid w:val="009E19D8"/>
    <w:rsid w:val="009E3305"/>
    <w:rsid w:val="00A121F7"/>
    <w:rsid w:val="00A1367A"/>
    <w:rsid w:val="00A34B0D"/>
    <w:rsid w:val="00A43C9E"/>
    <w:rsid w:val="00A45DF0"/>
    <w:rsid w:val="00A6216E"/>
    <w:rsid w:val="00A66C30"/>
    <w:rsid w:val="00A67354"/>
    <w:rsid w:val="00A72619"/>
    <w:rsid w:val="00A7642F"/>
    <w:rsid w:val="00A76BA2"/>
    <w:rsid w:val="00A83767"/>
    <w:rsid w:val="00A868CA"/>
    <w:rsid w:val="00A93936"/>
    <w:rsid w:val="00AA36C1"/>
    <w:rsid w:val="00AA4790"/>
    <w:rsid w:val="00AB3A9C"/>
    <w:rsid w:val="00AB3E40"/>
    <w:rsid w:val="00AD7112"/>
    <w:rsid w:val="00AE1407"/>
    <w:rsid w:val="00AE46C7"/>
    <w:rsid w:val="00AE48C6"/>
    <w:rsid w:val="00B2090B"/>
    <w:rsid w:val="00B22013"/>
    <w:rsid w:val="00B268B9"/>
    <w:rsid w:val="00B56BC1"/>
    <w:rsid w:val="00B60BED"/>
    <w:rsid w:val="00B703F9"/>
    <w:rsid w:val="00B86BF7"/>
    <w:rsid w:val="00B918F6"/>
    <w:rsid w:val="00B91963"/>
    <w:rsid w:val="00B95F92"/>
    <w:rsid w:val="00BA12AD"/>
    <w:rsid w:val="00BA38CE"/>
    <w:rsid w:val="00BC60B1"/>
    <w:rsid w:val="00BD6961"/>
    <w:rsid w:val="00BE732D"/>
    <w:rsid w:val="00BF12CD"/>
    <w:rsid w:val="00BF61DA"/>
    <w:rsid w:val="00C04F96"/>
    <w:rsid w:val="00C33617"/>
    <w:rsid w:val="00C33C1F"/>
    <w:rsid w:val="00C50EF9"/>
    <w:rsid w:val="00C52B27"/>
    <w:rsid w:val="00C5511F"/>
    <w:rsid w:val="00C80926"/>
    <w:rsid w:val="00C80B78"/>
    <w:rsid w:val="00C94D79"/>
    <w:rsid w:val="00C97C96"/>
    <w:rsid w:val="00CA397E"/>
    <w:rsid w:val="00CA4E5D"/>
    <w:rsid w:val="00CB0CE4"/>
    <w:rsid w:val="00CB1C0F"/>
    <w:rsid w:val="00CC05E3"/>
    <w:rsid w:val="00CC7B75"/>
    <w:rsid w:val="00CD1E29"/>
    <w:rsid w:val="00CD3285"/>
    <w:rsid w:val="00CE44DB"/>
    <w:rsid w:val="00CF2D7F"/>
    <w:rsid w:val="00CF42EA"/>
    <w:rsid w:val="00CF5725"/>
    <w:rsid w:val="00CF5CB8"/>
    <w:rsid w:val="00D0218E"/>
    <w:rsid w:val="00D25074"/>
    <w:rsid w:val="00D40489"/>
    <w:rsid w:val="00D40CD6"/>
    <w:rsid w:val="00D4237F"/>
    <w:rsid w:val="00D44731"/>
    <w:rsid w:val="00D85166"/>
    <w:rsid w:val="00D87243"/>
    <w:rsid w:val="00D93E39"/>
    <w:rsid w:val="00DA0094"/>
    <w:rsid w:val="00DB0C94"/>
    <w:rsid w:val="00DC44F0"/>
    <w:rsid w:val="00DD08CC"/>
    <w:rsid w:val="00DD4CF1"/>
    <w:rsid w:val="00DD63B2"/>
    <w:rsid w:val="00DF6541"/>
    <w:rsid w:val="00E05866"/>
    <w:rsid w:val="00E1380B"/>
    <w:rsid w:val="00E21A93"/>
    <w:rsid w:val="00E344A0"/>
    <w:rsid w:val="00E35DE7"/>
    <w:rsid w:val="00E4032D"/>
    <w:rsid w:val="00E4510D"/>
    <w:rsid w:val="00E7494B"/>
    <w:rsid w:val="00E83410"/>
    <w:rsid w:val="00E84332"/>
    <w:rsid w:val="00E8653F"/>
    <w:rsid w:val="00E94413"/>
    <w:rsid w:val="00E97E46"/>
    <w:rsid w:val="00EB0290"/>
    <w:rsid w:val="00EB225A"/>
    <w:rsid w:val="00ED1F85"/>
    <w:rsid w:val="00ED714F"/>
    <w:rsid w:val="00ED7CAE"/>
    <w:rsid w:val="00EE0CE5"/>
    <w:rsid w:val="00EF0E0C"/>
    <w:rsid w:val="00F30EDF"/>
    <w:rsid w:val="00F31B5E"/>
    <w:rsid w:val="00F34394"/>
    <w:rsid w:val="00F36C8D"/>
    <w:rsid w:val="00F44095"/>
    <w:rsid w:val="00F51687"/>
    <w:rsid w:val="00F53E3B"/>
    <w:rsid w:val="00F57ED0"/>
    <w:rsid w:val="00F6751C"/>
    <w:rsid w:val="00F73F6F"/>
    <w:rsid w:val="00F749C9"/>
    <w:rsid w:val="00F87901"/>
    <w:rsid w:val="00F9520A"/>
    <w:rsid w:val="00F95F3E"/>
    <w:rsid w:val="00FA1BDF"/>
    <w:rsid w:val="00FD2ABA"/>
    <w:rsid w:val="00FD3409"/>
    <w:rsid w:val="00FD4711"/>
    <w:rsid w:val="00FE11E7"/>
    <w:rsid w:val="00FE4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223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UnresolvedMention">
    <w:name w:val="Unresolved Mention"/>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756">
      <w:bodyDiv w:val="1"/>
      <w:marLeft w:val="0"/>
      <w:marRight w:val="0"/>
      <w:marTop w:val="0"/>
      <w:marBottom w:val="0"/>
      <w:divBdr>
        <w:top w:val="none" w:sz="0" w:space="0" w:color="auto"/>
        <w:left w:val="none" w:sz="0" w:space="0" w:color="auto"/>
        <w:bottom w:val="none" w:sz="0" w:space="0" w:color="auto"/>
        <w:right w:val="none" w:sz="0" w:space="0" w:color="auto"/>
      </w:divBdr>
    </w:div>
    <w:div w:id="69691872">
      <w:bodyDiv w:val="1"/>
      <w:marLeft w:val="0"/>
      <w:marRight w:val="0"/>
      <w:marTop w:val="0"/>
      <w:marBottom w:val="0"/>
      <w:divBdr>
        <w:top w:val="none" w:sz="0" w:space="0" w:color="auto"/>
        <w:left w:val="none" w:sz="0" w:space="0" w:color="auto"/>
        <w:bottom w:val="none" w:sz="0" w:space="0" w:color="auto"/>
        <w:right w:val="none" w:sz="0" w:space="0" w:color="auto"/>
      </w:divBdr>
    </w:div>
    <w:div w:id="118380271">
      <w:bodyDiv w:val="1"/>
      <w:marLeft w:val="0"/>
      <w:marRight w:val="0"/>
      <w:marTop w:val="0"/>
      <w:marBottom w:val="0"/>
      <w:divBdr>
        <w:top w:val="none" w:sz="0" w:space="0" w:color="auto"/>
        <w:left w:val="none" w:sz="0" w:space="0" w:color="auto"/>
        <w:bottom w:val="none" w:sz="0" w:space="0" w:color="auto"/>
        <w:right w:val="none" w:sz="0" w:space="0" w:color="auto"/>
      </w:divBdr>
    </w:div>
    <w:div w:id="418988424">
      <w:bodyDiv w:val="1"/>
      <w:marLeft w:val="0"/>
      <w:marRight w:val="0"/>
      <w:marTop w:val="0"/>
      <w:marBottom w:val="0"/>
      <w:divBdr>
        <w:top w:val="none" w:sz="0" w:space="0" w:color="auto"/>
        <w:left w:val="none" w:sz="0" w:space="0" w:color="auto"/>
        <w:bottom w:val="none" w:sz="0" w:space="0" w:color="auto"/>
        <w:right w:val="none" w:sz="0" w:space="0" w:color="auto"/>
      </w:divBdr>
    </w:div>
    <w:div w:id="590503824">
      <w:bodyDiv w:val="1"/>
      <w:marLeft w:val="0"/>
      <w:marRight w:val="0"/>
      <w:marTop w:val="0"/>
      <w:marBottom w:val="0"/>
      <w:divBdr>
        <w:top w:val="none" w:sz="0" w:space="0" w:color="auto"/>
        <w:left w:val="none" w:sz="0" w:space="0" w:color="auto"/>
        <w:bottom w:val="none" w:sz="0" w:space="0" w:color="auto"/>
        <w:right w:val="none" w:sz="0" w:space="0" w:color="auto"/>
      </w:divBdr>
    </w:div>
    <w:div w:id="640771249">
      <w:bodyDiv w:val="1"/>
      <w:marLeft w:val="0"/>
      <w:marRight w:val="0"/>
      <w:marTop w:val="0"/>
      <w:marBottom w:val="0"/>
      <w:divBdr>
        <w:top w:val="none" w:sz="0" w:space="0" w:color="auto"/>
        <w:left w:val="none" w:sz="0" w:space="0" w:color="auto"/>
        <w:bottom w:val="none" w:sz="0" w:space="0" w:color="auto"/>
        <w:right w:val="none" w:sz="0" w:space="0" w:color="auto"/>
      </w:divBdr>
    </w:div>
    <w:div w:id="691998138">
      <w:bodyDiv w:val="1"/>
      <w:marLeft w:val="0"/>
      <w:marRight w:val="0"/>
      <w:marTop w:val="0"/>
      <w:marBottom w:val="0"/>
      <w:divBdr>
        <w:top w:val="none" w:sz="0" w:space="0" w:color="auto"/>
        <w:left w:val="none" w:sz="0" w:space="0" w:color="auto"/>
        <w:bottom w:val="none" w:sz="0" w:space="0" w:color="auto"/>
        <w:right w:val="none" w:sz="0" w:space="0" w:color="auto"/>
      </w:divBdr>
    </w:div>
    <w:div w:id="839272508">
      <w:bodyDiv w:val="1"/>
      <w:marLeft w:val="0"/>
      <w:marRight w:val="0"/>
      <w:marTop w:val="0"/>
      <w:marBottom w:val="0"/>
      <w:divBdr>
        <w:top w:val="none" w:sz="0" w:space="0" w:color="auto"/>
        <w:left w:val="none" w:sz="0" w:space="0" w:color="auto"/>
        <w:bottom w:val="none" w:sz="0" w:space="0" w:color="auto"/>
        <w:right w:val="none" w:sz="0" w:space="0" w:color="auto"/>
      </w:divBdr>
    </w:div>
    <w:div w:id="888614577">
      <w:bodyDiv w:val="1"/>
      <w:marLeft w:val="0"/>
      <w:marRight w:val="0"/>
      <w:marTop w:val="0"/>
      <w:marBottom w:val="0"/>
      <w:divBdr>
        <w:top w:val="none" w:sz="0" w:space="0" w:color="auto"/>
        <w:left w:val="none" w:sz="0" w:space="0" w:color="auto"/>
        <w:bottom w:val="none" w:sz="0" w:space="0" w:color="auto"/>
        <w:right w:val="none" w:sz="0" w:space="0" w:color="auto"/>
      </w:divBdr>
    </w:div>
    <w:div w:id="987442551">
      <w:bodyDiv w:val="1"/>
      <w:marLeft w:val="0"/>
      <w:marRight w:val="0"/>
      <w:marTop w:val="0"/>
      <w:marBottom w:val="0"/>
      <w:divBdr>
        <w:top w:val="none" w:sz="0" w:space="0" w:color="auto"/>
        <w:left w:val="none" w:sz="0" w:space="0" w:color="auto"/>
        <w:bottom w:val="none" w:sz="0" w:space="0" w:color="auto"/>
        <w:right w:val="none" w:sz="0" w:space="0" w:color="auto"/>
      </w:divBdr>
    </w:div>
    <w:div w:id="988560893">
      <w:bodyDiv w:val="1"/>
      <w:marLeft w:val="0"/>
      <w:marRight w:val="0"/>
      <w:marTop w:val="0"/>
      <w:marBottom w:val="0"/>
      <w:divBdr>
        <w:top w:val="none" w:sz="0" w:space="0" w:color="auto"/>
        <w:left w:val="none" w:sz="0" w:space="0" w:color="auto"/>
        <w:bottom w:val="none" w:sz="0" w:space="0" w:color="auto"/>
        <w:right w:val="none" w:sz="0" w:space="0" w:color="auto"/>
      </w:divBdr>
    </w:div>
    <w:div w:id="1109397726">
      <w:bodyDiv w:val="1"/>
      <w:marLeft w:val="0"/>
      <w:marRight w:val="0"/>
      <w:marTop w:val="0"/>
      <w:marBottom w:val="0"/>
      <w:divBdr>
        <w:top w:val="none" w:sz="0" w:space="0" w:color="auto"/>
        <w:left w:val="none" w:sz="0" w:space="0" w:color="auto"/>
        <w:bottom w:val="none" w:sz="0" w:space="0" w:color="auto"/>
        <w:right w:val="none" w:sz="0" w:space="0" w:color="auto"/>
      </w:divBdr>
    </w:div>
    <w:div w:id="1175808058">
      <w:bodyDiv w:val="1"/>
      <w:marLeft w:val="0"/>
      <w:marRight w:val="0"/>
      <w:marTop w:val="0"/>
      <w:marBottom w:val="0"/>
      <w:divBdr>
        <w:top w:val="none" w:sz="0" w:space="0" w:color="auto"/>
        <w:left w:val="none" w:sz="0" w:space="0" w:color="auto"/>
        <w:bottom w:val="none" w:sz="0" w:space="0" w:color="auto"/>
        <w:right w:val="none" w:sz="0" w:space="0" w:color="auto"/>
      </w:divBdr>
    </w:div>
    <w:div w:id="1229731748">
      <w:bodyDiv w:val="1"/>
      <w:marLeft w:val="0"/>
      <w:marRight w:val="0"/>
      <w:marTop w:val="0"/>
      <w:marBottom w:val="0"/>
      <w:divBdr>
        <w:top w:val="none" w:sz="0" w:space="0" w:color="auto"/>
        <w:left w:val="none" w:sz="0" w:space="0" w:color="auto"/>
        <w:bottom w:val="none" w:sz="0" w:space="0" w:color="auto"/>
        <w:right w:val="none" w:sz="0" w:space="0" w:color="auto"/>
      </w:divBdr>
    </w:div>
    <w:div w:id="1339888993">
      <w:bodyDiv w:val="1"/>
      <w:marLeft w:val="0"/>
      <w:marRight w:val="0"/>
      <w:marTop w:val="0"/>
      <w:marBottom w:val="0"/>
      <w:divBdr>
        <w:top w:val="none" w:sz="0" w:space="0" w:color="auto"/>
        <w:left w:val="none" w:sz="0" w:space="0" w:color="auto"/>
        <w:bottom w:val="none" w:sz="0" w:space="0" w:color="auto"/>
        <w:right w:val="none" w:sz="0" w:space="0" w:color="auto"/>
      </w:divBdr>
    </w:div>
    <w:div w:id="1378892156">
      <w:bodyDiv w:val="1"/>
      <w:marLeft w:val="0"/>
      <w:marRight w:val="0"/>
      <w:marTop w:val="0"/>
      <w:marBottom w:val="0"/>
      <w:divBdr>
        <w:top w:val="none" w:sz="0" w:space="0" w:color="auto"/>
        <w:left w:val="none" w:sz="0" w:space="0" w:color="auto"/>
        <w:bottom w:val="none" w:sz="0" w:space="0" w:color="auto"/>
        <w:right w:val="none" w:sz="0" w:space="0" w:color="auto"/>
      </w:divBdr>
    </w:div>
    <w:div w:id="1392538053">
      <w:bodyDiv w:val="1"/>
      <w:marLeft w:val="0"/>
      <w:marRight w:val="0"/>
      <w:marTop w:val="0"/>
      <w:marBottom w:val="0"/>
      <w:divBdr>
        <w:top w:val="none" w:sz="0" w:space="0" w:color="auto"/>
        <w:left w:val="none" w:sz="0" w:space="0" w:color="auto"/>
        <w:bottom w:val="none" w:sz="0" w:space="0" w:color="auto"/>
        <w:right w:val="none" w:sz="0" w:space="0" w:color="auto"/>
      </w:divBdr>
    </w:div>
    <w:div w:id="1398866252">
      <w:bodyDiv w:val="1"/>
      <w:marLeft w:val="0"/>
      <w:marRight w:val="0"/>
      <w:marTop w:val="0"/>
      <w:marBottom w:val="0"/>
      <w:divBdr>
        <w:top w:val="none" w:sz="0" w:space="0" w:color="auto"/>
        <w:left w:val="none" w:sz="0" w:space="0" w:color="auto"/>
        <w:bottom w:val="none" w:sz="0" w:space="0" w:color="auto"/>
        <w:right w:val="none" w:sz="0" w:space="0" w:color="auto"/>
      </w:divBdr>
    </w:div>
    <w:div w:id="1424449028">
      <w:bodyDiv w:val="1"/>
      <w:marLeft w:val="0"/>
      <w:marRight w:val="0"/>
      <w:marTop w:val="0"/>
      <w:marBottom w:val="0"/>
      <w:divBdr>
        <w:top w:val="none" w:sz="0" w:space="0" w:color="auto"/>
        <w:left w:val="none" w:sz="0" w:space="0" w:color="auto"/>
        <w:bottom w:val="none" w:sz="0" w:space="0" w:color="auto"/>
        <w:right w:val="none" w:sz="0" w:space="0" w:color="auto"/>
      </w:divBdr>
    </w:div>
    <w:div w:id="1471048499">
      <w:bodyDiv w:val="1"/>
      <w:marLeft w:val="0"/>
      <w:marRight w:val="0"/>
      <w:marTop w:val="0"/>
      <w:marBottom w:val="0"/>
      <w:divBdr>
        <w:top w:val="none" w:sz="0" w:space="0" w:color="auto"/>
        <w:left w:val="none" w:sz="0" w:space="0" w:color="auto"/>
        <w:bottom w:val="none" w:sz="0" w:space="0" w:color="auto"/>
        <w:right w:val="none" w:sz="0" w:space="0" w:color="auto"/>
      </w:divBdr>
    </w:div>
    <w:div w:id="1479112773">
      <w:bodyDiv w:val="1"/>
      <w:marLeft w:val="0"/>
      <w:marRight w:val="0"/>
      <w:marTop w:val="0"/>
      <w:marBottom w:val="0"/>
      <w:divBdr>
        <w:top w:val="none" w:sz="0" w:space="0" w:color="auto"/>
        <w:left w:val="none" w:sz="0" w:space="0" w:color="auto"/>
        <w:bottom w:val="none" w:sz="0" w:space="0" w:color="auto"/>
        <w:right w:val="none" w:sz="0" w:space="0" w:color="auto"/>
      </w:divBdr>
    </w:div>
    <w:div w:id="1496795950">
      <w:bodyDiv w:val="1"/>
      <w:marLeft w:val="0"/>
      <w:marRight w:val="0"/>
      <w:marTop w:val="0"/>
      <w:marBottom w:val="0"/>
      <w:divBdr>
        <w:top w:val="none" w:sz="0" w:space="0" w:color="auto"/>
        <w:left w:val="none" w:sz="0" w:space="0" w:color="auto"/>
        <w:bottom w:val="none" w:sz="0" w:space="0" w:color="auto"/>
        <w:right w:val="none" w:sz="0" w:space="0" w:color="auto"/>
      </w:divBdr>
    </w:div>
    <w:div w:id="1551577640">
      <w:bodyDiv w:val="1"/>
      <w:marLeft w:val="0"/>
      <w:marRight w:val="0"/>
      <w:marTop w:val="0"/>
      <w:marBottom w:val="0"/>
      <w:divBdr>
        <w:top w:val="none" w:sz="0" w:space="0" w:color="auto"/>
        <w:left w:val="none" w:sz="0" w:space="0" w:color="auto"/>
        <w:bottom w:val="none" w:sz="0" w:space="0" w:color="auto"/>
        <w:right w:val="none" w:sz="0" w:space="0" w:color="auto"/>
      </w:divBdr>
    </w:div>
    <w:div w:id="1648900079">
      <w:bodyDiv w:val="1"/>
      <w:marLeft w:val="0"/>
      <w:marRight w:val="0"/>
      <w:marTop w:val="0"/>
      <w:marBottom w:val="0"/>
      <w:divBdr>
        <w:top w:val="none" w:sz="0" w:space="0" w:color="auto"/>
        <w:left w:val="none" w:sz="0" w:space="0" w:color="auto"/>
        <w:bottom w:val="none" w:sz="0" w:space="0" w:color="auto"/>
        <w:right w:val="none" w:sz="0" w:space="0" w:color="auto"/>
      </w:divBdr>
    </w:div>
    <w:div w:id="1665553234">
      <w:bodyDiv w:val="1"/>
      <w:marLeft w:val="0"/>
      <w:marRight w:val="0"/>
      <w:marTop w:val="0"/>
      <w:marBottom w:val="0"/>
      <w:divBdr>
        <w:top w:val="none" w:sz="0" w:space="0" w:color="auto"/>
        <w:left w:val="none" w:sz="0" w:space="0" w:color="auto"/>
        <w:bottom w:val="none" w:sz="0" w:space="0" w:color="auto"/>
        <w:right w:val="none" w:sz="0" w:space="0" w:color="auto"/>
      </w:divBdr>
    </w:div>
    <w:div w:id="1685743359">
      <w:bodyDiv w:val="1"/>
      <w:marLeft w:val="0"/>
      <w:marRight w:val="0"/>
      <w:marTop w:val="0"/>
      <w:marBottom w:val="0"/>
      <w:divBdr>
        <w:top w:val="none" w:sz="0" w:space="0" w:color="auto"/>
        <w:left w:val="none" w:sz="0" w:space="0" w:color="auto"/>
        <w:bottom w:val="none" w:sz="0" w:space="0" w:color="auto"/>
        <w:right w:val="none" w:sz="0" w:space="0" w:color="auto"/>
      </w:divBdr>
    </w:div>
    <w:div w:id="1729106804">
      <w:bodyDiv w:val="1"/>
      <w:marLeft w:val="0"/>
      <w:marRight w:val="0"/>
      <w:marTop w:val="0"/>
      <w:marBottom w:val="0"/>
      <w:divBdr>
        <w:top w:val="none" w:sz="0" w:space="0" w:color="auto"/>
        <w:left w:val="none" w:sz="0" w:space="0" w:color="auto"/>
        <w:bottom w:val="none" w:sz="0" w:space="0" w:color="auto"/>
        <w:right w:val="none" w:sz="0" w:space="0" w:color="auto"/>
      </w:divBdr>
      <w:divsChild>
        <w:div w:id="340159812">
          <w:marLeft w:val="0"/>
          <w:marRight w:val="0"/>
          <w:marTop w:val="0"/>
          <w:marBottom w:val="0"/>
          <w:divBdr>
            <w:top w:val="none" w:sz="0" w:space="0" w:color="auto"/>
            <w:left w:val="none" w:sz="0" w:space="0" w:color="auto"/>
            <w:bottom w:val="none" w:sz="0" w:space="0" w:color="auto"/>
            <w:right w:val="none" w:sz="0" w:space="0" w:color="auto"/>
          </w:divBdr>
        </w:div>
      </w:divsChild>
    </w:div>
    <w:div w:id="1734422338">
      <w:bodyDiv w:val="1"/>
      <w:marLeft w:val="0"/>
      <w:marRight w:val="0"/>
      <w:marTop w:val="0"/>
      <w:marBottom w:val="0"/>
      <w:divBdr>
        <w:top w:val="none" w:sz="0" w:space="0" w:color="auto"/>
        <w:left w:val="none" w:sz="0" w:space="0" w:color="auto"/>
        <w:bottom w:val="none" w:sz="0" w:space="0" w:color="auto"/>
        <w:right w:val="none" w:sz="0" w:space="0" w:color="auto"/>
      </w:divBdr>
      <w:divsChild>
        <w:div w:id="1632441825">
          <w:marLeft w:val="0"/>
          <w:marRight w:val="0"/>
          <w:marTop w:val="0"/>
          <w:marBottom w:val="0"/>
          <w:divBdr>
            <w:top w:val="none" w:sz="0" w:space="0" w:color="auto"/>
            <w:left w:val="none" w:sz="0" w:space="0" w:color="auto"/>
            <w:bottom w:val="none" w:sz="0" w:space="0" w:color="auto"/>
            <w:right w:val="none" w:sz="0" w:space="0" w:color="auto"/>
          </w:divBdr>
        </w:div>
      </w:divsChild>
    </w:div>
    <w:div w:id="2036493824">
      <w:bodyDiv w:val="1"/>
      <w:marLeft w:val="0"/>
      <w:marRight w:val="0"/>
      <w:marTop w:val="0"/>
      <w:marBottom w:val="0"/>
      <w:divBdr>
        <w:top w:val="none" w:sz="0" w:space="0" w:color="auto"/>
        <w:left w:val="none" w:sz="0" w:space="0" w:color="auto"/>
        <w:bottom w:val="none" w:sz="0" w:space="0" w:color="auto"/>
        <w:right w:val="none" w:sz="0" w:space="0" w:color="auto"/>
      </w:divBdr>
    </w:div>
    <w:div w:id="2086150434">
      <w:bodyDiv w:val="1"/>
      <w:marLeft w:val="0"/>
      <w:marRight w:val="0"/>
      <w:marTop w:val="0"/>
      <w:marBottom w:val="0"/>
      <w:divBdr>
        <w:top w:val="none" w:sz="0" w:space="0" w:color="auto"/>
        <w:left w:val="none" w:sz="0" w:space="0" w:color="auto"/>
        <w:bottom w:val="none" w:sz="0" w:space="0" w:color="auto"/>
        <w:right w:val="none" w:sz="0" w:space="0" w:color="auto"/>
      </w:divBdr>
    </w:div>
    <w:div w:id="21163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doc:1080007602/1" TargetMode="External"/><Relationship Id="rId4" Type="http://schemas.microsoft.com/office/2007/relationships/stylesWithEffects" Target="stylesWithEffects.xml"/><Relationship Id="rId9" Type="http://schemas.openxmlformats.org/officeDocument/2006/relationships/hyperlink" Target="doc:1190011802/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6BD6-A9C4-4B74-9C93-2D039497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13</Pages>
  <Words>4250</Words>
  <Characters>24655</Characters>
  <Application>Microsoft Office Word</Application>
  <DocSecurity>0</DocSecurity>
  <Lines>205</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28848</CharactersWithSpaces>
  <SharedDoc>false</SharedDoc>
  <HLinks>
    <vt:vector size="12" baseType="variant">
      <vt:variant>
        <vt:i4>5242902</vt:i4>
      </vt:variant>
      <vt:variant>
        <vt:i4>3</vt:i4>
      </vt:variant>
      <vt:variant>
        <vt:i4>0</vt:i4>
      </vt:variant>
      <vt:variant>
        <vt:i4>5</vt:i4>
      </vt:variant>
      <vt:variant>
        <vt:lpwstr>doc:1080007602/1</vt:lpwstr>
      </vt:variant>
      <vt:variant>
        <vt:lpwstr/>
      </vt:variant>
      <vt:variant>
        <vt:i4>6160401</vt:i4>
      </vt:variant>
      <vt:variant>
        <vt:i4>0</vt:i4>
      </vt:variant>
      <vt:variant>
        <vt:i4>0</vt:i4>
      </vt:variant>
      <vt:variant>
        <vt:i4>5</vt:i4>
      </vt:variant>
      <vt:variant>
        <vt:lpwstr>doc:1190011802/1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Ștefan Tiriteu</dc:creator>
  <cp:keywords/>
  <cp:lastModifiedBy>anca</cp:lastModifiedBy>
  <cp:revision>17</cp:revision>
  <cp:lastPrinted>2024-05-24T06:08:00Z</cp:lastPrinted>
  <dcterms:created xsi:type="dcterms:W3CDTF">2024-05-03T15:32:00Z</dcterms:created>
  <dcterms:modified xsi:type="dcterms:W3CDTF">2024-05-24T06:23:00Z</dcterms:modified>
</cp:coreProperties>
</file>