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64FB" w14:textId="77777777" w:rsidR="00765E5D" w:rsidRPr="00765E5D" w:rsidRDefault="00765E5D" w:rsidP="00765E5D">
      <w:pPr>
        <w:spacing w:after="0" w:line="240" w:lineRule="auto"/>
        <w:jc w:val="center"/>
        <w:rPr>
          <w:rFonts w:ascii="Times New Roman" w:eastAsia="Times New Roman" w:hAnsi="Times New Roman"/>
          <w:kern w:val="0"/>
          <w:sz w:val="24"/>
          <w:szCs w:val="24"/>
          <w:lang w:val="en-US" w:eastAsia="ro-RO"/>
        </w:rPr>
      </w:pPr>
    </w:p>
    <w:tbl>
      <w:tblPr>
        <w:tblpPr w:leftFromText="180" w:rightFromText="180" w:vertAnchor="text" w:horzAnchor="margin" w:tblpY="-4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2410"/>
      </w:tblGrid>
      <w:tr w:rsidR="00765E5D" w:rsidRPr="00765E5D" w14:paraId="603D2A39" w14:textId="77777777" w:rsidTr="008F0A4A">
        <w:trPr>
          <w:trHeight w:val="1037"/>
        </w:trPr>
        <w:tc>
          <w:tcPr>
            <w:tcW w:w="1809" w:type="dxa"/>
            <w:shd w:val="clear" w:color="auto" w:fill="auto"/>
          </w:tcPr>
          <w:p w14:paraId="1CA9C27C" w14:textId="48CF8825" w:rsidR="00765E5D" w:rsidRPr="00765E5D" w:rsidRDefault="00765E5D" w:rsidP="00765E5D">
            <w:pPr>
              <w:spacing w:after="0" w:line="240" w:lineRule="auto"/>
              <w:rPr>
                <w:rFonts w:ascii="Arial" w:eastAsia="Times New Roman" w:hAnsi="Arial"/>
                <w:kern w:val="0"/>
                <w:lang w:eastAsia="ro-RO"/>
              </w:rPr>
            </w:pPr>
            <w:r>
              <w:rPr>
                <w:rFonts w:ascii="Arial" w:eastAsia="Times New Roman" w:hAnsi="Arial"/>
                <w:noProof/>
                <w:kern w:val="0"/>
                <w:lang w:eastAsia="ro-RO"/>
              </w:rPr>
              <w:drawing>
                <wp:inline distT="0" distB="0" distL="0" distR="0" wp14:anchorId="0A20B0B3" wp14:editId="1347E958">
                  <wp:extent cx="962025" cy="657225"/>
                  <wp:effectExtent l="0" t="0" r="9525" b="9525"/>
                  <wp:docPr id="2" name="Imagine 2" descr="Descriere: logo Spital Oravita+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logo Spital Oravita+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657225"/>
                          </a:xfrm>
                          <a:prstGeom prst="rect">
                            <a:avLst/>
                          </a:prstGeom>
                          <a:noFill/>
                          <a:ln>
                            <a:noFill/>
                          </a:ln>
                        </pic:spPr>
                      </pic:pic>
                    </a:graphicData>
                  </a:graphic>
                </wp:inline>
              </w:drawing>
            </w:r>
          </w:p>
        </w:tc>
        <w:tc>
          <w:tcPr>
            <w:tcW w:w="6237" w:type="dxa"/>
            <w:shd w:val="clear" w:color="auto" w:fill="auto"/>
          </w:tcPr>
          <w:p w14:paraId="3796C598" w14:textId="77777777" w:rsidR="00765E5D" w:rsidRPr="00765E5D" w:rsidRDefault="00765E5D" w:rsidP="00765E5D">
            <w:pPr>
              <w:spacing w:after="0" w:line="240" w:lineRule="auto"/>
              <w:jc w:val="center"/>
              <w:rPr>
                <w:rFonts w:ascii="Times New Roman" w:eastAsia="Times New Roman" w:hAnsi="Times New Roman"/>
                <w:b/>
                <w:kern w:val="0"/>
                <w:sz w:val="20"/>
                <w:szCs w:val="20"/>
                <w:lang w:eastAsia="ro-RO"/>
              </w:rPr>
            </w:pPr>
            <w:r w:rsidRPr="00765E5D">
              <w:rPr>
                <w:rFonts w:ascii="Times New Roman" w:eastAsia="Times New Roman" w:hAnsi="Times New Roman"/>
                <w:b/>
                <w:kern w:val="0"/>
                <w:sz w:val="20"/>
                <w:szCs w:val="20"/>
                <w:lang w:eastAsia="ro-RO"/>
              </w:rPr>
              <w:t>SPITALUL ORASENESC ORAVITA</w:t>
            </w:r>
          </w:p>
          <w:p w14:paraId="2E273B0D" w14:textId="77777777" w:rsidR="00765E5D" w:rsidRPr="00765E5D" w:rsidRDefault="00765E5D" w:rsidP="00765E5D">
            <w:pPr>
              <w:spacing w:after="0" w:line="240" w:lineRule="auto"/>
              <w:jc w:val="center"/>
              <w:rPr>
                <w:rFonts w:ascii="Times New Roman" w:eastAsia="Times New Roman" w:hAnsi="Times New Roman"/>
                <w:kern w:val="0"/>
                <w:sz w:val="20"/>
                <w:szCs w:val="20"/>
                <w:lang w:eastAsia="ro-RO"/>
              </w:rPr>
            </w:pPr>
            <w:r w:rsidRPr="00765E5D">
              <w:rPr>
                <w:rFonts w:ascii="Times New Roman" w:eastAsia="Times New Roman" w:hAnsi="Times New Roman"/>
                <w:kern w:val="0"/>
                <w:sz w:val="20"/>
                <w:szCs w:val="20"/>
                <w:lang w:eastAsia="ro-RO"/>
              </w:rPr>
              <w:t xml:space="preserve">Strada Spitalului nr. 44, localitatea </w:t>
            </w:r>
            <w:proofErr w:type="spellStart"/>
            <w:r w:rsidRPr="00765E5D">
              <w:rPr>
                <w:rFonts w:ascii="Times New Roman" w:eastAsia="Times New Roman" w:hAnsi="Times New Roman"/>
                <w:kern w:val="0"/>
                <w:sz w:val="20"/>
                <w:szCs w:val="20"/>
                <w:lang w:eastAsia="ro-RO"/>
              </w:rPr>
              <w:t>Oravita</w:t>
            </w:r>
            <w:proofErr w:type="spellEnd"/>
            <w:r w:rsidRPr="00765E5D">
              <w:rPr>
                <w:rFonts w:ascii="Times New Roman" w:eastAsia="Times New Roman" w:hAnsi="Times New Roman"/>
                <w:kern w:val="0"/>
                <w:sz w:val="20"/>
                <w:szCs w:val="20"/>
                <w:lang w:eastAsia="ro-RO"/>
              </w:rPr>
              <w:t xml:space="preserve"> , jud. Caras Severin , Romania</w:t>
            </w:r>
          </w:p>
          <w:p w14:paraId="32112B9A" w14:textId="77777777" w:rsidR="00765E5D" w:rsidRPr="00765E5D" w:rsidRDefault="00765E5D" w:rsidP="00765E5D">
            <w:pPr>
              <w:spacing w:after="0" w:line="240" w:lineRule="auto"/>
              <w:jc w:val="center"/>
              <w:rPr>
                <w:rFonts w:ascii="Times New Roman" w:eastAsia="Times New Roman" w:hAnsi="Times New Roman"/>
                <w:kern w:val="0"/>
                <w:sz w:val="20"/>
                <w:szCs w:val="20"/>
                <w:lang w:eastAsia="ro-RO"/>
              </w:rPr>
            </w:pPr>
            <w:r w:rsidRPr="00765E5D">
              <w:rPr>
                <w:rFonts w:ascii="Times New Roman" w:eastAsia="Times New Roman" w:hAnsi="Times New Roman"/>
                <w:kern w:val="0"/>
                <w:sz w:val="20"/>
                <w:szCs w:val="20"/>
                <w:lang w:eastAsia="ro-RO"/>
              </w:rPr>
              <w:t>Tel. 0732-402145; Fax: 0355-083605</w:t>
            </w:r>
          </w:p>
          <w:p w14:paraId="57C29088" w14:textId="77777777" w:rsidR="00765E5D" w:rsidRPr="00765E5D" w:rsidRDefault="00BE72FF" w:rsidP="00765E5D">
            <w:pPr>
              <w:spacing w:after="0" w:line="240" w:lineRule="auto"/>
              <w:jc w:val="center"/>
              <w:rPr>
                <w:rFonts w:ascii="Arial" w:eastAsia="Times New Roman" w:hAnsi="Arial"/>
                <w:kern w:val="0"/>
                <w:lang w:val="en-US" w:eastAsia="ro-RO"/>
              </w:rPr>
            </w:pPr>
            <w:hyperlink r:id="rId10" w:history="1">
              <w:r w:rsidR="00765E5D" w:rsidRPr="00765E5D">
                <w:rPr>
                  <w:rFonts w:ascii="Times New Roman" w:eastAsia="Times New Roman" w:hAnsi="Times New Roman"/>
                  <w:color w:val="0000FF"/>
                  <w:kern w:val="0"/>
                  <w:sz w:val="20"/>
                  <w:szCs w:val="20"/>
                  <w:u w:val="single"/>
                  <w:lang w:eastAsia="ro-RO"/>
                </w:rPr>
                <w:t>https://www.spitalul-oravita.ro</w:t>
              </w:r>
            </w:hyperlink>
            <w:r w:rsidR="00765E5D" w:rsidRPr="00765E5D">
              <w:rPr>
                <w:rFonts w:ascii="Times New Roman" w:eastAsia="Times New Roman" w:hAnsi="Times New Roman"/>
                <w:kern w:val="0"/>
                <w:sz w:val="20"/>
                <w:szCs w:val="20"/>
                <w:lang w:eastAsia="ro-RO"/>
              </w:rPr>
              <w:t xml:space="preserve"> </w:t>
            </w:r>
            <w:r w:rsidR="00765E5D" w:rsidRPr="00765E5D">
              <w:rPr>
                <w:rFonts w:ascii="Times New Roman" w:eastAsia="Times New Roman" w:hAnsi="Times New Roman"/>
                <w:kern w:val="0"/>
                <w:sz w:val="20"/>
                <w:szCs w:val="20"/>
                <w:lang w:val="en-US" w:eastAsia="ro-RO"/>
              </w:rPr>
              <w:t xml:space="preserve">; email: </w:t>
            </w:r>
            <w:hyperlink r:id="rId11" w:history="1">
              <w:r w:rsidR="00765E5D" w:rsidRPr="00765E5D">
                <w:rPr>
                  <w:rFonts w:ascii="Times New Roman" w:eastAsia="Times New Roman" w:hAnsi="Times New Roman"/>
                  <w:color w:val="0000FF"/>
                  <w:kern w:val="0"/>
                  <w:sz w:val="20"/>
                  <w:szCs w:val="20"/>
                  <w:u w:val="single"/>
                  <w:lang w:val="en-US" w:eastAsia="ro-RO"/>
                </w:rPr>
                <w:t>spitaluloravita@gmail.com</w:t>
              </w:r>
            </w:hyperlink>
            <w:r w:rsidR="00765E5D" w:rsidRPr="00765E5D">
              <w:rPr>
                <w:rFonts w:ascii="Times New Roman" w:eastAsia="Times New Roman" w:hAnsi="Times New Roman"/>
                <w:kern w:val="0"/>
                <w:sz w:val="20"/>
                <w:szCs w:val="20"/>
                <w:lang w:val="en-US" w:eastAsia="ro-RO"/>
              </w:rPr>
              <w:t xml:space="preserve"> </w:t>
            </w:r>
            <w:hyperlink r:id="rId12" w:history="1">
              <w:r w:rsidR="00765E5D" w:rsidRPr="00765E5D">
                <w:rPr>
                  <w:rFonts w:ascii="Times New Roman" w:eastAsia="Times New Roman" w:hAnsi="Times New Roman"/>
                  <w:color w:val="0000FF"/>
                  <w:kern w:val="0"/>
                  <w:sz w:val="20"/>
                  <w:szCs w:val="20"/>
                  <w:u w:val="single"/>
                  <w:lang w:val="en-US" w:eastAsia="ro-RO"/>
                </w:rPr>
                <w:t>office@spitalul-oravita.ro</w:t>
              </w:r>
            </w:hyperlink>
          </w:p>
        </w:tc>
        <w:tc>
          <w:tcPr>
            <w:tcW w:w="2410" w:type="dxa"/>
            <w:shd w:val="clear" w:color="auto" w:fill="auto"/>
          </w:tcPr>
          <w:p w14:paraId="5E2F8639" w14:textId="54E7870C" w:rsidR="00765E5D" w:rsidRPr="00765E5D" w:rsidRDefault="00765E5D" w:rsidP="00765E5D">
            <w:pPr>
              <w:spacing w:after="0" w:line="240" w:lineRule="auto"/>
              <w:rPr>
                <w:rFonts w:ascii="Arial" w:eastAsia="Times New Roman" w:hAnsi="Arial"/>
                <w:kern w:val="0"/>
                <w:lang w:eastAsia="ro-RO"/>
              </w:rPr>
            </w:pPr>
            <w:r>
              <w:rPr>
                <w:rFonts w:ascii="Arial" w:eastAsia="Times New Roman" w:hAnsi="Arial"/>
                <w:noProof/>
                <w:kern w:val="0"/>
                <w:lang w:eastAsia="ro-RO"/>
              </w:rPr>
              <w:drawing>
                <wp:inline distT="0" distB="0" distL="0" distR="0" wp14:anchorId="232788CA" wp14:editId="2AB09F99">
                  <wp:extent cx="1352550" cy="733425"/>
                  <wp:effectExtent l="0" t="0" r="0" b="9525"/>
                  <wp:docPr id="1" name="Imagine 1" descr="Descriere: C:\Users\User\AppData\Local\Microsoft\Windows\INetCache\Content.Word\sigla pt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ere: C:\Users\User\AppData\Local\Microsoft\Windows\INetCache\Content.Word\sigla pt si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733425"/>
                          </a:xfrm>
                          <a:prstGeom prst="rect">
                            <a:avLst/>
                          </a:prstGeom>
                          <a:noFill/>
                          <a:ln>
                            <a:noFill/>
                          </a:ln>
                        </pic:spPr>
                      </pic:pic>
                    </a:graphicData>
                  </a:graphic>
                </wp:inline>
              </w:drawing>
            </w:r>
          </w:p>
        </w:tc>
      </w:tr>
    </w:tbl>
    <w:p w14:paraId="41A470CA" w14:textId="77777777" w:rsidR="000534E5" w:rsidRDefault="000534E5" w:rsidP="000534E5">
      <w:pPr>
        <w:rPr>
          <w:rFonts w:ascii="Times New Roman" w:hAnsi="Times New Roman"/>
          <w:sz w:val="24"/>
        </w:rPr>
      </w:pPr>
    </w:p>
    <w:p w14:paraId="5C87C854" w14:textId="540857AD" w:rsidR="000534E5" w:rsidRPr="001C474A" w:rsidRDefault="00261A44" w:rsidP="00765E5D">
      <w:pPr>
        <w:ind w:left="5760" w:firstLine="720"/>
        <w:rPr>
          <w:rFonts w:ascii="Times New Roman" w:hAnsi="Times New Roman"/>
          <w:b/>
          <w:sz w:val="24"/>
        </w:rPr>
      </w:pPr>
      <w:r>
        <w:rPr>
          <w:rFonts w:ascii="Times New Roman" w:hAnsi="Times New Roman"/>
          <w:sz w:val="24"/>
        </w:rPr>
        <w:t xml:space="preserve">           </w:t>
      </w:r>
      <w:r w:rsidR="000534E5" w:rsidRPr="00474299">
        <w:rPr>
          <w:rFonts w:ascii="Times New Roman" w:hAnsi="Times New Roman"/>
          <w:sz w:val="24"/>
        </w:rPr>
        <w:t>Nr.</w:t>
      </w:r>
      <w:r>
        <w:rPr>
          <w:rFonts w:ascii="Times New Roman" w:hAnsi="Times New Roman"/>
          <w:sz w:val="24"/>
        </w:rPr>
        <w:t xml:space="preserve"> </w:t>
      </w:r>
      <w:bookmarkStart w:id="0" w:name="_GoBack"/>
      <w:bookmarkEnd w:id="0"/>
      <w:r>
        <w:rPr>
          <w:rFonts w:ascii="Times New Roman" w:hAnsi="Times New Roman"/>
          <w:sz w:val="24"/>
        </w:rPr>
        <w:t>3093/16.07.2024</w:t>
      </w:r>
      <w:r w:rsidR="00371AD6">
        <w:rPr>
          <w:rFonts w:ascii="Times New Roman" w:hAnsi="Times New Roman"/>
          <w:sz w:val="24"/>
        </w:rPr>
        <w:t xml:space="preserve">           </w:t>
      </w:r>
      <w:r w:rsidR="000534E5">
        <w:rPr>
          <w:rFonts w:ascii="Times New Roman" w:hAnsi="Times New Roman"/>
          <w:sz w:val="24"/>
        </w:rPr>
        <w:t xml:space="preserve">                                     </w:t>
      </w:r>
      <w:r w:rsidR="00E8653F">
        <w:rPr>
          <w:rFonts w:ascii="Times New Roman" w:hAnsi="Times New Roman"/>
          <w:sz w:val="24"/>
        </w:rPr>
        <w:t xml:space="preserve">                     </w:t>
      </w:r>
      <w:r w:rsidR="000534E5">
        <w:rPr>
          <w:rFonts w:ascii="Times New Roman" w:hAnsi="Times New Roman"/>
          <w:sz w:val="24"/>
        </w:rPr>
        <w:t xml:space="preserve"> </w:t>
      </w:r>
    </w:p>
    <w:p w14:paraId="57AC47B0" w14:textId="77777777" w:rsidR="000534E5" w:rsidRDefault="000534E5" w:rsidP="000534E5">
      <w:pPr>
        <w:jc w:val="center"/>
        <w:rPr>
          <w:rFonts w:ascii="Times New Roman" w:hAnsi="Times New Roman"/>
          <w:sz w:val="24"/>
        </w:rPr>
      </w:pPr>
    </w:p>
    <w:p w14:paraId="10429D63" w14:textId="77777777" w:rsidR="0017729C"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7ECF6A75" w14:textId="2249C974" w:rsidR="00D40CD6" w:rsidRDefault="00474299" w:rsidP="005B4346">
      <w:pPr>
        <w:spacing w:after="0"/>
        <w:ind w:firstLine="720"/>
        <w:jc w:val="both"/>
        <w:rPr>
          <w:rFonts w:ascii="Times New Roman" w:hAnsi="Times New Roman"/>
          <w:b/>
        </w:rPr>
      </w:pPr>
      <w:r w:rsidRPr="0017729C">
        <w:rPr>
          <w:rFonts w:ascii="Times New Roman" w:hAnsi="Times New Roman"/>
          <w:sz w:val="24"/>
        </w:rPr>
        <w:t>S</w:t>
      </w:r>
      <w:r w:rsidR="00DD63B2" w:rsidRPr="0017729C">
        <w:rPr>
          <w:rFonts w:ascii="Times New Roman" w:hAnsi="Times New Roman"/>
          <w:sz w:val="24"/>
        </w:rPr>
        <w:t xml:space="preserve">pitalul </w:t>
      </w:r>
      <w:proofErr w:type="spellStart"/>
      <w:r w:rsidR="001E480D">
        <w:rPr>
          <w:rFonts w:ascii="Times New Roman" w:hAnsi="Times New Roman"/>
          <w:sz w:val="24"/>
        </w:rPr>
        <w:t>Orasenesc</w:t>
      </w:r>
      <w:proofErr w:type="spellEnd"/>
      <w:r w:rsidR="001E480D">
        <w:rPr>
          <w:rFonts w:ascii="Times New Roman" w:hAnsi="Times New Roman"/>
          <w:sz w:val="24"/>
        </w:rPr>
        <w:t xml:space="preserve"> </w:t>
      </w:r>
      <w:proofErr w:type="spellStart"/>
      <w:r w:rsidR="001E480D">
        <w:rPr>
          <w:rFonts w:ascii="Times New Roman" w:hAnsi="Times New Roman"/>
          <w:sz w:val="24"/>
        </w:rPr>
        <w:t>Oravita</w:t>
      </w:r>
      <w:proofErr w:type="spellEnd"/>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w:t>
      </w:r>
      <w:r w:rsidR="001E480D">
        <w:rPr>
          <w:rFonts w:ascii="Times New Roman" w:hAnsi="Times New Roman"/>
          <w:sz w:val="24"/>
        </w:rPr>
        <w:t>Caraș-Severin</w:t>
      </w:r>
      <w:r w:rsidR="00ED714F" w:rsidRPr="0017729C">
        <w:rPr>
          <w:rFonts w:ascii="Times New Roman" w:hAnsi="Times New Roman"/>
          <w:sz w:val="24"/>
        </w:rPr>
        <w:t>,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 xml:space="preserve">vacante de medic, </w:t>
      </w:r>
      <w:proofErr w:type="spellStart"/>
      <w:r w:rsidR="004B2624" w:rsidRPr="0017729C">
        <w:rPr>
          <w:rFonts w:ascii="Times New Roman" w:hAnsi="Times New Roman"/>
          <w:b/>
          <w:sz w:val="24"/>
        </w:rPr>
        <w:t>medic</w:t>
      </w:r>
      <w:proofErr w:type="spellEnd"/>
      <w:r w:rsidR="004B2624" w:rsidRPr="0017729C">
        <w:rPr>
          <w:rFonts w:ascii="Times New Roman" w:hAnsi="Times New Roman"/>
          <w:b/>
          <w:sz w:val="24"/>
        </w:rPr>
        <w:t xml:space="preserve">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17729C">
        <w:rPr>
          <w:rFonts w:ascii="Times New Roman" w:hAnsi="Times New Roman"/>
          <w:b/>
          <w:sz w:val="24"/>
          <w:lang w:val="en-US"/>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w:t>
      </w:r>
      <w:r w:rsidR="007D3B13">
        <w:rPr>
          <w:rFonts w:ascii="Times New Roman" w:hAnsi="Times New Roman"/>
          <w:sz w:val="24"/>
        </w:rPr>
        <w:t>ului vacant</w:t>
      </w:r>
      <w:r w:rsidR="001F27B8">
        <w:rPr>
          <w:rFonts w:ascii="Times New Roman" w:hAnsi="Times New Roman"/>
          <w:sz w:val="24"/>
        </w:rPr>
        <w:t xml:space="preserve"> </w:t>
      </w:r>
      <w:r w:rsidR="00C33617" w:rsidRPr="0017729C">
        <w:rPr>
          <w:rFonts w:ascii="Times New Roman" w:hAnsi="Times New Roman"/>
          <w:sz w:val="24"/>
        </w:rPr>
        <w:t xml:space="preserve">din statul de funcții, </w:t>
      </w:r>
      <w:r w:rsidR="003E1258">
        <w:rPr>
          <w:rFonts w:ascii="Times New Roman" w:hAnsi="Times New Roman"/>
          <w:sz w:val="24"/>
        </w:rPr>
        <w:t xml:space="preserve">de </w:t>
      </w:r>
      <w:r w:rsidR="007D3B13">
        <w:rPr>
          <w:rFonts w:ascii="Times New Roman" w:hAnsi="Times New Roman"/>
        </w:rPr>
        <w:t>Medic specialist specialitatea</w:t>
      </w:r>
      <w:r w:rsidR="003E1258">
        <w:rPr>
          <w:rFonts w:ascii="Times New Roman" w:hAnsi="Times New Roman"/>
        </w:rPr>
        <w:t xml:space="preserve"> </w:t>
      </w:r>
      <w:r w:rsidR="003E1258">
        <w:rPr>
          <w:rFonts w:ascii="Times New Roman" w:hAnsi="Times New Roman"/>
          <w:b/>
        </w:rPr>
        <w:t>Medicină de Urgență</w:t>
      </w:r>
    </w:p>
    <w:p w14:paraId="0EFF4B2D" w14:textId="77777777" w:rsidR="003E1258" w:rsidRDefault="003E1258" w:rsidP="005B4346">
      <w:pPr>
        <w:spacing w:after="0"/>
        <w:ind w:firstLine="720"/>
        <w:jc w:val="both"/>
        <w:rPr>
          <w:rFonts w:ascii="Times New Roman" w:hAnsi="Times New Roman"/>
          <w:b/>
        </w:rPr>
      </w:pPr>
    </w:p>
    <w:p w14:paraId="018726F6" w14:textId="301D593F" w:rsidR="00EE61AA" w:rsidRPr="00EE61AA" w:rsidRDefault="00EE61AA" w:rsidP="00EE61AA">
      <w:pPr>
        <w:jc w:val="both"/>
        <w:rPr>
          <w:rFonts w:ascii="Times New Roman" w:hAnsi="Times New Roman"/>
          <w:sz w:val="24"/>
        </w:rPr>
      </w:pPr>
      <w:r>
        <w:rPr>
          <w:rFonts w:ascii="Times New Roman" w:hAnsi="Times New Roman"/>
          <w:sz w:val="24"/>
        </w:rPr>
        <w:tab/>
      </w:r>
      <w:r w:rsidR="002E3A02"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w:t>
      </w:r>
      <w:r w:rsidR="007D3B13">
        <w:rPr>
          <w:rFonts w:ascii="Times New Roman" w:hAnsi="Times New Roman"/>
          <w:sz w:val="24"/>
        </w:rPr>
        <w:t xml:space="preserve"> 2023, din Ordinul nr.166/2023 </w:t>
      </w:r>
      <w:r w:rsidR="00815711" w:rsidRPr="00815711">
        <w:rPr>
          <w:rFonts w:ascii="Times New Roman" w:hAnsi="Times New Roman"/>
          <w:sz w:val="24"/>
        </w:rPr>
        <w:t>și cerințele specifice prevăzute la art.542 alin.(1) și (2) din Ordonanța de urgență a Guvernului nr.57/2019 privind Codul administrativ, cu modificările și  completările ulterioare</w:t>
      </w:r>
      <w:r w:rsidR="007D3B13">
        <w:rPr>
          <w:rFonts w:ascii="Times New Roman" w:hAnsi="Times New Roman"/>
          <w:sz w:val="24"/>
        </w:rPr>
        <w:t>,</w:t>
      </w:r>
      <w:r w:rsidR="007D3B13" w:rsidRPr="007D3B13">
        <w:rPr>
          <w:rFonts w:ascii="Times New Roman" w:hAnsi="Times New Roman"/>
          <w:sz w:val="24"/>
        </w:rPr>
        <w:t xml:space="preserve"> </w:t>
      </w:r>
      <w:r w:rsidR="007D3B13">
        <w:rPr>
          <w:rFonts w:ascii="Times New Roman" w:hAnsi="Times New Roman"/>
          <w:sz w:val="24"/>
        </w:rPr>
        <w:t>poate</w:t>
      </w:r>
      <w:r w:rsidR="007D3B13" w:rsidRPr="00815711">
        <w:rPr>
          <w:rFonts w:ascii="Times New Roman" w:hAnsi="Times New Roman"/>
          <w:sz w:val="24"/>
        </w:rPr>
        <w:t xml:space="preserve"> ocupa un post vacant, persoanele care îndeplinesc condițiile prevăzute de Legea nr.53/2003-Codul muncii, republicată, cu modificările și completările ulterioare</w:t>
      </w:r>
      <w:r w:rsidR="007D3B13">
        <w:rPr>
          <w:rFonts w:ascii="Times New Roman" w:hAnsi="Times New Roman"/>
          <w:sz w:val="24"/>
        </w:rPr>
        <w:t xml:space="preserve">, și anume </w:t>
      </w:r>
      <w:r w:rsidR="00815711" w:rsidRPr="00815711">
        <w:rPr>
          <w:rFonts w:ascii="Times New Roman" w:hAnsi="Times New Roman"/>
          <w:sz w:val="24"/>
        </w:rPr>
        <w:t>:</w:t>
      </w:r>
    </w:p>
    <w:p w14:paraId="4F55003C" w14:textId="10F20F35"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a) are cetăţenia română sau cetăţenia unui alt stat membru al Uniunii Europene, a unui stat parte la Acordul privind Spaţiul Economic European (SEE) sau cetăţenia Confederaţiei Elveţiene;</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b) cunoaşte limba română, scris şi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d) are o stare de sănătate corespunzătoare postului pentru care candidează, atestată pe baza adeverinţei medicale eliberate de medicul de familie sau de unităţile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e) îndeplineşte condiţiile de studii, de vechime în specialitate şi, după caz, alte condiţii specifice potrivit ceri</w:t>
      </w:r>
      <w:r w:rsidR="00E4032D">
        <w:rPr>
          <w:rFonts w:ascii="Times New Roman" w:hAnsi="Times New Roman"/>
          <w:color w:val="000000"/>
          <w:sz w:val="24"/>
        </w:rPr>
        <w:t xml:space="preserve">nţelor postului scos la concurs, </w:t>
      </w:r>
      <w:r w:rsidR="00E4032D" w:rsidRPr="00E4032D">
        <w:rPr>
          <w:rFonts w:ascii="Times New Roman" w:hAnsi="Times New Roman"/>
          <w:kern w:val="0"/>
          <w:sz w:val="24"/>
          <w:szCs w:val="20"/>
          <w:lang w:eastAsia="ro-RO"/>
        </w:rPr>
        <w:t>inclusiv condiţiile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B1402A6" w14:textId="77777777" w:rsid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14"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w:t>
      </w:r>
      <w:r w:rsidRPr="0058537E">
        <w:rPr>
          <w:rFonts w:ascii="Times New Roman" w:hAnsi="Times New Roman"/>
          <w:sz w:val="24"/>
        </w:rPr>
        <w:lastRenderedPageBreak/>
        <w:t xml:space="preserve">unor persoane sau asupra minorilor, precum si pentru completarea Legii </w:t>
      </w:r>
      <w:hyperlink r:id="rId15"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pentru aprobarea Regulamentului-cadru privind organizarea şi</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459A41F9" w14:textId="77777777" w:rsidR="00F418A7" w:rsidRDefault="00F418A7" w:rsidP="0079721A">
      <w:pPr>
        <w:autoSpaceDE w:val="0"/>
        <w:autoSpaceDN w:val="0"/>
        <w:adjustRightInd w:val="0"/>
        <w:spacing w:after="0" w:line="240" w:lineRule="auto"/>
        <w:jc w:val="both"/>
        <w:rPr>
          <w:rFonts w:ascii="Times New Roman" w:hAnsi="Times New Roman"/>
          <w:color w:val="000000"/>
          <w:kern w:val="0"/>
          <w:sz w:val="24"/>
          <w:szCs w:val="24"/>
          <w:lang w:eastAsia="ro-RO"/>
        </w:rPr>
      </w:pP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58F02CC3"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w:t>
      </w:r>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54829F57" w14:textId="1FCD7FB8" w:rsidR="0017729C" w:rsidRPr="008261F3" w:rsidRDefault="009265EF" w:rsidP="004009B8">
      <w:pPr>
        <w:numPr>
          <w:ilvl w:val="0"/>
          <w:numId w:val="5"/>
        </w:numPr>
        <w:spacing w:after="0" w:line="360" w:lineRule="auto"/>
        <w:ind w:left="0"/>
        <w:rPr>
          <w:rFonts w:ascii="Times New Roman" w:hAnsi="Times New Roman"/>
          <w:sz w:val="24"/>
          <w:szCs w:val="24"/>
          <w:lang w:val="fr-FR"/>
        </w:rPr>
      </w:pPr>
      <w:r>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medic</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sau</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licență</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în</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medicină</w:t>
      </w:r>
      <w:proofErr w:type="spellEnd"/>
      <w:r w:rsidR="0017729C" w:rsidRPr="008261F3">
        <w:rPr>
          <w:rFonts w:ascii="Times New Roman" w:hAnsi="Times New Roman"/>
          <w:sz w:val="24"/>
          <w:szCs w:val="24"/>
          <w:lang w:val="fr-FR"/>
        </w:rPr>
        <w:t>,</w:t>
      </w:r>
    </w:p>
    <w:p w14:paraId="3227BFB3" w14:textId="1EDFA66C" w:rsidR="0017729C" w:rsidRPr="008261F3" w:rsidRDefault="0017729C" w:rsidP="004009B8">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specialitatea</w:t>
      </w:r>
      <w:proofErr w:type="spellEnd"/>
      <w:r w:rsidRPr="008261F3">
        <w:rPr>
          <w:rFonts w:ascii="Times New Roman" w:hAnsi="Times New Roman"/>
          <w:sz w:val="24"/>
          <w:szCs w:val="24"/>
          <w:lang w:val="fr-FR"/>
        </w:rPr>
        <w:t xml:space="preserve"> </w:t>
      </w:r>
      <w:proofErr w:type="spellStart"/>
      <w:r w:rsidR="00F418A7">
        <w:rPr>
          <w:rFonts w:ascii="Times New Roman" w:hAnsi="Times New Roman"/>
          <w:sz w:val="24"/>
          <w:szCs w:val="24"/>
          <w:lang w:val="fr-FR"/>
        </w:rPr>
        <w:t>medicină</w:t>
      </w:r>
      <w:proofErr w:type="spellEnd"/>
      <w:r w:rsidR="00F418A7">
        <w:rPr>
          <w:rFonts w:ascii="Times New Roman" w:hAnsi="Times New Roman"/>
          <w:sz w:val="24"/>
          <w:szCs w:val="24"/>
          <w:lang w:val="fr-FR"/>
        </w:rPr>
        <w:t xml:space="preserve"> </w:t>
      </w:r>
      <w:proofErr w:type="gramStart"/>
      <w:r w:rsidR="00F418A7">
        <w:rPr>
          <w:rFonts w:ascii="Times New Roman" w:hAnsi="Times New Roman"/>
          <w:sz w:val="24"/>
          <w:szCs w:val="24"/>
          <w:lang w:val="fr-FR"/>
        </w:rPr>
        <w:t xml:space="preserve">de </w:t>
      </w:r>
      <w:proofErr w:type="spellStart"/>
      <w:r w:rsidR="00F418A7">
        <w:rPr>
          <w:rFonts w:ascii="Times New Roman" w:hAnsi="Times New Roman"/>
          <w:sz w:val="24"/>
          <w:szCs w:val="24"/>
          <w:lang w:val="fr-FR"/>
        </w:rPr>
        <w:t>urgență</w:t>
      </w:r>
      <w:proofErr w:type="spellEnd"/>
      <w:proofErr w:type="gramEnd"/>
      <w:r w:rsidRPr="008261F3">
        <w:rPr>
          <w:rFonts w:ascii="Times New Roman" w:hAnsi="Times New Roman"/>
          <w:sz w:val="24"/>
          <w:szCs w:val="24"/>
          <w:lang w:val="fr-FR"/>
        </w:rPr>
        <w:t>.</w:t>
      </w:r>
      <w:r w:rsidR="00322AF4">
        <w:rPr>
          <w:rFonts w:ascii="Times New Roman" w:hAnsi="Times New Roman"/>
          <w:sz w:val="24"/>
          <w:szCs w:val="24"/>
          <w:lang w:val="fr-FR"/>
        </w:rPr>
        <w:t xml:space="preserve"> </w:t>
      </w:r>
    </w:p>
    <w:p w14:paraId="29D454D7" w14:textId="00AFFBEC" w:rsidR="00EE61AA" w:rsidRPr="00EE61AA" w:rsidRDefault="0017729C" w:rsidP="004009B8">
      <w:pPr>
        <w:numPr>
          <w:ilvl w:val="0"/>
          <w:numId w:val="5"/>
        </w:numPr>
        <w:spacing w:after="0" w:line="360" w:lineRule="auto"/>
        <w:ind w:left="0"/>
        <w:rPr>
          <w:rFonts w:ascii="Times New Roman" w:hAnsi="Times New Roman"/>
          <w:sz w:val="24"/>
          <w:szCs w:val="24"/>
          <w:lang w:val="fr-FR"/>
        </w:rPr>
      </w:pPr>
      <w:r w:rsidRPr="00EF7F3B">
        <w:rPr>
          <w:rFonts w:ascii="Times New Roman" w:hAnsi="Times New Roman"/>
          <w:sz w:val="24"/>
          <w:szCs w:val="24"/>
          <w:lang w:val="fr-FR"/>
        </w:rPr>
        <w:t xml:space="preserve">Certificat </w:t>
      </w:r>
      <w:proofErr w:type="spellStart"/>
      <w:r w:rsidRPr="00EF7F3B">
        <w:rPr>
          <w:rFonts w:ascii="Times New Roman" w:hAnsi="Times New Roman"/>
          <w:sz w:val="24"/>
          <w:szCs w:val="24"/>
          <w:lang w:val="fr-FR"/>
        </w:rPr>
        <w:t>profesional</w:t>
      </w:r>
      <w:proofErr w:type="spellEnd"/>
      <w:r w:rsidRPr="00EF7F3B">
        <w:rPr>
          <w:rFonts w:ascii="Times New Roman" w:hAnsi="Times New Roman"/>
          <w:sz w:val="24"/>
          <w:szCs w:val="24"/>
          <w:lang w:val="fr-FR"/>
        </w:rPr>
        <w:t xml:space="preserve"> curent </w:t>
      </w:r>
      <w:proofErr w:type="spellStart"/>
      <w:r w:rsidRPr="00EF7F3B">
        <w:rPr>
          <w:rFonts w:ascii="Times New Roman" w:hAnsi="Times New Roman"/>
          <w:sz w:val="24"/>
          <w:szCs w:val="24"/>
          <w:lang w:val="fr-FR"/>
        </w:rPr>
        <w:t>emis</w:t>
      </w:r>
      <w:proofErr w:type="spellEnd"/>
      <w:r w:rsidRPr="00EF7F3B">
        <w:rPr>
          <w:rFonts w:ascii="Times New Roman" w:hAnsi="Times New Roman"/>
          <w:sz w:val="24"/>
          <w:szCs w:val="24"/>
          <w:lang w:val="fr-FR"/>
        </w:rPr>
        <w:t xml:space="preserve"> de</w:t>
      </w:r>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Colegiul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Medicilor</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Avizul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anu</w:t>
      </w:r>
      <w:r w:rsidRPr="00EF7F3B">
        <w:rPr>
          <w:rFonts w:ascii="Times New Roman" w:hAnsi="Times New Roman"/>
          <w:sz w:val="24"/>
          <w:szCs w:val="24"/>
          <w:lang w:val="fr-FR"/>
        </w:rPr>
        <w:t>a</w:t>
      </w:r>
      <w:r w:rsidR="004C24B6">
        <w:rPr>
          <w:rFonts w:ascii="Times New Roman" w:hAnsi="Times New Roman"/>
          <w:sz w:val="24"/>
          <w:szCs w:val="24"/>
          <w:lang w:val="fr-FR"/>
        </w:rPr>
        <w:t>l</w:t>
      </w:r>
      <w:proofErr w:type="spellEnd"/>
      <w:r w:rsidRPr="00EF7F3B">
        <w:rPr>
          <w:rFonts w:ascii="Times New Roman" w:hAnsi="Times New Roman"/>
          <w:sz w:val="24"/>
          <w:szCs w:val="24"/>
          <w:lang w:val="fr-FR"/>
        </w:rPr>
        <w:t xml:space="preserve"> de Libera </w:t>
      </w:r>
      <w:proofErr w:type="spellStart"/>
      <w:r w:rsidRPr="00EF7F3B">
        <w:rPr>
          <w:rFonts w:ascii="Times New Roman" w:hAnsi="Times New Roman"/>
          <w:sz w:val="24"/>
          <w:szCs w:val="24"/>
          <w:lang w:val="fr-FR"/>
        </w:rPr>
        <w:t>Practică</w:t>
      </w:r>
      <w:proofErr w:type="spellEnd"/>
      <w:r w:rsidRPr="00EF7F3B">
        <w:rPr>
          <w:rFonts w:ascii="Times New Roman" w:hAnsi="Times New Roman"/>
          <w:sz w:val="24"/>
          <w:szCs w:val="24"/>
          <w:lang w:val="fr-FR"/>
        </w:rPr>
        <w:t>,</w:t>
      </w:r>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2273F07F" w14:textId="38A9AFC9" w:rsidR="00EE61AA" w:rsidRDefault="009F1C09" w:rsidP="004009B8">
      <w:pPr>
        <w:pStyle w:val="Listparagraf"/>
        <w:numPr>
          <w:ilvl w:val="0"/>
          <w:numId w:val="5"/>
        </w:numPr>
        <w:spacing w:after="0" w:line="360" w:lineRule="auto"/>
        <w:ind w:left="0" w:hanging="426"/>
        <w:rPr>
          <w:rFonts w:ascii="Times New Roman" w:hAnsi="Times New Roman"/>
          <w:sz w:val="24"/>
          <w:szCs w:val="24"/>
          <w:lang w:val="fr-FR"/>
        </w:rPr>
      </w:pPr>
      <w:proofErr w:type="spellStart"/>
      <w:r>
        <w:rPr>
          <w:rFonts w:ascii="Times New Roman" w:hAnsi="Times New Roman"/>
          <w:sz w:val="24"/>
          <w:szCs w:val="24"/>
          <w:lang w:val="fr-FR"/>
        </w:rPr>
        <w:t>Vechime</w:t>
      </w:r>
      <w:proofErr w:type="spellEnd"/>
      <w:r>
        <w:rPr>
          <w:rFonts w:ascii="Times New Roman" w:hAnsi="Times New Roman"/>
          <w:sz w:val="24"/>
          <w:szCs w:val="24"/>
          <w:lang w:val="fr-FR"/>
        </w:rPr>
        <w:t xml:space="preserve"> in </w:t>
      </w:r>
      <w:proofErr w:type="spellStart"/>
      <w:r>
        <w:rPr>
          <w:rFonts w:ascii="Times New Roman" w:hAnsi="Times New Roman"/>
          <w:sz w:val="24"/>
          <w:szCs w:val="24"/>
          <w:lang w:val="fr-FR"/>
        </w:rPr>
        <w:t>specialitate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minim</w:t>
      </w:r>
      <w:proofErr w:type="spellEnd"/>
      <w:r>
        <w:rPr>
          <w:rFonts w:ascii="Times New Roman" w:hAnsi="Times New Roman"/>
          <w:sz w:val="24"/>
          <w:szCs w:val="24"/>
          <w:lang w:val="fr-FR"/>
        </w:rPr>
        <w:t xml:space="preserve"> 10 </w:t>
      </w:r>
      <w:proofErr w:type="spellStart"/>
      <w:r>
        <w:rPr>
          <w:rFonts w:ascii="Times New Roman" w:hAnsi="Times New Roman"/>
          <w:sz w:val="24"/>
          <w:szCs w:val="24"/>
          <w:lang w:val="fr-FR"/>
        </w:rPr>
        <w:t>ani</w:t>
      </w:r>
      <w:proofErr w:type="spellEnd"/>
      <w:r>
        <w:rPr>
          <w:rFonts w:ascii="Times New Roman" w:hAnsi="Times New Roman"/>
          <w:sz w:val="24"/>
          <w:szCs w:val="24"/>
          <w:lang w:val="fr-FR"/>
        </w:rPr>
        <w:t>.</w:t>
      </w:r>
    </w:p>
    <w:p w14:paraId="5A7070BB" w14:textId="77777777" w:rsidR="009F1C09" w:rsidRDefault="009F1C09" w:rsidP="004009B8">
      <w:pPr>
        <w:pStyle w:val="Listparagraf"/>
        <w:spacing w:after="0" w:line="360" w:lineRule="auto"/>
        <w:ind w:left="0"/>
        <w:rPr>
          <w:rFonts w:ascii="Times New Roman" w:hAnsi="Times New Roman"/>
          <w:sz w:val="24"/>
          <w:szCs w:val="24"/>
          <w:lang w:val="fr-FR"/>
        </w:rPr>
      </w:pPr>
    </w:p>
    <w:p w14:paraId="140A43D6" w14:textId="29B11871" w:rsidR="0079721A" w:rsidRDefault="008261F3" w:rsidP="008261F3">
      <w:pPr>
        <w:pStyle w:val="Default"/>
        <w:rPr>
          <w:b/>
          <w:bCs/>
          <w:szCs w:val="22"/>
          <w:lang w:val="fr-FR"/>
        </w:rPr>
      </w:pPr>
      <w:r w:rsidRPr="00B91963">
        <w:rPr>
          <w:b/>
          <w:bCs/>
          <w:szCs w:val="22"/>
          <w:lang w:val="fr-FR"/>
        </w:rPr>
        <w:t>III. DOSAR</w:t>
      </w:r>
      <w:r w:rsidR="00F418A7">
        <w:rPr>
          <w:b/>
          <w:bCs/>
          <w:szCs w:val="22"/>
          <w:lang w:val="fr-FR"/>
        </w:rPr>
        <w:t xml:space="preserve">UL </w:t>
      </w:r>
      <w:r w:rsidRPr="00B91963">
        <w:rPr>
          <w:b/>
          <w:bCs/>
          <w:szCs w:val="22"/>
          <w:lang w:val="fr-FR"/>
        </w:rPr>
        <w:t xml:space="preserve"> DE CONCURS V</w:t>
      </w:r>
      <w:r w:rsidR="00F418A7">
        <w:rPr>
          <w:b/>
          <w:bCs/>
          <w:szCs w:val="22"/>
          <w:lang w:val="fr-FR"/>
        </w:rPr>
        <w:t>A</w:t>
      </w:r>
      <w:r w:rsidRPr="00B91963">
        <w:rPr>
          <w:b/>
          <w:bCs/>
          <w:szCs w:val="22"/>
          <w:lang w:val="fr-FR"/>
        </w:rPr>
        <w:t xml:space="preserve"> </w:t>
      </w:r>
      <w:r w:rsidR="00260528">
        <w:rPr>
          <w:b/>
          <w:bCs/>
          <w:szCs w:val="22"/>
          <w:lang w:val="fr-FR"/>
        </w:rPr>
        <w:t>CONȚINE URMĂTOARELE DOCUMENTE:</w:t>
      </w:r>
    </w:p>
    <w:p w14:paraId="3990707B" w14:textId="77777777" w:rsidR="00EE61AA" w:rsidRDefault="00EE61AA" w:rsidP="0079721A">
      <w:pPr>
        <w:pStyle w:val="Default"/>
        <w:jc w:val="both"/>
        <w:rPr>
          <w:b/>
          <w:bCs/>
          <w:szCs w:val="22"/>
          <w:lang w:val="ro-RO"/>
        </w:rPr>
      </w:pPr>
    </w:p>
    <w:p w14:paraId="731C19DB"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şi dezvoltarea carierei 1.336/2022 personalului contractual din sectorul bugetar plătit din fonduri publice (HG nr. 1.336/2022);</w:t>
      </w:r>
    </w:p>
    <w:p w14:paraId="1818D501" w14:textId="0A0366F8" w:rsidR="00D40489" w:rsidRPr="00C94D79" w:rsidRDefault="00D40489" w:rsidP="00D40489">
      <w:pPr>
        <w:autoSpaceDE w:val="0"/>
        <w:autoSpaceDN w:val="0"/>
        <w:adjustRightInd w:val="0"/>
        <w:spacing w:after="0" w:line="240" w:lineRule="auto"/>
        <w:jc w:val="both"/>
        <w:rPr>
          <w:rFonts w:ascii="Times New Roman" w:hAnsi="Times New Roman"/>
          <w:color w:val="FF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licenţă şi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r w:rsidR="00C94D79">
        <w:rPr>
          <w:rFonts w:ascii="Times New Roman" w:hAnsi="Times New Roman"/>
          <w:color w:val="000000"/>
          <w:kern w:val="0"/>
          <w:sz w:val="24"/>
          <w:szCs w:val="20"/>
          <w:lang w:eastAsia="ro-RO"/>
        </w:rPr>
        <w:t xml:space="preserve"> </w:t>
      </w:r>
    </w:p>
    <w:p w14:paraId="0BB0575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copie a certificatului de membru al organizaţiei profesionale cu viza pe anul în curs;</w:t>
      </w:r>
    </w:p>
    <w:p w14:paraId="07126AA3" w14:textId="7D2C403C"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dovada/înscrisul din care să rezulte că nu i-a fost aplicată una dintre sanc</w:t>
      </w:r>
      <w:r w:rsidR="00970205">
        <w:rPr>
          <w:rFonts w:ascii="Times New Roman" w:hAnsi="Times New Roman"/>
          <w:color w:val="000000"/>
          <w:kern w:val="0"/>
          <w:sz w:val="24"/>
          <w:szCs w:val="20"/>
          <w:lang w:eastAsia="ro-RO"/>
        </w:rPr>
        <w:t>ț</w:t>
      </w:r>
      <w:r w:rsidRPr="007D31E8">
        <w:rPr>
          <w:rFonts w:ascii="Times New Roman" w:hAnsi="Times New Roman"/>
          <w:color w:val="000000"/>
          <w:kern w:val="0"/>
          <w:sz w:val="24"/>
          <w:szCs w:val="20"/>
          <w:lang w:eastAsia="ro-RO"/>
        </w:rPr>
        <w:t>iunile prevăzute la art. 455 alin.(1) lit. e) sau f), la art. 541 alin. (1) lit. d) sau e), respectiv la art. 628 alin. (1) lit. d) sau e) din Legea nr. 95/2006 privind reforma în domeniul sănătăţii, republicată, cu modificările şi completările ulterioare, ori cele de la art.39 alin. (1) lit. c) sau d) din Legea nr. 460/2003 privind exercitarea profesiunilor de biochimist, biolog şi chimist, înfiinţarea, organizarea şi funcţionarea Ordinului Biochimiştilor, Biologilor şi Chimiştilor în sistemul sanitar din România;</w:t>
      </w:r>
    </w:p>
    <w:p w14:paraId="6891A92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371266DA"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5800897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certificatul de integritate comportamentală din care să reiasă că nu s-au comis infracţiuni prevăzute la art.1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w:t>
      </w:r>
    </w:p>
    <w:p w14:paraId="27A5A27F"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1857B1F0"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r w:rsidRPr="007D31E8">
        <w:rPr>
          <w:rFonts w:ascii="Times New Roman" w:hAnsi="Times New Roman"/>
          <w:color w:val="000000"/>
          <w:kern w:val="0"/>
          <w:sz w:val="24"/>
          <w:szCs w:val="20"/>
          <w:lang w:eastAsia="ro-RO"/>
        </w:rPr>
        <w:t>adeverinţă medicală care să ateste starea de sănătate corespunzătoare, eliberată de către medicul de familie al candidatului sau de către unităţile sanitare abilitate cu cel mult 6 luni anterior derulării concursului;</w:t>
      </w:r>
    </w:p>
    <w:p w14:paraId="775208D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12948D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47DB3C63" w14:textId="77777777" w:rsidR="00D40489" w:rsidRPr="007D31E8" w:rsidRDefault="00D40489" w:rsidP="00D40489">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lastRenderedPageBreak/>
        <w:t>Actele de stare civilă (carte de identitate, certificate de naștere, de căsătorie, etc.), actele de studii (inclusiv certificate, adeverințe, atestate de absolvire, etc.) precum şi certificatul de încadrare într-un grad de handicap trebuie prezentate în original secretarului de comisie.</w:t>
      </w:r>
    </w:p>
    <w:p w14:paraId="6B82E6A5" w14:textId="77777777" w:rsidR="00D40489" w:rsidRPr="003A2ADF"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3A2ADF">
        <w:rPr>
          <w:rFonts w:ascii="Times New Roman" w:hAnsi="Times New Roman"/>
          <w:color w:val="000000"/>
          <w:kern w:val="0"/>
          <w:sz w:val="24"/>
          <w:szCs w:val="24"/>
          <w:lang w:eastAsia="ro-RO"/>
        </w:rPr>
        <w:t xml:space="preserve">Documentele prevăzute </w:t>
      </w:r>
      <w:r w:rsidRPr="003A2ADF">
        <w:rPr>
          <w:rFonts w:ascii="Times New Roman" w:hAnsi="Times New Roman"/>
          <w:kern w:val="0"/>
          <w:sz w:val="24"/>
          <w:szCs w:val="24"/>
          <w:lang w:eastAsia="ro-RO"/>
        </w:rPr>
        <w:t>la lit. d) şi f)</w:t>
      </w:r>
      <w:r w:rsidRPr="003A2ADF">
        <w:rPr>
          <w:rFonts w:ascii="Times New Roman" w:hAnsi="Times New Roman"/>
          <w:color w:val="006400"/>
          <w:kern w:val="0"/>
          <w:sz w:val="24"/>
          <w:szCs w:val="24"/>
          <w:lang w:eastAsia="ro-RO"/>
        </w:rPr>
        <w:t xml:space="preserve"> </w:t>
      </w:r>
      <w:r w:rsidRPr="003A2ADF">
        <w:rPr>
          <w:rFonts w:ascii="Times New Roman" w:hAnsi="Times New Roman"/>
          <w:color w:val="000000"/>
          <w:kern w:val="0"/>
          <w:sz w:val="24"/>
          <w:szCs w:val="24"/>
          <w:lang w:eastAsia="ro-RO"/>
        </w:rPr>
        <w:t>sunt valabile 3 luni şi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Adeverinţa care atestă starea de sănătate conţine, în clar, numărul, data, numele emitentului şi calitatea acestuia, în formatul standard stabilit prin ordin al ministrului sănătăţii. Pentru candidaţii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în situaţia solicitării de adaptare rezonabilă, adeverinţa care atestă starea de sănătate trebuie însoţită de copia certificatului de încadrare într-un grad de handicap, emis în condiţiile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prevăzute la lit. b), c), i) şi j), precum şi copia certificatului de încadrare într-un grad de handicap se prezintă însoţite de documentele originale, care se certifică cu menţiunea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B338884" w14:textId="77777777" w:rsidR="00D40489" w:rsidRDefault="00D40489" w:rsidP="00260528">
      <w:pPr>
        <w:spacing w:after="0"/>
        <w:jc w:val="both"/>
        <w:rPr>
          <w:rFonts w:ascii="Times New Roman" w:hAnsi="Times New Roman"/>
          <w:sz w:val="24"/>
          <w:szCs w:val="24"/>
        </w:rPr>
      </w:pPr>
    </w:p>
    <w:p w14:paraId="752B872C" w14:textId="0C36FE56" w:rsidR="00C903DD" w:rsidRDefault="00C903DD" w:rsidP="00C903DD">
      <w:pPr>
        <w:spacing w:after="0"/>
        <w:jc w:val="both"/>
        <w:rPr>
          <w:rFonts w:ascii="Times New Roman" w:hAnsi="Times New Roman"/>
          <w:sz w:val="24"/>
          <w:szCs w:val="24"/>
        </w:rPr>
      </w:pPr>
      <w:r w:rsidRPr="003A2ADF">
        <w:rPr>
          <w:rFonts w:ascii="Times New Roman" w:hAnsi="Times New Roman"/>
          <w:sz w:val="24"/>
          <w:szCs w:val="24"/>
        </w:rPr>
        <w:t>Dosarele de înscriere la concurs se vor depune la sediul unităţii la BIROUL R.U.N.O.S. de luni până vineri între orele: 10.00 -1</w:t>
      </w:r>
      <w:r w:rsidR="003A2ADF" w:rsidRPr="003A2ADF">
        <w:rPr>
          <w:rFonts w:ascii="Times New Roman" w:hAnsi="Times New Roman"/>
          <w:sz w:val="24"/>
          <w:szCs w:val="24"/>
        </w:rPr>
        <w:t>4</w:t>
      </w:r>
      <w:r w:rsidRPr="003A2ADF">
        <w:rPr>
          <w:rFonts w:ascii="Times New Roman" w:hAnsi="Times New Roman"/>
          <w:sz w:val="24"/>
          <w:szCs w:val="24"/>
        </w:rPr>
        <w:t>.00</w:t>
      </w: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01210743"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A056B8" w14:textId="77777777" w:rsidR="00722AA8" w:rsidRDefault="00722AA8" w:rsidP="0017729C">
      <w:pPr>
        <w:pStyle w:val="Listparagraf"/>
        <w:spacing w:after="0" w:line="240" w:lineRule="auto"/>
        <w:ind w:left="0"/>
        <w:contextualSpacing w:val="0"/>
        <w:jc w:val="both"/>
        <w:rPr>
          <w:rFonts w:ascii="Times New Roman" w:hAnsi="Times New Roman"/>
          <w:sz w:val="24"/>
        </w:rPr>
      </w:pP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14E7B93"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w:t>
      </w:r>
      <w:proofErr w:type="spellStart"/>
      <w:r w:rsidR="00C903DD">
        <w:rPr>
          <w:rFonts w:ascii="Times New Roman" w:hAnsi="Times New Roman"/>
          <w:sz w:val="24"/>
        </w:rPr>
        <w:t>Orasenesc</w:t>
      </w:r>
      <w:proofErr w:type="spellEnd"/>
      <w:r w:rsidR="00C903DD">
        <w:rPr>
          <w:rFonts w:ascii="Times New Roman" w:hAnsi="Times New Roman"/>
          <w:sz w:val="24"/>
        </w:rPr>
        <w:t xml:space="preserve"> Oravița</w:t>
      </w:r>
      <w:r w:rsidR="0017729C">
        <w:rPr>
          <w:rFonts w:ascii="Times New Roman" w:hAnsi="Times New Roman"/>
          <w:sz w:val="24"/>
        </w:rPr>
        <w:t>, conform următ</w:t>
      </w:r>
      <w:r w:rsidR="00296919">
        <w:rPr>
          <w:rFonts w:ascii="Times New Roman" w:hAnsi="Times New Roman"/>
          <w:sz w:val="24"/>
        </w:rPr>
        <w:t>orului calendar de desfășurare:</w:t>
      </w:r>
    </w:p>
    <w:p w14:paraId="0B02D3E4" w14:textId="72A1723E" w:rsidR="00EE61AA" w:rsidRDefault="00F31B5E" w:rsidP="00C903DD">
      <w:pPr>
        <w:spacing w:after="0"/>
        <w:rPr>
          <w:rFonts w:ascii="Times New Roman" w:hAnsi="Times New Roman"/>
        </w:rPr>
      </w:pPr>
      <w:r>
        <w:rPr>
          <w:rFonts w:ascii="Times New Roman" w:hAnsi="Times New Roman"/>
          <w:sz w:val="24"/>
        </w:rPr>
        <w:t>Calendarul de desfăşurare a concursului</w:t>
      </w:r>
      <w:r w:rsidR="009C36DB">
        <w:rPr>
          <w:rFonts w:ascii="Times New Roman" w:hAnsi="Times New Roman"/>
          <w:sz w:val="24"/>
        </w:rPr>
        <w:t>/examenului</w:t>
      </w:r>
      <w:r>
        <w:rPr>
          <w:rFonts w:ascii="Times New Roman" w:hAnsi="Times New Roman"/>
          <w:sz w:val="24"/>
        </w:rPr>
        <w:t xml:space="preserve"> organizat pentru ocuparea postu</w:t>
      </w:r>
      <w:r w:rsidR="00C903DD">
        <w:rPr>
          <w:rFonts w:ascii="Times New Roman" w:hAnsi="Times New Roman"/>
          <w:sz w:val="24"/>
        </w:rPr>
        <w:t>lui vacant</w:t>
      </w:r>
      <w:r>
        <w:rPr>
          <w:rFonts w:ascii="Times New Roman" w:hAnsi="Times New Roman"/>
          <w:sz w:val="24"/>
        </w:rPr>
        <w:t xml:space="preserve"> de</w:t>
      </w:r>
      <w:r w:rsidR="00C903DD">
        <w:rPr>
          <w:rFonts w:ascii="Times New Roman" w:hAnsi="Times New Roman"/>
          <w:sz w:val="24"/>
        </w:rPr>
        <w:t xml:space="preserve">  </w:t>
      </w:r>
      <w:r w:rsidRPr="00EE61AA">
        <w:rPr>
          <w:rFonts w:ascii="Times New Roman" w:hAnsi="Times New Roman"/>
          <w:sz w:val="24"/>
          <w:u w:val="single"/>
        </w:rPr>
        <w:t xml:space="preserve"> </w:t>
      </w:r>
      <w:r w:rsidR="00970205" w:rsidRPr="00EE61AA">
        <w:rPr>
          <w:rFonts w:ascii="Times New Roman" w:hAnsi="Times New Roman"/>
          <w:b/>
          <w:bCs/>
          <w:sz w:val="24"/>
          <w:u w:val="single"/>
        </w:rPr>
        <w:t>MEDIC SPECIALIST</w:t>
      </w:r>
      <w:r w:rsidR="00090DE5">
        <w:rPr>
          <w:rFonts w:ascii="Times New Roman" w:hAnsi="Times New Roman"/>
          <w:b/>
        </w:rPr>
        <w:t xml:space="preserve">, </w:t>
      </w:r>
      <w:r w:rsidR="00090DE5" w:rsidRPr="00970205">
        <w:rPr>
          <w:rFonts w:ascii="Times New Roman" w:hAnsi="Times New Roman"/>
          <w:bCs/>
        </w:rPr>
        <w:t>specialitatea</w:t>
      </w:r>
      <w:r w:rsidR="00090DE5">
        <w:rPr>
          <w:rFonts w:ascii="Times New Roman" w:hAnsi="Times New Roman"/>
          <w:b/>
        </w:rPr>
        <w:t xml:space="preserve"> Medicină de Urgență</w:t>
      </w:r>
      <w:r w:rsidR="00C903DD">
        <w:rPr>
          <w:rFonts w:ascii="Times New Roman" w:hAnsi="Times New Roman"/>
          <w:b/>
        </w:rPr>
        <w:t xml:space="preserve"> </w:t>
      </w:r>
      <w:r w:rsidR="00C903DD" w:rsidRPr="00C903DD">
        <w:rPr>
          <w:rFonts w:ascii="Times New Roman" w:hAnsi="Times New Roman"/>
        </w:rPr>
        <w:t>este următorul</w:t>
      </w:r>
    </w:p>
    <w:p w14:paraId="6DF52D4C" w14:textId="77777777" w:rsidR="00D4173E" w:rsidRPr="00EE61AA" w:rsidRDefault="00D4173E" w:rsidP="00C903DD">
      <w:pPr>
        <w:spacing w:after="0"/>
        <w:rPr>
          <w:rFonts w:ascii="Times New Roman" w:hAnsi="Times New Roman"/>
          <w:b/>
        </w:rPr>
      </w:pP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proofErr w:type="spellStart"/>
            <w:r w:rsidRPr="00A002D1">
              <w:rPr>
                <w:rFonts w:ascii="Times New Roman" w:hAnsi="Times New Roman"/>
                <w:b/>
              </w:rPr>
              <w:lastRenderedPageBreak/>
              <w:t>Nr.crt</w:t>
            </w:r>
            <w:proofErr w:type="spellEnd"/>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8742B8" w:rsidRPr="00A002D1" w14:paraId="2F421D76" w14:textId="77777777" w:rsidTr="001E480D">
        <w:trPr>
          <w:trHeight w:val="395"/>
        </w:trPr>
        <w:tc>
          <w:tcPr>
            <w:tcW w:w="849" w:type="dxa"/>
            <w:shd w:val="clear" w:color="auto" w:fill="auto"/>
          </w:tcPr>
          <w:p w14:paraId="778D738E"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0896F76A" w14:textId="77777777" w:rsidR="008742B8" w:rsidRPr="00CC60B7" w:rsidRDefault="008742B8" w:rsidP="008742B8">
            <w:pPr>
              <w:rPr>
                <w:rFonts w:ascii="Times New Roman" w:hAnsi="Times New Roman"/>
                <w:b/>
                <w:szCs w:val="20"/>
                <w:lang w:val="en-US"/>
              </w:rPr>
            </w:pPr>
            <w:proofErr w:type="spellStart"/>
            <w:r w:rsidRPr="00CC60B7">
              <w:rPr>
                <w:rFonts w:ascii="Times New Roman" w:hAnsi="Times New Roman"/>
                <w:b/>
                <w:szCs w:val="20"/>
                <w:lang w:val="en-US"/>
              </w:rPr>
              <w:t>Publicarea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anunţului</w:t>
            </w:r>
            <w:proofErr w:type="spellEnd"/>
          </w:p>
        </w:tc>
        <w:tc>
          <w:tcPr>
            <w:tcW w:w="3204" w:type="dxa"/>
            <w:shd w:val="clear" w:color="auto" w:fill="auto"/>
            <w:vAlign w:val="center"/>
          </w:tcPr>
          <w:p w14:paraId="58AD4B4E" w14:textId="784D68C6" w:rsidR="008742B8" w:rsidRPr="008742B8" w:rsidRDefault="00DA5B99" w:rsidP="008742B8">
            <w:pPr>
              <w:spacing w:after="0"/>
              <w:jc w:val="center"/>
              <w:rPr>
                <w:rFonts w:ascii="Times New Roman" w:hAnsi="Times New Roman"/>
                <w:b/>
                <w:bCs/>
                <w:sz w:val="24"/>
                <w:szCs w:val="24"/>
                <w:lang w:val="en-US"/>
              </w:rPr>
            </w:pPr>
            <w:r>
              <w:rPr>
                <w:rFonts w:ascii="Times New Roman" w:hAnsi="Times New Roman"/>
                <w:b/>
                <w:bCs/>
                <w:sz w:val="24"/>
                <w:szCs w:val="24"/>
                <w:lang w:val="en-US"/>
              </w:rPr>
              <w:t>22</w:t>
            </w:r>
            <w:r w:rsidR="008742B8" w:rsidRPr="008742B8">
              <w:rPr>
                <w:rFonts w:ascii="Times New Roman" w:hAnsi="Times New Roman"/>
                <w:b/>
                <w:bCs/>
                <w:sz w:val="24"/>
                <w:szCs w:val="24"/>
                <w:lang w:val="en-US"/>
              </w:rPr>
              <w:t>.07.2024</w:t>
            </w:r>
          </w:p>
          <w:p w14:paraId="229E557B" w14:textId="2FF8038F" w:rsidR="008742B8" w:rsidRPr="008742B8" w:rsidRDefault="008742B8" w:rsidP="008742B8">
            <w:pPr>
              <w:spacing w:after="0"/>
              <w:jc w:val="center"/>
              <w:rPr>
                <w:rFonts w:ascii="Times New Roman" w:hAnsi="Times New Roman"/>
                <w:b/>
                <w:color w:val="FF0000"/>
                <w:sz w:val="24"/>
                <w:szCs w:val="24"/>
                <w:lang w:val="en-US"/>
              </w:rPr>
            </w:pPr>
          </w:p>
        </w:tc>
      </w:tr>
      <w:tr w:rsidR="008742B8" w:rsidRPr="00A002D1" w14:paraId="6ADEBA1F" w14:textId="77777777" w:rsidTr="001E480D">
        <w:trPr>
          <w:trHeight w:val="548"/>
        </w:trPr>
        <w:tc>
          <w:tcPr>
            <w:tcW w:w="849" w:type="dxa"/>
            <w:shd w:val="clear" w:color="auto" w:fill="auto"/>
          </w:tcPr>
          <w:p w14:paraId="1671002D"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8207CB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participare</w:t>
            </w:r>
            <w:proofErr w:type="spellEnd"/>
            <w:r w:rsidRPr="00CC60B7">
              <w:rPr>
                <w:rFonts w:ascii="Times New Roman" w:hAnsi="Times New Roman"/>
                <w:szCs w:val="20"/>
                <w:lang w:val="en-US"/>
              </w:rPr>
              <w:t xml:space="preserve"> la concurs la </w:t>
            </w:r>
            <w:proofErr w:type="spellStart"/>
            <w:r w:rsidRPr="00CC60B7">
              <w:rPr>
                <w:rFonts w:ascii="Times New Roman" w:hAnsi="Times New Roman"/>
                <w:szCs w:val="20"/>
                <w:lang w:val="en-US"/>
              </w:rPr>
              <w:t>sediul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instituţiei</w:t>
            </w:r>
            <w:proofErr w:type="spellEnd"/>
            <w:r w:rsidRPr="00CC60B7">
              <w:rPr>
                <w:rFonts w:ascii="Times New Roman" w:hAnsi="Times New Roman"/>
                <w:szCs w:val="20"/>
                <w:lang w:val="en-US"/>
              </w:rPr>
              <w:t xml:space="preserve"> </w:t>
            </w:r>
          </w:p>
        </w:tc>
        <w:tc>
          <w:tcPr>
            <w:tcW w:w="3204" w:type="dxa"/>
            <w:shd w:val="clear" w:color="auto" w:fill="auto"/>
            <w:vAlign w:val="center"/>
          </w:tcPr>
          <w:p w14:paraId="20218FE8" w14:textId="77777777" w:rsidR="008742B8" w:rsidRPr="008742B8" w:rsidRDefault="008742B8" w:rsidP="008742B8">
            <w:pPr>
              <w:spacing w:after="0"/>
              <w:jc w:val="center"/>
              <w:rPr>
                <w:rFonts w:ascii="Times New Roman" w:hAnsi="Times New Roman"/>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în</w:t>
            </w:r>
            <w:proofErr w:type="spellEnd"/>
            <w:r w:rsidRPr="008742B8">
              <w:rPr>
                <w:rFonts w:ascii="Times New Roman" w:hAnsi="Times New Roman"/>
                <w:sz w:val="24"/>
                <w:szCs w:val="24"/>
                <w:lang w:val="en-US"/>
              </w:rPr>
              <w:t xml:space="preserve"> </w:t>
            </w:r>
          </w:p>
          <w:p w14:paraId="429A70D4" w14:textId="45353CE4" w:rsidR="008742B8" w:rsidRPr="008742B8" w:rsidRDefault="00DA5B99" w:rsidP="008742B8">
            <w:pPr>
              <w:spacing w:after="0"/>
              <w:jc w:val="center"/>
              <w:rPr>
                <w:rFonts w:ascii="Times New Roman" w:hAnsi="Times New Roman"/>
                <w:sz w:val="24"/>
                <w:szCs w:val="24"/>
                <w:lang w:val="en-US"/>
              </w:rPr>
            </w:pPr>
            <w:r w:rsidRPr="001C1B7F">
              <w:rPr>
                <w:rFonts w:ascii="Times New Roman" w:hAnsi="Times New Roman"/>
                <w:b/>
                <w:sz w:val="24"/>
                <w:szCs w:val="24"/>
                <w:lang w:val="en-US"/>
              </w:rPr>
              <w:t>02</w:t>
            </w:r>
            <w:r w:rsidR="008742B8" w:rsidRPr="001C1B7F">
              <w:rPr>
                <w:rFonts w:ascii="Times New Roman" w:hAnsi="Times New Roman"/>
                <w:b/>
                <w:sz w:val="24"/>
                <w:szCs w:val="24"/>
                <w:lang w:val="en-US"/>
              </w:rPr>
              <w:t>.0</w:t>
            </w:r>
            <w:r w:rsidRPr="001C1B7F">
              <w:rPr>
                <w:rFonts w:ascii="Times New Roman" w:hAnsi="Times New Roman"/>
                <w:b/>
                <w:sz w:val="24"/>
                <w:szCs w:val="24"/>
                <w:lang w:val="en-US"/>
              </w:rPr>
              <w:t>8</w:t>
            </w:r>
            <w:r w:rsidR="008742B8" w:rsidRPr="001C1B7F">
              <w:rPr>
                <w:rFonts w:ascii="Times New Roman" w:hAnsi="Times New Roman"/>
                <w:b/>
                <w:sz w:val="24"/>
                <w:szCs w:val="24"/>
                <w:lang w:val="en-US"/>
              </w:rPr>
              <w:t>.2024</w:t>
            </w:r>
            <w:r w:rsidR="008742B8" w:rsidRPr="008742B8">
              <w:rPr>
                <w:rFonts w:ascii="Times New Roman" w:hAnsi="Times New Roman"/>
                <w:sz w:val="24"/>
                <w:szCs w:val="24"/>
                <w:lang w:val="en-US"/>
              </w:rPr>
              <w:t xml:space="preserve">, </w:t>
            </w:r>
          </w:p>
          <w:p w14:paraId="2CA5ACB1" w14:textId="39E73BAC"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12</w:t>
            </w:r>
            <w:r w:rsidRPr="008742B8">
              <w:rPr>
                <w:rFonts w:ascii="Times New Roman" w:hAnsi="Times New Roman"/>
                <w:sz w:val="24"/>
                <w:szCs w:val="24"/>
                <w:vertAlign w:val="superscript"/>
                <w:lang w:val="en-US"/>
              </w:rPr>
              <w:t>00</w:t>
            </w:r>
          </w:p>
        </w:tc>
      </w:tr>
      <w:tr w:rsidR="008742B8" w:rsidRPr="00A002D1" w14:paraId="401D726F" w14:textId="77777777" w:rsidTr="00550F20">
        <w:tc>
          <w:tcPr>
            <w:tcW w:w="849" w:type="dxa"/>
            <w:shd w:val="clear" w:color="auto" w:fill="auto"/>
          </w:tcPr>
          <w:p w14:paraId="7D971D76"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29522EC8"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Selecţia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înscriere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A)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stabilirea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punctajului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w:t>
            </w:r>
            <w:proofErr w:type="spellEnd"/>
            <w:r w:rsidRPr="00CC60B7">
              <w:rPr>
                <w:rFonts w:ascii="Times New Roman" w:hAnsi="Times New Roman"/>
                <w:szCs w:val="20"/>
                <w:lang w:val="en-US"/>
              </w:rPr>
              <w:t xml:space="preserve"> din </w:t>
            </w:r>
            <w:proofErr w:type="spellStart"/>
            <w:r w:rsidRPr="00CC60B7">
              <w:rPr>
                <w:rFonts w:ascii="Times New Roman" w:hAnsi="Times New Roman"/>
                <w:szCs w:val="20"/>
                <w:lang w:val="en-US"/>
              </w:rPr>
              <w:t>analiza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evaluarea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activităţii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profesionale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ştiinţifice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pentru</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suplimentară</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departaje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D)</w:t>
            </w:r>
          </w:p>
        </w:tc>
        <w:tc>
          <w:tcPr>
            <w:tcW w:w="3204" w:type="dxa"/>
            <w:shd w:val="clear" w:color="auto" w:fill="auto"/>
            <w:vAlign w:val="center"/>
          </w:tcPr>
          <w:p w14:paraId="67A441D0" w14:textId="50FC8192" w:rsidR="008742B8" w:rsidRPr="008742B8" w:rsidRDefault="00DA5B99" w:rsidP="008742B8">
            <w:pPr>
              <w:spacing w:after="0"/>
              <w:jc w:val="center"/>
              <w:rPr>
                <w:rFonts w:ascii="Times New Roman" w:hAnsi="Times New Roman"/>
                <w:sz w:val="24"/>
                <w:szCs w:val="24"/>
                <w:lang w:val="en-US"/>
              </w:rPr>
            </w:pPr>
            <w:r w:rsidRPr="001C1B7F">
              <w:rPr>
                <w:rFonts w:ascii="Times New Roman" w:hAnsi="Times New Roman"/>
                <w:b/>
                <w:sz w:val="24"/>
                <w:szCs w:val="24"/>
                <w:lang w:val="en-US"/>
              </w:rPr>
              <w:t>05.08</w:t>
            </w:r>
            <w:r w:rsidR="008742B8" w:rsidRPr="001C1B7F">
              <w:rPr>
                <w:rFonts w:ascii="Times New Roman" w:hAnsi="Times New Roman"/>
                <w:b/>
                <w:sz w:val="24"/>
                <w:szCs w:val="24"/>
                <w:lang w:val="en-US"/>
              </w:rPr>
              <w:t>.2024</w:t>
            </w:r>
            <w:r w:rsidR="008742B8" w:rsidRPr="008742B8">
              <w:rPr>
                <w:rFonts w:ascii="Times New Roman" w:hAnsi="Times New Roman"/>
                <w:sz w:val="24"/>
                <w:szCs w:val="24"/>
                <w:lang w:val="en-US"/>
              </w:rPr>
              <w:t>,</w:t>
            </w:r>
          </w:p>
          <w:p w14:paraId="50D96C52" w14:textId="237DAA0C" w:rsidR="008742B8" w:rsidRPr="008742B8" w:rsidRDefault="008742B8" w:rsidP="008742B8">
            <w:pPr>
              <w:spacing w:after="0"/>
              <w:jc w:val="center"/>
              <w:rPr>
                <w:rFonts w:ascii="Times New Roman" w:hAnsi="Times New Roman"/>
                <w:color w:val="FF0000"/>
                <w:sz w:val="24"/>
                <w:szCs w:val="24"/>
                <w:lang w:val="en-US"/>
              </w:rPr>
            </w:pPr>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261C51D5" w14:textId="77777777" w:rsidTr="001E480D">
        <w:tc>
          <w:tcPr>
            <w:tcW w:w="849" w:type="dxa"/>
            <w:shd w:val="clear" w:color="auto" w:fill="auto"/>
          </w:tcPr>
          <w:p w14:paraId="44BBF4B3"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79A751D6"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12464B98" w14:textId="301F99F6" w:rsidR="008742B8" w:rsidRPr="008742B8" w:rsidRDefault="00DA5B99" w:rsidP="008742B8">
            <w:pPr>
              <w:spacing w:after="0"/>
              <w:jc w:val="center"/>
              <w:rPr>
                <w:rFonts w:ascii="Times New Roman" w:hAnsi="Times New Roman"/>
                <w:sz w:val="24"/>
                <w:szCs w:val="24"/>
                <w:lang w:val="en-US"/>
              </w:rPr>
            </w:pPr>
            <w:r w:rsidRPr="001C1B7F">
              <w:rPr>
                <w:rFonts w:ascii="Times New Roman" w:hAnsi="Times New Roman"/>
                <w:b/>
                <w:sz w:val="24"/>
                <w:szCs w:val="24"/>
                <w:lang w:val="en-US"/>
              </w:rPr>
              <w:t>06</w:t>
            </w:r>
            <w:r w:rsidR="008742B8" w:rsidRPr="001C1B7F">
              <w:rPr>
                <w:rFonts w:ascii="Times New Roman" w:hAnsi="Times New Roman"/>
                <w:b/>
                <w:sz w:val="24"/>
                <w:szCs w:val="24"/>
                <w:lang w:val="en-US"/>
              </w:rPr>
              <w:t>.0</w:t>
            </w:r>
            <w:r w:rsidRPr="001C1B7F">
              <w:rPr>
                <w:rFonts w:ascii="Times New Roman" w:hAnsi="Times New Roman"/>
                <w:b/>
                <w:sz w:val="24"/>
                <w:szCs w:val="24"/>
                <w:lang w:val="en-US"/>
              </w:rPr>
              <w:t>8</w:t>
            </w:r>
            <w:r w:rsidR="008742B8" w:rsidRPr="001C1B7F">
              <w:rPr>
                <w:rFonts w:ascii="Times New Roman" w:hAnsi="Times New Roman"/>
                <w:b/>
                <w:sz w:val="24"/>
                <w:szCs w:val="24"/>
                <w:lang w:val="en-US"/>
              </w:rPr>
              <w:t>.2024</w:t>
            </w:r>
            <w:r w:rsidR="008742B8" w:rsidRPr="008742B8">
              <w:rPr>
                <w:rFonts w:ascii="Times New Roman" w:hAnsi="Times New Roman"/>
                <w:sz w:val="24"/>
                <w:szCs w:val="24"/>
                <w:lang w:val="en-US"/>
              </w:rPr>
              <w:t xml:space="preserve">, </w:t>
            </w:r>
          </w:p>
          <w:p w14:paraId="22FB84A4" w14:textId="2DCED44C"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30E2E74E" w14:textId="77777777" w:rsidTr="001E480D">
        <w:trPr>
          <w:trHeight w:val="422"/>
        </w:trPr>
        <w:tc>
          <w:tcPr>
            <w:tcW w:w="849" w:type="dxa"/>
            <w:shd w:val="clear" w:color="auto" w:fill="auto"/>
          </w:tcPr>
          <w:p w14:paraId="277C3272"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62A7FFA0"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vAlign w:val="center"/>
          </w:tcPr>
          <w:p w14:paraId="5DAF9AD1" w14:textId="0886D3D7" w:rsidR="008742B8" w:rsidRPr="008742B8" w:rsidRDefault="00DA5B99" w:rsidP="008742B8">
            <w:pPr>
              <w:spacing w:after="0"/>
              <w:jc w:val="center"/>
              <w:rPr>
                <w:rFonts w:ascii="Times New Roman" w:hAnsi="Times New Roman"/>
                <w:sz w:val="24"/>
                <w:szCs w:val="24"/>
                <w:lang w:val="en-US"/>
              </w:rPr>
            </w:pPr>
            <w:r w:rsidRPr="001C1B7F">
              <w:rPr>
                <w:rFonts w:ascii="Times New Roman" w:hAnsi="Times New Roman"/>
                <w:b/>
                <w:sz w:val="24"/>
                <w:szCs w:val="24"/>
                <w:lang w:val="en-US"/>
              </w:rPr>
              <w:t>07.08</w:t>
            </w:r>
            <w:r w:rsidR="008742B8" w:rsidRPr="001C1B7F">
              <w:rPr>
                <w:rFonts w:ascii="Times New Roman" w:hAnsi="Times New Roman"/>
                <w:b/>
                <w:sz w:val="24"/>
                <w:szCs w:val="24"/>
                <w:lang w:val="en-US"/>
              </w:rPr>
              <w:t>.2024</w:t>
            </w:r>
            <w:r w:rsidR="008742B8" w:rsidRPr="008742B8">
              <w:rPr>
                <w:rFonts w:ascii="Times New Roman" w:hAnsi="Times New Roman"/>
                <w:sz w:val="24"/>
                <w:szCs w:val="24"/>
                <w:lang w:val="en-US"/>
              </w:rPr>
              <w:t xml:space="preserve">, </w:t>
            </w:r>
          </w:p>
          <w:p w14:paraId="62069083" w14:textId="34D3240F"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până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5FCE9AC4" w14:textId="77777777" w:rsidTr="001E480D">
        <w:tc>
          <w:tcPr>
            <w:tcW w:w="849" w:type="dxa"/>
            <w:shd w:val="clear" w:color="auto" w:fill="auto"/>
          </w:tcPr>
          <w:p w14:paraId="0BD05C87"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6</w:t>
            </w:r>
          </w:p>
        </w:tc>
        <w:tc>
          <w:tcPr>
            <w:tcW w:w="6117" w:type="dxa"/>
            <w:shd w:val="clear" w:color="auto" w:fill="auto"/>
          </w:tcPr>
          <w:p w14:paraId="537A5B9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vAlign w:val="center"/>
          </w:tcPr>
          <w:p w14:paraId="64E75E94" w14:textId="3C14719F" w:rsidR="008742B8" w:rsidRPr="001C1B7F" w:rsidRDefault="00DA5B99" w:rsidP="008742B8">
            <w:pPr>
              <w:spacing w:after="0"/>
              <w:jc w:val="center"/>
              <w:rPr>
                <w:rFonts w:ascii="Times New Roman" w:hAnsi="Times New Roman"/>
                <w:b/>
                <w:sz w:val="24"/>
                <w:szCs w:val="24"/>
                <w:lang w:val="en-US"/>
              </w:rPr>
            </w:pPr>
            <w:r w:rsidRPr="001C1B7F">
              <w:rPr>
                <w:rFonts w:ascii="Times New Roman" w:hAnsi="Times New Roman"/>
                <w:b/>
                <w:sz w:val="24"/>
                <w:szCs w:val="24"/>
                <w:lang w:val="en-US"/>
              </w:rPr>
              <w:t>08.08</w:t>
            </w:r>
            <w:r w:rsidR="008742B8" w:rsidRPr="001C1B7F">
              <w:rPr>
                <w:rFonts w:ascii="Times New Roman" w:hAnsi="Times New Roman"/>
                <w:b/>
                <w:sz w:val="24"/>
                <w:szCs w:val="24"/>
                <w:lang w:val="en-US"/>
              </w:rPr>
              <w:t xml:space="preserve">.2024, </w:t>
            </w:r>
          </w:p>
          <w:p w14:paraId="1817B02E" w14:textId="1B244177"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7A8D7165" w14:textId="77777777" w:rsidTr="00112F14">
        <w:trPr>
          <w:trHeight w:val="350"/>
        </w:trPr>
        <w:tc>
          <w:tcPr>
            <w:tcW w:w="849" w:type="dxa"/>
            <w:shd w:val="clear" w:color="auto" w:fill="auto"/>
          </w:tcPr>
          <w:p w14:paraId="14144B0A"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698F7F72" w14:textId="77777777" w:rsidR="008742B8" w:rsidRPr="00CC60B7" w:rsidRDefault="008742B8" w:rsidP="008742B8">
            <w:pPr>
              <w:rPr>
                <w:rFonts w:ascii="Times New Roman" w:hAnsi="Times New Roman"/>
                <w:b/>
                <w:szCs w:val="20"/>
                <w:lang w:val="en-US"/>
              </w:rPr>
            </w:pP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scrisă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B)</w:t>
            </w:r>
          </w:p>
        </w:tc>
        <w:tc>
          <w:tcPr>
            <w:tcW w:w="3204" w:type="dxa"/>
            <w:shd w:val="clear" w:color="auto" w:fill="auto"/>
          </w:tcPr>
          <w:p w14:paraId="0F70679A" w14:textId="3D22148E" w:rsidR="008742B8" w:rsidRPr="008742B8" w:rsidRDefault="00DA5B99" w:rsidP="008742B8">
            <w:pPr>
              <w:spacing w:after="0"/>
              <w:jc w:val="center"/>
              <w:rPr>
                <w:rFonts w:ascii="Times New Roman" w:hAnsi="Times New Roman"/>
                <w:b/>
                <w:bCs/>
                <w:sz w:val="24"/>
                <w:szCs w:val="24"/>
                <w:lang w:val="en-US"/>
              </w:rPr>
            </w:pPr>
            <w:r>
              <w:rPr>
                <w:rFonts w:ascii="Times New Roman" w:hAnsi="Times New Roman"/>
                <w:b/>
                <w:bCs/>
                <w:sz w:val="24"/>
                <w:szCs w:val="24"/>
                <w:lang w:val="en-US"/>
              </w:rPr>
              <w:t>12.08</w:t>
            </w:r>
            <w:r w:rsidR="008742B8" w:rsidRPr="008742B8">
              <w:rPr>
                <w:rFonts w:ascii="Times New Roman" w:hAnsi="Times New Roman"/>
                <w:b/>
                <w:bCs/>
                <w:sz w:val="24"/>
                <w:szCs w:val="24"/>
                <w:lang w:val="en-US"/>
              </w:rPr>
              <w:t xml:space="preserve">.2024, </w:t>
            </w:r>
          </w:p>
          <w:p w14:paraId="411916D3" w14:textId="66433D5C"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b/>
                <w:bCs/>
                <w:sz w:val="24"/>
                <w:szCs w:val="24"/>
                <w:lang w:val="en-US"/>
              </w:rPr>
              <w:t>ora</w:t>
            </w:r>
            <w:proofErr w:type="spellEnd"/>
            <w:r w:rsidRPr="008742B8">
              <w:rPr>
                <w:rFonts w:ascii="Times New Roman" w:hAnsi="Times New Roman"/>
                <w:b/>
                <w:bCs/>
                <w:sz w:val="24"/>
                <w:szCs w:val="24"/>
                <w:lang w:val="en-US"/>
              </w:rPr>
              <w:t xml:space="preserve"> 9</w:t>
            </w:r>
            <w:r w:rsidRPr="008742B8">
              <w:rPr>
                <w:rFonts w:ascii="Times New Roman" w:hAnsi="Times New Roman"/>
                <w:b/>
                <w:bCs/>
                <w:sz w:val="24"/>
                <w:szCs w:val="24"/>
                <w:vertAlign w:val="superscript"/>
                <w:lang w:val="en-US"/>
              </w:rPr>
              <w:t>00</w:t>
            </w:r>
          </w:p>
        </w:tc>
      </w:tr>
      <w:tr w:rsidR="008742B8" w:rsidRPr="00A002D1" w14:paraId="11125C42" w14:textId="77777777" w:rsidTr="00112F14">
        <w:trPr>
          <w:trHeight w:val="332"/>
        </w:trPr>
        <w:tc>
          <w:tcPr>
            <w:tcW w:w="849" w:type="dxa"/>
            <w:shd w:val="clear" w:color="auto" w:fill="auto"/>
          </w:tcPr>
          <w:p w14:paraId="1F441A3E"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AF7B64"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B8D43B5" w14:textId="0DB41AAD" w:rsidR="008742B8" w:rsidRPr="001C1B7F" w:rsidRDefault="00DA5B99" w:rsidP="008742B8">
            <w:pPr>
              <w:spacing w:after="0"/>
              <w:jc w:val="center"/>
              <w:rPr>
                <w:rFonts w:ascii="Times New Roman" w:hAnsi="Times New Roman"/>
                <w:b/>
                <w:sz w:val="24"/>
                <w:szCs w:val="24"/>
                <w:lang w:val="en-US"/>
              </w:rPr>
            </w:pPr>
            <w:r w:rsidRPr="001C1B7F">
              <w:rPr>
                <w:rFonts w:ascii="Times New Roman" w:hAnsi="Times New Roman"/>
                <w:b/>
                <w:sz w:val="24"/>
                <w:szCs w:val="24"/>
                <w:lang w:val="en-US"/>
              </w:rPr>
              <w:t>13.08.</w:t>
            </w:r>
            <w:r w:rsidR="008742B8" w:rsidRPr="001C1B7F">
              <w:rPr>
                <w:rFonts w:ascii="Times New Roman" w:hAnsi="Times New Roman"/>
                <w:b/>
                <w:sz w:val="24"/>
                <w:szCs w:val="24"/>
                <w:lang w:val="en-US"/>
              </w:rPr>
              <w:t xml:space="preserve">2024, </w:t>
            </w:r>
          </w:p>
          <w:p w14:paraId="711D6E03" w14:textId="556B5550" w:rsidR="008742B8" w:rsidRPr="008742B8" w:rsidRDefault="008742B8" w:rsidP="008742B8">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DD3E117" w14:textId="77777777" w:rsidTr="00112F14">
        <w:trPr>
          <w:trHeight w:val="323"/>
        </w:trPr>
        <w:tc>
          <w:tcPr>
            <w:tcW w:w="849" w:type="dxa"/>
            <w:shd w:val="clear" w:color="auto" w:fill="auto"/>
          </w:tcPr>
          <w:p w14:paraId="086A0A80"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7217EA7"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E531B54" w14:textId="314A7CCD" w:rsidR="008742B8" w:rsidRPr="001C1B7F" w:rsidRDefault="00DA5B99" w:rsidP="008742B8">
            <w:pPr>
              <w:spacing w:after="0"/>
              <w:jc w:val="center"/>
              <w:rPr>
                <w:rFonts w:ascii="Times New Roman" w:hAnsi="Times New Roman"/>
                <w:b/>
                <w:sz w:val="24"/>
                <w:szCs w:val="24"/>
                <w:lang w:val="en-US"/>
              </w:rPr>
            </w:pPr>
            <w:r w:rsidRPr="001C1B7F">
              <w:rPr>
                <w:rFonts w:ascii="Times New Roman" w:hAnsi="Times New Roman"/>
                <w:b/>
                <w:sz w:val="24"/>
                <w:szCs w:val="24"/>
                <w:lang w:val="en-US"/>
              </w:rPr>
              <w:t>13</w:t>
            </w:r>
            <w:r w:rsidR="008742B8" w:rsidRPr="001C1B7F">
              <w:rPr>
                <w:rFonts w:ascii="Times New Roman" w:hAnsi="Times New Roman"/>
                <w:b/>
                <w:sz w:val="24"/>
                <w:szCs w:val="24"/>
                <w:lang w:val="en-US"/>
              </w:rPr>
              <w:t>.08.2024</w:t>
            </w:r>
          </w:p>
          <w:p w14:paraId="51935FED" w14:textId="26DC9205" w:rsidR="008742B8" w:rsidRPr="008742B8" w:rsidRDefault="008742B8" w:rsidP="00DA5B99">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pană</w:t>
            </w:r>
            <w:proofErr w:type="spellEnd"/>
            <w:r w:rsidRPr="008742B8">
              <w:rPr>
                <w:rFonts w:ascii="Times New Roman" w:hAnsi="Times New Roman"/>
                <w:sz w:val="24"/>
                <w:szCs w:val="24"/>
                <w:lang w:val="en-US"/>
              </w:rPr>
              <w:t xml:space="preserve"> la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w:t>
            </w:r>
            <w:r w:rsidR="00DA5B99">
              <w:rPr>
                <w:rFonts w:ascii="Times New Roman" w:hAnsi="Times New Roman"/>
                <w:sz w:val="24"/>
                <w:szCs w:val="24"/>
                <w:lang w:val="en-US"/>
              </w:rPr>
              <w:t>14</w:t>
            </w:r>
            <w:r w:rsidRPr="008742B8">
              <w:rPr>
                <w:rFonts w:ascii="Times New Roman" w:hAnsi="Times New Roman"/>
                <w:sz w:val="24"/>
                <w:szCs w:val="24"/>
                <w:vertAlign w:val="superscript"/>
                <w:lang w:val="en-US"/>
              </w:rPr>
              <w:t>00</w:t>
            </w:r>
          </w:p>
        </w:tc>
      </w:tr>
      <w:tr w:rsidR="008742B8" w:rsidRPr="00A002D1" w14:paraId="5D11315F" w14:textId="77777777" w:rsidTr="00112F14">
        <w:trPr>
          <w:trHeight w:val="323"/>
        </w:trPr>
        <w:tc>
          <w:tcPr>
            <w:tcW w:w="849" w:type="dxa"/>
            <w:shd w:val="clear" w:color="auto" w:fill="auto"/>
          </w:tcPr>
          <w:p w14:paraId="646EE899"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0DDE2D19"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715FA8D4" w14:textId="70FB68D5" w:rsidR="008742B8" w:rsidRPr="008742B8" w:rsidRDefault="00DA5B99" w:rsidP="008742B8">
            <w:pPr>
              <w:spacing w:after="0"/>
              <w:jc w:val="center"/>
              <w:rPr>
                <w:rFonts w:ascii="Times New Roman" w:hAnsi="Times New Roman"/>
                <w:sz w:val="24"/>
                <w:szCs w:val="24"/>
                <w:lang w:val="en-US"/>
              </w:rPr>
            </w:pPr>
            <w:r>
              <w:rPr>
                <w:rFonts w:ascii="Times New Roman" w:hAnsi="Times New Roman"/>
                <w:sz w:val="24"/>
                <w:szCs w:val="24"/>
                <w:lang w:val="en-US"/>
              </w:rPr>
              <w:t>14</w:t>
            </w:r>
            <w:r w:rsidR="008742B8" w:rsidRPr="008742B8">
              <w:rPr>
                <w:rFonts w:ascii="Times New Roman" w:hAnsi="Times New Roman"/>
                <w:sz w:val="24"/>
                <w:szCs w:val="24"/>
                <w:lang w:val="en-US"/>
              </w:rPr>
              <w:t xml:space="preserve">.08.2024, </w:t>
            </w:r>
          </w:p>
          <w:p w14:paraId="1F74C0B2" w14:textId="0BDFAB32" w:rsidR="008742B8" w:rsidRPr="008742B8" w:rsidRDefault="008742B8" w:rsidP="00DA5B99">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w:t>
            </w:r>
            <w:r w:rsidR="00DA5B99">
              <w:rPr>
                <w:rFonts w:ascii="Times New Roman" w:hAnsi="Times New Roman"/>
                <w:sz w:val="24"/>
                <w:szCs w:val="24"/>
                <w:lang w:val="en-US"/>
              </w:rPr>
              <w:t>14</w:t>
            </w:r>
            <w:r w:rsidRPr="008742B8">
              <w:rPr>
                <w:rFonts w:ascii="Times New Roman" w:hAnsi="Times New Roman"/>
                <w:sz w:val="24"/>
                <w:szCs w:val="24"/>
                <w:vertAlign w:val="superscript"/>
                <w:lang w:val="en-US"/>
              </w:rPr>
              <w:t>00</w:t>
            </w:r>
          </w:p>
        </w:tc>
      </w:tr>
      <w:tr w:rsidR="008742B8" w:rsidRPr="00A002D1" w14:paraId="6A4266D3" w14:textId="77777777" w:rsidTr="00112F14">
        <w:tc>
          <w:tcPr>
            <w:tcW w:w="849" w:type="dxa"/>
            <w:shd w:val="clear" w:color="auto" w:fill="auto"/>
          </w:tcPr>
          <w:p w14:paraId="779FF900"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4F207FFE" w14:textId="77777777" w:rsidR="008742B8" w:rsidRPr="00CC60B7" w:rsidRDefault="008742B8" w:rsidP="008742B8">
            <w:pPr>
              <w:rPr>
                <w:rFonts w:ascii="Times New Roman" w:hAnsi="Times New Roman"/>
                <w:b/>
                <w:szCs w:val="20"/>
                <w:lang w:val="en-US"/>
              </w:rPr>
            </w:pP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clinica</w:t>
            </w:r>
            <w:proofErr w:type="spellEnd"/>
            <w:r w:rsidRPr="00CC60B7">
              <w:rPr>
                <w:rFonts w:ascii="Times New Roman" w:hAnsi="Times New Roman"/>
                <w:b/>
                <w:szCs w:val="20"/>
                <w:lang w:val="en-US"/>
              </w:rPr>
              <w:t>/</w:t>
            </w:r>
            <w:proofErr w:type="spellStart"/>
            <w:r w:rsidRPr="00CC60B7">
              <w:rPr>
                <w:rFonts w:ascii="Times New Roman" w:hAnsi="Times New Roman"/>
                <w:b/>
                <w:szCs w:val="20"/>
                <w:lang w:val="en-US"/>
              </w:rPr>
              <w:t>practică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C)</w:t>
            </w:r>
          </w:p>
        </w:tc>
        <w:tc>
          <w:tcPr>
            <w:tcW w:w="3204" w:type="dxa"/>
            <w:shd w:val="clear" w:color="auto" w:fill="auto"/>
          </w:tcPr>
          <w:p w14:paraId="1E3D415C" w14:textId="59A99485" w:rsidR="008742B8" w:rsidRPr="008742B8" w:rsidRDefault="00DA5B99" w:rsidP="008742B8">
            <w:pPr>
              <w:spacing w:after="0"/>
              <w:jc w:val="center"/>
              <w:rPr>
                <w:rFonts w:ascii="Times New Roman" w:hAnsi="Times New Roman"/>
                <w:b/>
                <w:bCs/>
                <w:sz w:val="24"/>
                <w:szCs w:val="24"/>
                <w:lang w:val="en-US"/>
              </w:rPr>
            </w:pPr>
            <w:r>
              <w:rPr>
                <w:rFonts w:ascii="Times New Roman" w:hAnsi="Times New Roman"/>
                <w:b/>
                <w:bCs/>
                <w:sz w:val="24"/>
                <w:szCs w:val="24"/>
                <w:lang w:val="en-US"/>
              </w:rPr>
              <w:t>16</w:t>
            </w:r>
            <w:r w:rsidR="008742B8" w:rsidRPr="008742B8">
              <w:rPr>
                <w:rFonts w:ascii="Times New Roman" w:hAnsi="Times New Roman"/>
                <w:b/>
                <w:bCs/>
                <w:sz w:val="24"/>
                <w:szCs w:val="24"/>
                <w:lang w:val="en-US"/>
              </w:rPr>
              <w:t xml:space="preserve">.08.2024, </w:t>
            </w:r>
          </w:p>
          <w:p w14:paraId="2CDB0B04" w14:textId="2F0120B8" w:rsidR="008742B8" w:rsidRPr="008742B8" w:rsidRDefault="008742B8" w:rsidP="008742B8">
            <w:pPr>
              <w:spacing w:after="0"/>
              <w:jc w:val="center"/>
              <w:rPr>
                <w:rFonts w:ascii="Times New Roman" w:hAnsi="Times New Roman"/>
                <w:b/>
                <w:bCs/>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r w:rsidR="008742B8" w:rsidRPr="00A002D1" w14:paraId="1D4F1379" w14:textId="77777777" w:rsidTr="00112F14">
        <w:tc>
          <w:tcPr>
            <w:tcW w:w="849" w:type="dxa"/>
            <w:shd w:val="clear" w:color="auto" w:fill="auto"/>
          </w:tcPr>
          <w:p w14:paraId="106FACB5" w14:textId="77777777" w:rsidR="008742B8" w:rsidRPr="00A002D1" w:rsidRDefault="008742B8" w:rsidP="008742B8">
            <w:pPr>
              <w:spacing w:line="360" w:lineRule="auto"/>
              <w:jc w:val="both"/>
              <w:rPr>
                <w:rFonts w:ascii="Times New Roman" w:hAnsi="Times New Roman"/>
              </w:rPr>
            </w:pPr>
            <w:r w:rsidRPr="00A002D1">
              <w:rPr>
                <w:rFonts w:ascii="Times New Roman" w:hAnsi="Times New Roman"/>
              </w:rPr>
              <w:t>12</w:t>
            </w:r>
          </w:p>
        </w:tc>
        <w:tc>
          <w:tcPr>
            <w:tcW w:w="6117" w:type="dxa"/>
            <w:shd w:val="clear" w:color="auto" w:fill="auto"/>
          </w:tcPr>
          <w:p w14:paraId="27415F7E"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Comunicarea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după</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susţinerea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11725483" w14:textId="5756F4BD" w:rsidR="008742B8" w:rsidRPr="008742B8" w:rsidRDefault="00DA5B99" w:rsidP="008742B8">
            <w:pPr>
              <w:spacing w:after="0"/>
              <w:jc w:val="center"/>
              <w:rPr>
                <w:rFonts w:ascii="Times New Roman" w:hAnsi="Times New Roman"/>
                <w:sz w:val="24"/>
                <w:szCs w:val="24"/>
                <w:lang w:val="en-US"/>
              </w:rPr>
            </w:pPr>
            <w:r w:rsidRPr="001C1B7F">
              <w:rPr>
                <w:rFonts w:ascii="Times New Roman" w:hAnsi="Times New Roman"/>
                <w:b/>
                <w:sz w:val="24"/>
                <w:szCs w:val="24"/>
                <w:lang w:val="en-US"/>
              </w:rPr>
              <w:t>1</w:t>
            </w:r>
            <w:r w:rsidR="008742B8" w:rsidRPr="001C1B7F">
              <w:rPr>
                <w:rFonts w:ascii="Times New Roman" w:hAnsi="Times New Roman"/>
                <w:b/>
                <w:sz w:val="24"/>
                <w:szCs w:val="24"/>
                <w:lang w:val="en-US"/>
              </w:rPr>
              <w:t>6.08.2024</w:t>
            </w:r>
            <w:r w:rsidR="008742B8" w:rsidRPr="008742B8">
              <w:rPr>
                <w:rFonts w:ascii="Times New Roman" w:hAnsi="Times New Roman"/>
                <w:sz w:val="24"/>
                <w:szCs w:val="24"/>
                <w:lang w:val="en-US"/>
              </w:rPr>
              <w:t>,</w:t>
            </w:r>
          </w:p>
          <w:p w14:paraId="11F9200B" w14:textId="67798AFF" w:rsidR="008742B8" w:rsidRPr="008742B8" w:rsidRDefault="008742B8" w:rsidP="00DA5B99">
            <w:pPr>
              <w:spacing w:after="0"/>
              <w:jc w:val="center"/>
              <w:rPr>
                <w:rFonts w:ascii="Times New Roman" w:hAnsi="Times New Roman"/>
                <w:color w:val="FF0000"/>
                <w:sz w:val="24"/>
                <w:szCs w:val="24"/>
                <w:lang w:val="en-US"/>
              </w:rPr>
            </w:pPr>
            <w:r w:rsidRPr="008742B8">
              <w:rPr>
                <w:rFonts w:ascii="Times New Roman" w:hAnsi="Times New Roman"/>
                <w:sz w:val="24"/>
                <w:szCs w:val="24"/>
                <w:lang w:val="en-US"/>
              </w:rPr>
              <w:t xml:space="preserve"> </w:t>
            </w: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w:t>
            </w:r>
            <w:r w:rsidR="00DA5B99">
              <w:rPr>
                <w:rFonts w:ascii="Times New Roman" w:hAnsi="Times New Roman"/>
                <w:sz w:val="24"/>
                <w:szCs w:val="24"/>
                <w:lang w:val="en-US"/>
              </w:rPr>
              <w:t>13</w:t>
            </w:r>
            <w:r w:rsidRPr="008742B8">
              <w:rPr>
                <w:rFonts w:ascii="Times New Roman" w:hAnsi="Times New Roman"/>
                <w:sz w:val="24"/>
                <w:szCs w:val="24"/>
                <w:vertAlign w:val="superscript"/>
                <w:lang w:val="en-US"/>
              </w:rPr>
              <w:t>00</w:t>
            </w:r>
          </w:p>
        </w:tc>
      </w:tr>
      <w:tr w:rsidR="008742B8" w:rsidRPr="00A002D1" w14:paraId="13D19687" w14:textId="77777777" w:rsidTr="00112F14">
        <w:tc>
          <w:tcPr>
            <w:tcW w:w="849" w:type="dxa"/>
            <w:shd w:val="clear" w:color="auto" w:fill="auto"/>
          </w:tcPr>
          <w:p w14:paraId="7DAADBC0" w14:textId="77777777" w:rsidR="008742B8" w:rsidRPr="00A002D1" w:rsidRDefault="008742B8" w:rsidP="008742B8">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1EBD49F1"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6D139F6B" w14:textId="3FE06FC3" w:rsidR="008742B8" w:rsidRPr="001C1B7F" w:rsidRDefault="00DA5B99" w:rsidP="008742B8">
            <w:pPr>
              <w:spacing w:after="0"/>
              <w:jc w:val="center"/>
              <w:rPr>
                <w:rFonts w:ascii="Times New Roman" w:hAnsi="Times New Roman"/>
                <w:b/>
                <w:sz w:val="24"/>
                <w:szCs w:val="24"/>
                <w:lang w:val="en-US"/>
              </w:rPr>
            </w:pPr>
            <w:r w:rsidRPr="001C1B7F">
              <w:rPr>
                <w:rFonts w:ascii="Times New Roman" w:hAnsi="Times New Roman"/>
                <w:b/>
                <w:sz w:val="24"/>
                <w:szCs w:val="24"/>
                <w:lang w:val="en-US"/>
              </w:rPr>
              <w:t>19</w:t>
            </w:r>
            <w:r w:rsidR="008742B8" w:rsidRPr="001C1B7F">
              <w:rPr>
                <w:rFonts w:ascii="Times New Roman" w:hAnsi="Times New Roman"/>
                <w:b/>
                <w:sz w:val="24"/>
                <w:szCs w:val="24"/>
                <w:lang w:val="en-US"/>
              </w:rPr>
              <w:t xml:space="preserve">.08.2024, </w:t>
            </w:r>
          </w:p>
          <w:p w14:paraId="5ECA5952" w14:textId="630ECCD4" w:rsidR="008742B8" w:rsidRPr="008742B8" w:rsidRDefault="008742B8" w:rsidP="00DA5B99">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w:t>
            </w:r>
            <w:r w:rsidR="00DA5B99">
              <w:rPr>
                <w:rFonts w:ascii="Times New Roman" w:hAnsi="Times New Roman"/>
                <w:sz w:val="24"/>
                <w:szCs w:val="24"/>
                <w:lang w:val="en-US"/>
              </w:rPr>
              <w:t>13</w:t>
            </w:r>
            <w:r w:rsidRPr="008742B8">
              <w:rPr>
                <w:rFonts w:ascii="Times New Roman" w:hAnsi="Times New Roman"/>
                <w:sz w:val="24"/>
                <w:szCs w:val="24"/>
                <w:vertAlign w:val="superscript"/>
                <w:lang w:val="en-US"/>
              </w:rPr>
              <w:t>00</w:t>
            </w:r>
          </w:p>
        </w:tc>
      </w:tr>
      <w:tr w:rsidR="008742B8" w:rsidRPr="00A002D1" w14:paraId="67303D5E" w14:textId="77777777" w:rsidTr="00112F14">
        <w:tc>
          <w:tcPr>
            <w:tcW w:w="849" w:type="dxa"/>
            <w:shd w:val="clear" w:color="auto" w:fill="auto"/>
          </w:tcPr>
          <w:p w14:paraId="6A88768F" w14:textId="77777777" w:rsidR="008742B8" w:rsidRPr="00A002D1" w:rsidRDefault="008742B8" w:rsidP="008742B8">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10392AA9" w14:textId="77777777" w:rsidR="008742B8" w:rsidRPr="00CC60B7" w:rsidRDefault="008742B8" w:rsidP="008742B8">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solutionării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6F91CDAC" w14:textId="34A65CB4" w:rsidR="008742B8" w:rsidRPr="001C1B7F" w:rsidRDefault="00DA5B99" w:rsidP="008742B8">
            <w:pPr>
              <w:spacing w:after="0"/>
              <w:jc w:val="center"/>
              <w:rPr>
                <w:rFonts w:ascii="Times New Roman" w:hAnsi="Times New Roman"/>
                <w:b/>
                <w:sz w:val="24"/>
                <w:szCs w:val="24"/>
                <w:lang w:val="en-US"/>
              </w:rPr>
            </w:pPr>
            <w:r w:rsidRPr="001C1B7F">
              <w:rPr>
                <w:rFonts w:ascii="Times New Roman" w:hAnsi="Times New Roman"/>
                <w:b/>
                <w:sz w:val="24"/>
                <w:szCs w:val="24"/>
                <w:lang w:val="en-US"/>
              </w:rPr>
              <w:t>20</w:t>
            </w:r>
            <w:r w:rsidR="008742B8" w:rsidRPr="001C1B7F">
              <w:rPr>
                <w:rFonts w:ascii="Times New Roman" w:hAnsi="Times New Roman"/>
                <w:b/>
                <w:sz w:val="24"/>
                <w:szCs w:val="24"/>
                <w:lang w:val="en-US"/>
              </w:rPr>
              <w:t xml:space="preserve">.08.2024, </w:t>
            </w:r>
          </w:p>
          <w:p w14:paraId="7C265FA5" w14:textId="2CBA5F81" w:rsidR="008742B8" w:rsidRPr="008742B8" w:rsidRDefault="008742B8" w:rsidP="00DA5B99">
            <w:pPr>
              <w:spacing w:after="0"/>
              <w:jc w:val="center"/>
              <w:rPr>
                <w:rFonts w:ascii="Times New Roman" w:hAnsi="Times New Roman"/>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w:t>
            </w:r>
            <w:r w:rsidR="00DA5B99">
              <w:rPr>
                <w:rFonts w:ascii="Times New Roman" w:hAnsi="Times New Roman"/>
                <w:sz w:val="24"/>
                <w:szCs w:val="24"/>
                <w:lang w:val="en-US"/>
              </w:rPr>
              <w:t>13</w:t>
            </w:r>
            <w:r w:rsidRPr="008742B8">
              <w:rPr>
                <w:rFonts w:ascii="Times New Roman" w:hAnsi="Times New Roman"/>
                <w:sz w:val="24"/>
                <w:szCs w:val="24"/>
                <w:vertAlign w:val="superscript"/>
                <w:lang w:val="en-US"/>
              </w:rPr>
              <w:t>00</w:t>
            </w:r>
          </w:p>
        </w:tc>
      </w:tr>
      <w:tr w:rsidR="008742B8" w:rsidRPr="00A002D1" w14:paraId="10EB436C" w14:textId="77777777" w:rsidTr="00D40CD6">
        <w:trPr>
          <w:trHeight w:val="350"/>
        </w:trPr>
        <w:tc>
          <w:tcPr>
            <w:tcW w:w="849" w:type="dxa"/>
            <w:shd w:val="clear" w:color="auto" w:fill="auto"/>
          </w:tcPr>
          <w:p w14:paraId="40AF25E0" w14:textId="77777777" w:rsidR="008742B8" w:rsidRPr="00A002D1" w:rsidRDefault="008742B8" w:rsidP="008742B8">
            <w:pPr>
              <w:spacing w:line="360" w:lineRule="auto"/>
              <w:rPr>
                <w:rFonts w:ascii="Times New Roman" w:hAnsi="Times New Roman"/>
              </w:rPr>
            </w:pPr>
            <w:r>
              <w:rPr>
                <w:rFonts w:ascii="Times New Roman" w:hAnsi="Times New Roman"/>
              </w:rPr>
              <w:t>15</w:t>
            </w:r>
          </w:p>
        </w:tc>
        <w:tc>
          <w:tcPr>
            <w:tcW w:w="6117" w:type="dxa"/>
            <w:shd w:val="clear" w:color="auto" w:fill="auto"/>
          </w:tcPr>
          <w:p w14:paraId="1A4CDD57" w14:textId="77777777" w:rsidR="008742B8" w:rsidRPr="00540BA2" w:rsidRDefault="008742B8" w:rsidP="008742B8">
            <w:pPr>
              <w:rPr>
                <w:rFonts w:ascii="Times New Roman" w:hAnsi="Times New Roman"/>
                <w:b/>
                <w:sz w:val="24"/>
                <w:szCs w:val="24"/>
                <w:lang w:val="en-US"/>
              </w:rPr>
            </w:pPr>
            <w:proofErr w:type="spellStart"/>
            <w:r w:rsidRPr="00540BA2">
              <w:rPr>
                <w:rFonts w:ascii="Times New Roman" w:hAnsi="Times New Roman"/>
                <w:b/>
                <w:sz w:val="24"/>
                <w:szCs w:val="24"/>
                <w:lang w:val="en-US"/>
              </w:rPr>
              <w:t>Afişarea</w:t>
            </w:r>
            <w:proofErr w:type="spellEnd"/>
            <w:r w:rsidRPr="00540BA2">
              <w:rPr>
                <w:rFonts w:ascii="Times New Roman" w:hAnsi="Times New Roman"/>
                <w:b/>
                <w:sz w:val="24"/>
                <w:szCs w:val="24"/>
                <w:lang w:val="en-US"/>
              </w:rPr>
              <w:t xml:space="preserve"> </w:t>
            </w:r>
            <w:proofErr w:type="spellStart"/>
            <w:r w:rsidRPr="00540BA2">
              <w:rPr>
                <w:rFonts w:ascii="Times New Roman" w:hAnsi="Times New Roman"/>
                <w:b/>
                <w:sz w:val="24"/>
                <w:szCs w:val="24"/>
                <w:lang w:val="en-US"/>
              </w:rPr>
              <w:t>rezultatului</w:t>
            </w:r>
            <w:proofErr w:type="spellEnd"/>
            <w:r w:rsidRPr="00540BA2">
              <w:rPr>
                <w:rFonts w:ascii="Times New Roman" w:hAnsi="Times New Roman"/>
                <w:b/>
                <w:sz w:val="24"/>
                <w:szCs w:val="24"/>
                <w:lang w:val="en-US"/>
              </w:rPr>
              <w:t xml:space="preserve"> final al </w:t>
            </w:r>
            <w:proofErr w:type="spellStart"/>
            <w:r w:rsidRPr="00540BA2">
              <w:rPr>
                <w:rFonts w:ascii="Times New Roman" w:hAnsi="Times New Roman"/>
                <w:b/>
                <w:sz w:val="24"/>
                <w:szCs w:val="24"/>
                <w:lang w:val="en-US"/>
              </w:rPr>
              <w:t>concursului</w:t>
            </w:r>
            <w:proofErr w:type="spellEnd"/>
          </w:p>
        </w:tc>
        <w:tc>
          <w:tcPr>
            <w:tcW w:w="3204" w:type="dxa"/>
            <w:shd w:val="clear" w:color="auto" w:fill="auto"/>
          </w:tcPr>
          <w:p w14:paraId="76A2CB55" w14:textId="7C879EA8" w:rsidR="008742B8" w:rsidRPr="008742B8" w:rsidRDefault="00DA5B99" w:rsidP="008742B8">
            <w:pPr>
              <w:spacing w:after="0"/>
              <w:jc w:val="center"/>
              <w:rPr>
                <w:rFonts w:ascii="Times New Roman" w:hAnsi="Times New Roman"/>
                <w:b/>
                <w:sz w:val="24"/>
                <w:szCs w:val="24"/>
                <w:lang w:val="en-US"/>
              </w:rPr>
            </w:pPr>
            <w:r>
              <w:rPr>
                <w:rFonts w:ascii="Times New Roman" w:hAnsi="Times New Roman"/>
                <w:b/>
                <w:sz w:val="24"/>
                <w:szCs w:val="24"/>
                <w:lang w:val="en-US"/>
              </w:rPr>
              <w:t>21</w:t>
            </w:r>
            <w:r w:rsidR="008742B8" w:rsidRPr="008742B8">
              <w:rPr>
                <w:rFonts w:ascii="Times New Roman" w:hAnsi="Times New Roman"/>
                <w:b/>
                <w:sz w:val="24"/>
                <w:szCs w:val="24"/>
                <w:lang w:val="en-US"/>
              </w:rPr>
              <w:t xml:space="preserve">.08.2024, </w:t>
            </w:r>
          </w:p>
          <w:p w14:paraId="11D419B7" w14:textId="5E5F727D" w:rsidR="008742B8" w:rsidRPr="008742B8" w:rsidRDefault="008742B8" w:rsidP="008742B8">
            <w:pPr>
              <w:spacing w:after="0"/>
              <w:jc w:val="center"/>
              <w:rPr>
                <w:rFonts w:ascii="Times New Roman" w:hAnsi="Times New Roman"/>
                <w:b/>
                <w:color w:val="FF0000"/>
                <w:sz w:val="24"/>
                <w:szCs w:val="24"/>
                <w:lang w:val="en-US"/>
              </w:rPr>
            </w:pPr>
            <w:proofErr w:type="spellStart"/>
            <w:r w:rsidRPr="008742B8">
              <w:rPr>
                <w:rFonts w:ascii="Times New Roman" w:hAnsi="Times New Roman"/>
                <w:sz w:val="24"/>
                <w:szCs w:val="24"/>
                <w:lang w:val="en-US"/>
              </w:rPr>
              <w:t>ora</w:t>
            </w:r>
            <w:proofErr w:type="spellEnd"/>
            <w:r w:rsidRPr="008742B8">
              <w:rPr>
                <w:rFonts w:ascii="Times New Roman" w:hAnsi="Times New Roman"/>
                <w:sz w:val="24"/>
                <w:szCs w:val="24"/>
                <w:lang w:val="en-US"/>
              </w:rPr>
              <w:t xml:space="preserve"> 9</w:t>
            </w:r>
            <w:r w:rsidRPr="008742B8">
              <w:rPr>
                <w:rFonts w:ascii="Times New Roman" w:hAnsi="Times New Roman"/>
                <w:sz w:val="24"/>
                <w:szCs w:val="24"/>
                <w:vertAlign w:val="superscript"/>
                <w:lang w:val="en-US"/>
              </w:rPr>
              <w:t>00</w:t>
            </w:r>
          </w:p>
        </w:tc>
      </w:tr>
    </w:tbl>
    <w:p w14:paraId="51EA27D1" w14:textId="77777777" w:rsidR="000A651D" w:rsidRDefault="000A651D" w:rsidP="00B60BED">
      <w:pPr>
        <w:spacing w:after="0"/>
        <w:jc w:val="both"/>
        <w:rPr>
          <w:rFonts w:ascii="Times New Roman" w:hAnsi="Times New Roman"/>
          <w:sz w:val="24"/>
          <w:szCs w:val="24"/>
        </w:rPr>
      </w:pPr>
    </w:p>
    <w:p w14:paraId="337AD723" w14:textId="32F6E410" w:rsidR="00F53E3B" w:rsidRPr="00592298" w:rsidRDefault="00F53E3B" w:rsidP="0025041B">
      <w:pPr>
        <w:spacing w:after="0"/>
        <w:jc w:val="both"/>
        <w:rPr>
          <w:rFonts w:ascii="Times New Roman" w:hAnsi="Times New Roman"/>
          <w:sz w:val="24"/>
          <w:szCs w:val="24"/>
        </w:rPr>
      </w:pPr>
      <w:r>
        <w:rPr>
          <w:rFonts w:ascii="Times New Roman" w:hAnsi="Times New Roman"/>
          <w:sz w:val="24"/>
          <w:szCs w:val="24"/>
        </w:rPr>
        <w:t>Data limită până la care candidaţ</w:t>
      </w:r>
      <w:r w:rsidRPr="00592298">
        <w:rPr>
          <w:rFonts w:ascii="Times New Roman" w:hAnsi="Times New Roman"/>
          <w:sz w:val="24"/>
          <w:szCs w:val="24"/>
        </w:rPr>
        <w:t>ii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afişare, la sediul instituţ</w:t>
      </w:r>
      <w:r w:rsidR="00FD4711">
        <w:rPr>
          <w:rFonts w:ascii="Times New Roman" w:hAnsi="Times New Roman"/>
          <w:sz w:val="24"/>
          <w:szCs w:val="24"/>
        </w:rPr>
        <w:t>iei</w:t>
      </w:r>
      <w:r w:rsidRPr="00592298">
        <w:rPr>
          <w:rFonts w:ascii="Times New Roman" w:hAnsi="Times New Roman"/>
          <w:sz w:val="24"/>
          <w:szCs w:val="24"/>
        </w:rPr>
        <w:t>.</w:t>
      </w:r>
    </w:p>
    <w:p w14:paraId="783A7182" w14:textId="7AE858D8" w:rsidR="008742B8" w:rsidRDefault="00F53E3B" w:rsidP="00D4173E">
      <w:pPr>
        <w:spacing w:after="0"/>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ş</w:t>
      </w:r>
      <w:r w:rsidRPr="00592298">
        <w:rPr>
          <w:rFonts w:ascii="Times New Roman" w:hAnsi="Times New Roman"/>
          <w:sz w:val="24"/>
          <w:szCs w:val="24"/>
        </w:rPr>
        <w:t xml:space="preserve">i bibliografia sunt </w:t>
      </w:r>
      <w:r>
        <w:rPr>
          <w:rFonts w:ascii="Times New Roman" w:hAnsi="Times New Roman"/>
          <w:sz w:val="24"/>
          <w:szCs w:val="24"/>
        </w:rPr>
        <w:t>ataş</w:t>
      </w:r>
      <w:r w:rsidRPr="00592298">
        <w:rPr>
          <w:rFonts w:ascii="Times New Roman" w:hAnsi="Times New Roman"/>
          <w:sz w:val="24"/>
          <w:szCs w:val="24"/>
        </w:rPr>
        <w:t>ate la prezentul</w:t>
      </w:r>
      <w:r>
        <w:rPr>
          <w:rFonts w:ascii="Times New Roman" w:hAnsi="Times New Roman"/>
          <w:sz w:val="24"/>
          <w:szCs w:val="24"/>
        </w:rPr>
        <w:t xml:space="preserve"> anun</w:t>
      </w:r>
      <w:r w:rsidR="008742B8">
        <w:rPr>
          <w:rFonts w:ascii="Times New Roman" w:hAnsi="Times New Roman"/>
          <w:sz w:val="24"/>
          <w:szCs w:val="24"/>
        </w:rPr>
        <w:t>ț</w:t>
      </w:r>
      <w:r w:rsidR="00D4173E">
        <w:rPr>
          <w:rFonts w:ascii="Times New Roman" w:hAnsi="Times New Roman"/>
          <w:sz w:val="24"/>
          <w:szCs w:val="24"/>
        </w:rPr>
        <w:t>.</w:t>
      </w:r>
    </w:p>
    <w:p w14:paraId="54FCA239" w14:textId="3E5DD007" w:rsidR="00D4173E" w:rsidRDefault="00D4173E" w:rsidP="00D4173E">
      <w:pPr>
        <w:spacing w:after="0"/>
        <w:jc w:val="both"/>
        <w:rPr>
          <w:rFonts w:ascii="Times New Roman" w:hAnsi="Times New Roman"/>
          <w:sz w:val="24"/>
          <w:szCs w:val="24"/>
        </w:rPr>
      </w:pPr>
      <w:proofErr w:type="spellStart"/>
      <w:r w:rsidRPr="00D4173E">
        <w:rPr>
          <w:rFonts w:ascii="Times New Roman" w:hAnsi="Times New Roman"/>
          <w:sz w:val="24"/>
          <w:szCs w:val="24"/>
        </w:rPr>
        <w:t>Informatii</w:t>
      </w:r>
      <w:proofErr w:type="spellEnd"/>
      <w:r w:rsidRPr="00D4173E">
        <w:rPr>
          <w:rFonts w:ascii="Times New Roman" w:hAnsi="Times New Roman"/>
          <w:sz w:val="24"/>
          <w:szCs w:val="24"/>
        </w:rPr>
        <w:t xml:space="preserve"> suplimentare se obțin de la </w:t>
      </w:r>
      <w:r>
        <w:rPr>
          <w:rFonts w:ascii="Times New Roman" w:hAnsi="Times New Roman"/>
          <w:sz w:val="24"/>
          <w:szCs w:val="24"/>
        </w:rPr>
        <w:t>Biroul</w:t>
      </w:r>
      <w:r w:rsidRPr="00D4173E">
        <w:rPr>
          <w:rFonts w:ascii="Times New Roman" w:hAnsi="Times New Roman"/>
          <w:sz w:val="24"/>
          <w:szCs w:val="24"/>
        </w:rPr>
        <w:t xml:space="preserve"> Resurse Umane la tel. </w:t>
      </w:r>
      <w:r>
        <w:rPr>
          <w:rFonts w:ascii="Times New Roman" w:hAnsi="Times New Roman"/>
          <w:sz w:val="24"/>
          <w:szCs w:val="24"/>
        </w:rPr>
        <w:t>0763340188</w:t>
      </w:r>
      <w:r w:rsidRPr="00D4173E">
        <w:rPr>
          <w:rFonts w:ascii="Times New Roman" w:hAnsi="Times New Roman"/>
          <w:sz w:val="24"/>
          <w:szCs w:val="24"/>
        </w:rPr>
        <w:t>, email:  spitaluloravita@gmail.com</w:t>
      </w:r>
      <w:r>
        <w:rPr>
          <w:rFonts w:ascii="Times New Roman" w:hAnsi="Times New Roman"/>
          <w:sz w:val="24"/>
          <w:szCs w:val="24"/>
        </w:rPr>
        <w:t>.</w:t>
      </w:r>
    </w:p>
    <w:p w14:paraId="1FC13510" w14:textId="77777777" w:rsidR="008742B8" w:rsidRDefault="008742B8" w:rsidP="00F53E3B">
      <w:pPr>
        <w:spacing w:after="0"/>
        <w:ind w:firstLine="706"/>
        <w:jc w:val="both"/>
        <w:rPr>
          <w:rFonts w:ascii="Times New Roman" w:hAnsi="Times New Roman"/>
          <w:sz w:val="24"/>
          <w:szCs w:val="24"/>
        </w:rPr>
      </w:pPr>
    </w:p>
    <w:p w14:paraId="2D73E5E8" w14:textId="77777777" w:rsidR="00B56A72" w:rsidRDefault="00BE72FF" w:rsidP="00F53E3B">
      <w:pPr>
        <w:spacing w:after="0"/>
        <w:ind w:firstLine="706"/>
        <w:jc w:val="both"/>
        <w:rPr>
          <w:rFonts w:ascii="Times New Roman" w:hAnsi="Times New Roman"/>
          <w:sz w:val="24"/>
          <w:szCs w:val="24"/>
        </w:rPr>
      </w:pPr>
      <w:r>
        <w:rPr>
          <w:rFonts w:ascii="Times New Roman" w:hAnsi="Times New Roman"/>
          <w:sz w:val="24"/>
          <w:szCs w:val="24"/>
        </w:rPr>
        <w:pict w14:anchorId="029CC372">
          <v:rect id="_x0000_i1025" style="width:0;height:0" o:hralign="center" o:hrstd="t" o:hrnoshade="t" o:hr="t" fillcolor="#333" stroked="f"/>
        </w:pict>
      </w:r>
    </w:p>
    <w:p w14:paraId="230B7BF0" w14:textId="423CB18A" w:rsidR="00F53E3B" w:rsidRPr="00217C68" w:rsidRDefault="00F53E3B" w:rsidP="00F53E3B">
      <w:pPr>
        <w:spacing w:after="0"/>
        <w:ind w:firstLine="706"/>
        <w:jc w:val="both"/>
        <w:rPr>
          <w:sz w:val="24"/>
          <w:szCs w:val="24"/>
        </w:rPr>
      </w:pP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4802573" w:rsidR="00F31B5E" w:rsidRDefault="00B56A72" w:rsidP="00F31B5E">
      <w:pPr>
        <w:ind w:firstLine="142"/>
        <w:jc w:val="center"/>
        <w:rPr>
          <w:rFonts w:ascii="Times New Roman" w:hAnsi="Times New Roman"/>
          <w:b/>
          <w:sz w:val="24"/>
        </w:rPr>
      </w:pPr>
      <w:proofErr w:type="spellStart"/>
      <w:r>
        <w:rPr>
          <w:rFonts w:ascii="Times New Roman" w:hAnsi="Times New Roman"/>
          <w:b/>
          <w:sz w:val="24"/>
        </w:rPr>
        <w:t>Jr.POPESCU</w:t>
      </w:r>
      <w:proofErr w:type="spellEnd"/>
      <w:r>
        <w:rPr>
          <w:rFonts w:ascii="Times New Roman" w:hAnsi="Times New Roman"/>
          <w:b/>
          <w:sz w:val="24"/>
        </w:rPr>
        <w:t xml:space="preserve"> MIRCEA</w:t>
      </w:r>
    </w:p>
    <w:p w14:paraId="20E47EAA" w14:textId="77777777" w:rsidR="00AB3A9C" w:rsidRDefault="00AB3A9C" w:rsidP="002C7AEB">
      <w:pPr>
        <w:rPr>
          <w:rFonts w:ascii="Times New Roman" w:hAnsi="Times New Roman"/>
          <w:b/>
          <w:sz w:val="24"/>
        </w:rPr>
      </w:pPr>
    </w:p>
    <w:p w14:paraId="6C835EEC" w14:textId="77777777" w:rsidR="00765E5D" w:rsidRPr="00765E5D" w:rsidRDefault="00765E5D" w:rsidP="00765E5D">
      <w:pPr>
        <w:spacing w:after="0" w:line="240" w:lineRule="auto"/>
        <w:jc w:val="center"/>
        <w:rPr>
          <w:rFonts w:ascii="Times New Roman" w:eastAsia="Times New Roman" w:hAnsi="Times New Roman"/>
          <w:kern w:val="0"/>
          <w:sz w:val="24"/>
          <w:szCs w:val="24"/>
          <w:lang w:val="en-US" w:eastAsia="ro-RO"/>
        </w:rPr>
      </w:pPr>
    </w:p>
    <w:tbl>
      <w:tblPr>
        <w:tblpPr w:leftFromText="180" w:rightFromText="180" w:vertAnchor="text" w:horzAnchor="margin" w:tblpY="-4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2410"/>
      </w:tblGrid>
      <w:tr w:rsidR="00765E5D" w:rsidRPr="00765E5D" w14:paraId="52879A21" w14:textId="77777777" w:rsidTr="008F0A4A">
        <w:trPr>
          <w:trHeight w:val="1037"/>
        </w:trPr>
        <w:tc>
          <w:tcPr>
            <w:tcW w:w="1809" w:type="dxa"/>
            <w:shd w:val="clear" w:color="auto" w:fill="auto"/>
          </w:tcPr>
          <w:p w14:paraId="06DD7A80" w14:textId="77777777" w:rsidR="00765E5D" w:rsidRPr="00765E5D" w:rsidRDefault="00765E5D" w:rsidP="008F0A4A">
            <w:pPr>
              <w:spacing w:after="0" w:line="240" w:lineRule="auto"/>
              <w:rPr>
                <w:rFonts w:ascii="Arial" w:eastAsia="Times New Roman" w:hAnsi="Arial"/>
                <w:kern w:val="0"/>
                <w:lang w:eastAsia="ro-RO"/>
              </w:rPr>
            </w:pPr>
            <w:r w:rsidRPr="00A92C7B">
              <w:rPr>
                <w:rFonts w:ascii="Arial" w:eastAsia="Times New Roman" w:hAnsi="Arial"/>
                <w:noProof/>
                <w:kern w:val="0"/>
                <w:lang w:eastAsia="ro-RO"/>
              </w:rPr>
              <w:drawing>
                <wp:inline distT="0" distB="0" distL="0" distR="0" wp14:anchorId="3730B3F0" wp14:editId="6273D0C2">
                  <wp:extent cx="962025" cy="657225"/>
                  <wp:effectExtent l="0" t="0" r="9525" b="9525"/>
                  <wp:docPr id="3" name="Imagine 3" descr="Descriere: logo Spital Oravita+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logo Spital Oravita+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657225"/>
                          </a:xfrm>
                          <a:prstGeom prst="rect">
                            <a:avLst/>
                          </a:prstGeom>
                          <a:noFill/>
                          <a:ln>
                            <a:noFill/>
                          </a:ln>
                        </pic:spPr>
                      </pic:pic>
                    </a:graphicData>
                  </a:graphic>
                </wp:inline>
              </w:drawing>
            </w:r>
          </w:p>
        </w:tc>
        <w:tc>
          <w:tcPr>
            <w:tcW w:w="6237" w:type="dxa"/>
            <w:shd w:val="clear" w:color="auto" w:fill="auto"/>
          </w:tcPr>
          <w:p w14:paraId="79B1303A" w14:textId="77777777" w:rsidR="00765E5D" w:rsidRPr="00765E5D" w:rsidRDefault="00765E5D" w:rsidP="008F0A4A">
            <w:pPr>
              <w:spacing w:after="0" w:line="240" w:lineRule="auto"/>
              <w:jc w:val="center"/>
              <w:rPr>
                <w:rFonts w:ascii="Times New Roman" w:eastAsia="Times New Roman" w:hAnsi="Times New Roman"/>
                <w:b/>
                <w:kern w:val="0"/>
                <w:sz w:val="20"/>
                <w:szCs w:val="20"/>
                <w:lang w:eastAsia="ro-RO"/>
              </w:rPr>
            </w:pPr>
            <w:r w:rsidRPr="00765E5D">
              <w:rPr>
                <w:rFonts w:ascii="Times New Roman" w:eastAsia="Times New Roman" w:hAnsi="Times New Roman"/>
                <w:b/>
                <w:kern w:val="0"/>
                <w:sz w:val="20"/>
                <w:szCs w:val="20"/>
                <w:lang w:eastAsia="ro-RO"/>
              </w:rPr>
              <w:t>SPITALUL ORASENESC ORAVITA</w:t>
            </w:r>
          </w:p>
          <w:p w14:paraId="1D9415F6" w14:textId="77777777" w:rsidR="00765E5D" w:rsidRPr="00765E5D" w:rsidRDefault="00765E5D" w:rsidP="008F0A4A">
            <w:pPr>
              <w:spacing w:after="0" w:line="240" w:lineRule="auto"/>
              <w:jc w:val="center"/>
              <w:rPr>
                <w:rFonts w:ascii="Times New Roman" w:eastAsia="Times New Roman" w:hAnsi="Times New Roman"/>
                <w:kern w:val="0"/>
                <w:sz w:val="20"/>
                <w:szCs w:val="20"/>
                <w:lang w:eastAsia="ro-RO"/>
              </w:rPr>
            </w:pPr>
            <w:r w:rsidRPr="00765E5D">
              <w:rPr>
                <w:rFonts w:ascii="Times New Roman" w:eastAsia="Times New Roman" w:hAnsi="Times New Roman"/>
                <w:kern w:val="0"/>
                <w:sz w:val="20"/>
                <w:szCs w:val="20"/>
                <w:lang w:eastAsia="ro-RO"/>
              </w:rPr>
              <w:t xml:space="preserve">Strada Spitalului nr. 44, localitatea </w:t>
            </w:r>
            <w:proofErr w:type="spellStart"/>
            <w:r w:rsidRPr="00765E5D">
              <w:rPr>
                <w:rFonts w:ascii="Times New Roman" w:eastAsia="Times New Roman" w:hAnsi="Times New Roman"/>
                <w:kern w:val="0"/>
                <w:sz w:val="20"/>
                <w:szCs w:val="20"/>
                <w:lang w:eastAsia="ro-RO"/>
              </w:rPr>
              <w:t>Oravita</w:t>
            </w:r>
            <w:proofErr w:type="spellEnd"/>
            <w:r w:rsidRPr="00765E5D">
              <w:rPr>
                <w:rFonts w:ascii="Times New Roman" w:eastAsia="Times New Roman" w:hAnsi="Times New Roman"/>
                <w:kern w:val="0"/>
                <w:sz w:val="20"/>
                <w:szCs w:val="20"/>
                <w:lang w:eastAsia="ro-RO"/>
              </w:rPr>
              <w:t xml:space="preserve"> , jud. Caras Severin , Romania</w:t>
            </w:r>
          </w:p>
          <w:p w14:paraId="551B3FA1" w14:textId="77777777" w:rsidR="00765E5D" w:rsidRPr="00765E5D" w:rsidRDefault="00765E5D" w:rsidP="008F0A4A">
            <w:pPr>
              <w:spacing w:after="0" w:line="240" w:lineRule="auto"/>
              <w:jc w:val="center"/>
              <w:rPr>
                <w:rFonts w:ascii="Times New Roman" w:eastAsia="Times New Roman" w:hAnsi="Times New Roman"/>
                <w:kern w:val="0"/>
                <w:sz w:val="20"/>
                <w:szCs w:val="20"/>
                <w:lang w:eastAsia="ro-RO"/>
              </w:rPr>
            </w:pPr>
            <w:r w:rsidRPr="00765E5D">
              <w:rPr>
                <w:rFonts w:ascii="Times New Roman" w:eastAsia="Times New Roman" w:hAnsi="Times New Roman"/>
                <w:kern w:val="0"/>
                <w:sz w:val="20"/>
                <w:szCs w:val="20"/>
                <w:lang w:eastAsia="ro-RO"/>
              </w:rPr>
              <w:t>Tel. 0732-402145; Fax: 0355-083605</w:t>
            </w:r>
          </w:p>
          <w:p w14:paraId="1164E559" w14:textId="77777777" w:rsidR="00765E5D" w:rsidRPr="00765E5D" w:rsidRDefault="00BE72FF" w:rsidP="008F0A4A">
            <w:pPr>
              <w:spacing w:after="0" w:line="240" w:lineRule="auto"/>
              <w:jc w:val="center"/>
              <w:rPr>
                <w:rFonts w:ascii="Arial" w:eastAsia="Times New Roman" w:hAnsi="Arial"/>
                <w:kern w:val="0"/>
                <w:lang w:val="en-US" w:eastAsia="ro-RO"/>
              </w:rPr>
            </w:pPr>
            <w:hyperlink r:id="rId16" w:history="1">
              <w:r w:rsidR="00765E5D" w:rsidRPr="00765E5D">
                <w:rPr>
                  <w:rFonts w:ascii="Times New Roman" w:eastAsia="Times New Roman" w:hAnsi="Times New Roman"/>
                  <w:color w:val="0000FF"/>
                  <w:kern w:val="0"/>
                  <w:sz w:val="20"/>
                  <w:szCs w:val="20"/>
                  <w:u w:val="single"/>
                  <w:lang w:eastAsia="ro-RO"/>
                </w:rPr>
                <w:t>https://www.spitalul-oravita.ro</w:t>
              </w:r>
            </w:hyperlink>
            <w:r w:rsidR="00765E5D" w:rsidRPr="00765E5D">
              <w:rPr>
                <w:rFonts w:ascii="Times New Roman" w:eastAsia="Times New Roman" w:hAnsi="Times New Roman"/>
                <w:kern w:val="0"/>
                <w:sz w:val="20"/>
                <w:szCs w:val="20"/>
                <w:lang w:eastAsia="ro-RO"/>
              </w:rPr>
              <w:t xml:space="preserve"> </w:t>
            </w:r>
            <w:r w:rsidR="00765E5D" w:rsidRPr="00765E5D">
              <w:rPr>
                <w:rFonts w:ascii="Times New Roman" w:eastAsia="Times New Roman" w:hAnsi="Times New Roman"/>
                <w:kern w:val="0"/>
                <w:sz w:val="20"/>
                <w:szCs w:val="20"/>
                <w:lang w:val="en-US" w:eastAsia="ro-RO"/>
              </w:rPr>
              <w:t xml:space="preserve">; email: </w:t>
            </w:r>
            <w:hyperlink r:id="rId17" w:history="1">
              <w:r w:rsidR="00765E5D" w:rsidRPr="00765E5D">
                <w:rPr>
                  <w:rFonts w:ascii="Times New Roman" w:eastAsia="Times New Roman" w:hAnsi="Times New Roman"/>
                  <w:color w:val="0000FF"/>
                  <w:kern w:val="0"/>
                  <w:sz w:val="20"/>
                  <w:szCs w:val="20"/>
                  <w:u w:val="single"/>
                  <w:lang w:val="en-US" w:eastAsia="ro-RO"/>
                </w:rPr>
                <w:t>spitaluloravita@gmail.com</w:t>
              </w:r>
            </w:hyperlink>
            <w:r w:rsidR="00765E5D" w:rsidRPr="00765E5D">
              <w:rPr>
                <w:rFonts w:ascii="Times New Roman" w:eastAsia="Times New Roman" w:hAnsi="Times New Roman"/>
                <w:kern w:val="0"/>
                <w:sz w:val="20"/>
                <w:szCs w:val="20"/>
                <w:lang w:val="en-US" w:eastAsia="ro-RO"/>
              </w:rPr>
              <w:t xml:space="preserve"> </w:t>
            </w:r>
            <w:hyperlink r:id="rId18" w:history="1">
              <w:r w:rsidR="00765E5D" w:rsidRPr="00765E5D">
                <w:rPr>
                  <w:rFonts w:ascii="Times New Roman" w:eastAsia="Times New Roman" w:hAnsi="Times New Roman"/>
                  <w:color w:val="0000FF"/>
                  <w:kern w:val="0"/>
                  <w:sz w:val="20"/>
                  <w:szCs w:val="20"/>
                  <w:u w:val="single"/>
                  <w:lang w:val="en-US" w:eastAsia="ro-RO"/>
                </w:rPr>
                <w:t>office@spitalul-oravita.ro</w:t>
              </w:r>
            </w:hyperlink>
          </w:p>
        </w:tc>
        <w:tc>
          <w:tcPr>
            <w:tcW w:w="2410" w:type="dxa"/>
            <w:shd w:val="clear" w:color="auto" w:fill="auto"/>
          </w:tcPr>
          <w:p w14:paraId="66BF4359" w14:textId="77777777" w:rsidR="00765E5D" w:rsidRPr="00765E5D" w:rsidRDefault="00765E5D" w:rsidP="008F0A4A">
            <w:pPr>
              <w:spacing w:after="0" w:line="240" w:lineRule="auto"/>
              <w:rPr>
                <w:rFonts w:ascii="Arial" w:eastAsia="Times New Roman" w:hAnsi="Arial"/>
                <w:kern w:val="0"/>
                <w:lang w:eastAsia="ro-RO"/>
              </w:rPr>
            </w:pPr>
            <w:r w:rsidRPr="00A92C7B">
              <w:rPr>
                <w:rFonts w:ascii="Arial" w:eastAsia="Times New Roman" w:hAnsi="Arial"/>
                <w:noProof/>
                <w:kern w:val="0"/>
                <w:lang w:eastAsia="ro-RO"/>
              </w:rPr>
              <w:drawing>
                <wp:inline distT="0" distB="0" distL="0" distR="0" wp14:anchorId="101C82C3" wp14:editId="30D135FA">
                  <wp:extent cx="1352550" cy="733425"/>
                  <wp:effectExtent l="0" t="0" r="0" b="9525"/>
                  <wp:docPr id="4" name="Imagine 4" descr="Descriere: C:\Users\User\AppData\Local\Microsoft\Windows\INetCache\Content.Word\sigla pt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ere: C:\Users\User\AppData\Local\Microsoft\Windows\INetCache\Content.Word\sigla pt si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733425"/>
                          </a:xfrm>
                          <a:prstGeom prst="rect">
                            <a:avLst/>
                          </a:prstGeom>
                          <a:noFill/>
                          <a:ln>
                            <a:noFill/>
                          </a:ln>
                        </pic:spPr>
                      </pic:pic>
                    </a:graphicData>
                  </a:graphic>
                </wp:inline>
              </w:drawing>
            </w:r>
          </w:p>
        </w:tc>
      </w:tr>
    </w:tbl>
    <w:p w14:paraId="3FF22A58" w14:textId="77777777" w:rsidR="00722AA8" w:rsidRDefault="00F53E3B" w:rsidP="00722AA8">
      <w:pPr>
        <w:tabs>
          <w:tab w:val="left" w:pos="540"/>
        </w:tabs>
        <w:spacing w:after="0" w:line="240" w:lineRule="auto"/>
        <w:rPr>
          <w:rFonts w:ascii="Times New Roman" w:hAnsi="Times New Roman"/>
          <w:b/>
          <w:sz w:val="24"/>
        </w:rPr>
      </w:pPr>
      <w:r w:rsidRPr="00A92C7B">
        <w:rPr>
          <w:rFonts w:ascii="Times New Roman" w:hAnsi="Times New Roman"/>
          <w:b/>
          <w:sz w:val="24"/>
        </w:rPr>
        <w:t xml:space="preserve">                                                                                                                        </w:t>
      </w:r>
    </w:p>
    <w:p w14:paraId="2CC1D792" w14:textId="42A1454C" w:rsidR="00F53E3B" w:rsidRPr="00A92C7B" w:rsidRDefault="00722AA8" w:rsidP="00722AA8">
      <w:pPr>
        <w:tabs>
          <w:tab w:val="left" w:pos="540"/>
        </w:tabs>
        <w:spacing w:after="0" w:line="240"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F53E3B" w:rsidRPr="00A92C7B">
        <w:rPr>
          <w:rFonts w:ascii="Times New Roman" w:hAnsi="Times New Roman"/>
          <w:b/>
          <w:sz w:val="24"/>
        </w:rPr>
        <w:t xml:space="preserve"> </w:t>
      </w:r>
      <w:r w:rsidR="00E1380B" w:rsidRPr="00A92C7B">
        <w:rPr>
          <w:rFonts w:ascii="Times New Roman" w:hAnsi="Times New Roman"/>
          <w:b/>
          <w:sz w:val="24"/>
        </w:rPr>
        <w:t>Aprobat</w:t>
      </w:r>
      <w:r w:rsidR="00F53E3B" w:rsidRPr="00A92C7B">
        <w:rPr>
          <w:rFonts w:ascii="Times New Roman" w:hAnsi="Times New Roman"/>
          <w:b/>
          <w:sz w:val="24"/>
        </w:rPr>
        <w:t>,</w:t>
      </w:r>
    </w:p>
    <w:p w14:paraId="2377C459" w14:textId="66A0A11B" w:rsidR="00F53E3B" w:rsidRPr="00A92C7B" w:rsidRDefault="00F53E3B" w:rsidP="00722AA8">
      <w:pPr>
        <w:tabs>
          <w:tab w:val="left" w:pos="540"/>
        </w:tabs>
        <w:spacing w:after="0" w:line="240" w:lineRule="auto"/>
        <w:jc w:val="center"/>
        <w:rPr>
          <w:rFonts w:ascii="Times New Roman" w:hAnsi="Times New Roman"/>
          <w:b/>
        </w:rPr>
      </w:pPr>
      <w:r w:rsidRPr="00A92C7B">
        <w:rPr>
          <w:rFonts w:ascii="Times New Roman" w:hAnsi="Times New Roman"/>
          <w:b/>
          <w:sz w:val="24"/>
        </w:rPr>
        <w:t xml:space="preserve">                                                                         </w:t>
      </w:r>
      <w:r w:rsidR="007B2D22" w:rsidRPr="00A92C7B">
        <w:rPr>
          <w:rFonts w:ascii="Times New Roman" w:hAnsi="Times New Roman"/>
          <w:b/>
          <w:sz w:val="24"/>
        </w:rPr>
        <w:t xml:space="preserve">                           </w:t>
      </w:r>
      <w:r w:rsidRPr="00A92C7B">
        <w:rPr>
          <w:rFonts w:ascii="Times New Roman" w:hAnsi="Times New Roman"/>
          <w:b/>
          <w:sz w:val="24"/>
        </w:rPr>
        <w:t xml:space="preserve"> </w:t>
      </w:r>
      <w:r w:rsidR="00A92C7B" w:rsidRPr="00A92C7B">
        <w:rPr>
          <w:rFonts w:ascii="Times New Roman" w:hAnsi="Times New Roman"/>
          <w:b/>
        </w:rPr>
        <w:t xml:space="preserve">MANAGER </w:t>
      </w:r>
    </w:p>
    <w:p w14:paraId="4640E29F" w14:textId="77777777" w:rsidR="00765E5D" w:rsidRPr="00A92C7B" w:rsidRDefault="00765E5D" w:rsidP="00722AA8">
      <w:pPr>
        <w:spacing w:after="0" w:line="240" w:lineRule="auto"/>
        <w:ind w:left="5760" w:firstLine="720"/>
        <w:jc w:val="center"/>
        <w:rPr>
          <w:rFonts w:ascii="Times New Roman" w:hAnsi="Times New Roman"/>
          <w:b/>
        </w:rPr>
      </w:pPr>
      <w:proofErr w:type="spellStart"/>
      <w:r w:rsidRPr="00A92C7B">
        <w:rPr>
          <w:rFonts w:ascii="Times New Roman" w:hAnsi="Times New Roman"/>
          <w:b/>
        </w:rPr>
        <w:t>Jr.POPESCU</w:t>
      </w:r>
      <w:proofErr w:type="spellEnd"/>
      <w:r w:rsidRPr="00A92C7B">
        <w:rPr>
          <w:rFonts w:ascii="Times New Roman" w:hAnsi="Times New Roman"/>
          <w:b/>
        </w:rPr>
        <w:t xml:space="preserve"> MIRCEA</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693DF6F2" w14:textId="77777777" w:rsidR="00F31B5E" w:rsidRDefault="00F31B5E" w:rsidP="00FE4A9E">
      <w:pPr>
        <w:tabs>
          <w:tab w:val="left" w:pos="540"/>
        </w:tabs>
        <w:spacing w:after="0" w:line="240" w:lineRule="auto"/>
        <w:jc w:val="center"/>
        <w:rPr>
          <w:rFonts w:ascii="Times New Roman" w:eastAsia="Times New Roman" w:hAnsi="Times New Roman"/>
          <w:kern w:val="0"/>
          <w:sz w:val="24"/>
          <w:szCs w:val="24"/>
          <w:lang w:eastAsia="ro-RO"/>
        </w:rPr>
      </w:pPr>
    </w:p>
    <w:p w14:paraId="34EB7EBA" w14:textId="5247C8E7" w:rsidR="00F31B5E" w:rsidRPr="00970205" w:rsidRDefault="00F31B5E" w:rsidP="00970205">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t xml:space="preserve">TEMATICA </w:t>
      </w:r>
      <w:r w:rsidRPr="00857BE1">
        <w:rPr>
          <w:rFonts w:ascii="Times New Roman" w:hAnsi="Times New Roman"/>
          <w:b/>
          <w:bCs/>
          <w:color w:val="000000"/>
          <w:sz w:val="24"/>
          <w:szCs w:val="24"/>
        </w:rPr>
        <w:t>PENTRU OCUPARE A POSTULUI  VACANT DE MEDIC</w:t>
      </w:r>
      <w:r w:rsidRPr="00F53E3B">
        <w:rPr>
          <w:rFonts w:ascii="Times New Roman" w:hAnsi="Times New Roman"/>
          <w:b/>
          <w:sz w:val="24"/>
        </w:rPr>
        <w:t xml:space="preserve"> </w:t>
      </w:r>
      <w:r w:rsidRPr="00857BE1">
        <w:rPr>
          <w:rFonts w:ascii="Times New Roman" w:hAnsi="Times New Roman"/>
          <w:b/>
          <w:bCs/>
          <w:color w:val="000000"/>
          <w:sz w:val="24"/>
          <w:szCs w:val="24"/>
        </w:rPr>
        <w:t>SPECIALIST</w:t>
      </w:r>
      <w:r w:rsidR="00970205">
        <w:rPr>
          <w:rFonts w:ascii="Times New Roman" w:hAnsi="Times New Roman"/>
          <w:b/>
          <w:bCs/>
          <w:color w:val="000000"/>
          <w:sz w:val="24"/>
          <w:szCs w:val="24"/>
        </w:rPr>
        <w:t xml:space="preserve">, SPECIALITATEA </w:t>
      </w:r>
      <w:r w:rsidR="00090DE5">
        <w:rPr>
          <w:rFonts w:ascii="Times New Roman" w:hAnsi="Times New Roman"/>
          <w:b/>
          <w:bCs/>
          <w:color w:val="000000"/>
          <w:kern w:val="0"/>
          <w:sz w:val="24"/>
          <w:szCs w:val="24"/>
          <w:lang w:eastAsia="ro-RO"/>
        </w:rPr>
        <w:t xml:space="preserve">MEDICINĂ DE URGENȚĂ </w:t>
      </w:r>
    </w:p>
    <w:p w14:paraId="496966E8" w14:textId="77777777" w:rsidR="009E19D8" w:rsidRDefault="009E19D8" w:rsidP="00FE4A9E">
      <w:pPr>
        <w:tabs>
          <w:tab w:val="left" w:pos="540"/>
        </w:tabs>
        <w:spacing w:after="0"/>
        <w:jc w:val="center"/>
        <w:rPr>
          <w:rFonts w:ascii="Times New Roman" w:eastAsia="Times New Roman" w:hAnsi="Times New Roman"/>
          <w:kern w:val="0"/>
          <w:sz w:val="24"/>
          <w:szCs w:val="24"/>
          <w:lang w:eastAsia="ro-RO"/>
        </w:rPr>
      </w:pPr>
    </w:p>
    <w:p w14:paraId="6B9DBB1B" w14:textId="77777777" w:rsidR="0078219F" w:rsidRPr="00FE4A9E" w:rsidRDefault="0078219F" w:rsidP="00FE4A9E">
      <w:pPr>
        <w:tabs>
          <w:tab w:val="left" w:pos="540"/>
        </w:tabs>
        <w:spacing w:after="0"/>
        <w:jc w:val="center"/>
        <w:rPr>
          <w:rFonts w:ascii="Times New Roman" w:eastAsia="Times New Roman" w:hAnsi="Times New Roman"/>
          <w:kern w:val="0"/>
          <w:sz w:val="24"/>
          <w:szCs w:val="24"/>
          <w:lang w:eastAsia="ro-RO"/>
        </w:rPr>
      </w:pPr>
    </w:p>
    <w:p w14:paraId="05CD42F7"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I. PROBA SCRISA</w:t>
      </w:r>
    </w:p>
    <w:p w14:paraId="58ED717E" w14:textId="143E3B4F"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II. PROBA CLINICA - URGENTE MEDICALE </w:t>
      </w:r>
    </w:p>
    <w:p w14:paraId="190303D0"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III. PROBA CLINICA - URGENTE CHIRURGICALE </w:t>
      </w:r>
    </w:p>
    <w:p w14:paraId="295B2486" w14:textId="77777777" w:rsidR="00B57469"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IV. PROBA PRACTICA </w:t>
      </w:r>
    </w:p>
    <w:p w14:paraId="738F2807" w14:textId="77777777" w:rsidR="00B57469" w:rsidRDefault="00B57469" w:rsidP="0078219F">
      <w:pPr>
        <w:autoSpaceDE w:val="0"/>
        <w:autoSpaceDN w:val="0"/>
        <w:adjustRightInd w:val="0"/>
        <w:spacing w:after="0" w:line="240" w:lineRule="auto"/>
        <w:jc w:val="both"/>
        <w:rPr>
          <w:rFonts w:ascii="Times New Roman" w:hAnsi="Times New Roman"/>
          <w:b/>
          <w:bCs/>
        </w:rPr>
      </w:pPr>
    </w:p>
    <w:p w14:paraId="19EE49CE" w14:textId="2894E7D9" w:rsidR="00EB7EDE" w:rsidRPr="00580AA0" w:rsidRDefault="00EB7EDE" w:rsidP="0078219F">
      <w:pPr>
        <w:autoSpaceDE w:val="0"/>
        <w:autoSpaceDN w:val="0"/>
        <w:adjustRightInd w:val="0"/>
        <w:spacing w:after="0" w:line="240" w:lineRule="auto"/>
        <w:jc w:val="both"/>
        <w:rPr>
          <w:rFonts w:ascii="Times New Roman" w:hAnsi="Times New Roman"/>
          <w:b/>
          <w:bCs/>
        </w:rPr>
      </w:pPr>
      <w:r w:rsidRPr="00580AA0">
        <w:rPr>
          <w:rFonts w:ascii="Times New Roman" w:hAnsi="Times New Roman"/>
          <w:b/>
          <w:bCs/>
        </w:rPr>
        <w:t xml:space="preserve">I. PROBA SCRISA DIN URMATOARELE SUBIECTE: ANESTEZIE SI TERAPIE INTENSIVA </w:t>
      </w:r>
    </w:p>
    <w:p w14:paraId="2FA3B499" w14:textId="77777777" w:rsidR="00EB7EDE" w:rsidRPr="00580AA0" w:rsidRDefault="00EB7EDE" w:rsidP="0078219F">
      <w:pPr>
        <w:autoSpaceDE w:val="0"/>
        <w:autoSpaceDN w:val="0"/>
        <w:adjustRightInd w:val="0"/>
        <w:spacing w:after="0" w:line="240" w:lineRule="auto"/>
        <w:jc w:val="both"/>
        <w:rPr>
          <w:rFonts w:ascii="Times New Roman" w:hAnsi="Times New Roman"/>
          <w:b/>
          <w:bCs/>
        </w:rPr>
      </w:pPr>
    </w:p>
    <w:p w14:paraId="5623DF21" w14:textId="65C1ABE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 Fiziopatologia durerii. </w:t>
      </w:r>
    </w:p>
    <w:p w14:paraId="158C55EE" w14:textId="51ED06E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 Anestezice locale. </w:t>
      </w:r>
    </w:p>
    <w:p w14:paraId="1AF9096E" w14:textId="0D2F8C0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 Analgetice majore (morfinice). </w:t>
      </w:r>
    </w:p>
    <w:p w14:paraId="0C9C1ECF" w14:textId="741B27BA"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 Analgetice non morfinice. </w:t>
      </w:r>
    </w:p>
    <w:p w14:paraId="00CA7344" w14:textId="50D0063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 Anestezicele volatile. </w:t>
      </w:r>
    </w:p>
    <w:p w14:paraId="3C70C5DE" w14:textId="578AC77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 Substante sedative, hipnotice, psihotrope. </w:t>
      </w:r>
    </w:p>
    <w:p w14:paraId="00DAC7EB" w14:textId="05EF72D8"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7.</w:t>
      </w:r>
      <w:r w:rsidR="00580AA0">
        <w:rPr>
          <w:rFonts w:ascii="Times New Roman" w:hAnsi="Times New Roman"/>
          <w:sz w:val="24"/>
          <w:szCs w:val="24"/>
        </w:rPr>
        <w:t xml:space="preserve"> </w:t>
      </w:r>
      <w:r w:rsidRPr="00580AA0">
        <w:rPr>
          <w:rFonts w:ascii="Times New Roman" w:hAnsi="Times New Roman"/>
          <w:sz w:val="24"/>
          <w:szCs w:val="24"/>
        </w:rPr>
        <w:t xml:space="preserve">Sistemul nervos vegetativ (anatomie, fiziologie). Farmacologia drogurilor cu actiune vegetativa (colinergice, parasimpatolitice, catecolamine, simpatolitice). </w:t>
      </w:r>
    </w:p>
    <w:p w14:paraId="426FD297" w14:textId="52AB051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 Substante cu actiune miorelaxanta. </w:t>
      </w:r>
    </w:p>
    <w:p w14:paraId="222A84C2" w14:textId="4E157C0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 Tehnici de anestezie loco-regionala. </w:t>
      </w:r>
    </w:p>
    <w:p w14:paraId="6385085E" w14:textId="2943A47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 Tehnici de anestezie generala. </w:t>
      </w:r>
    </w:p>
    <w:p w14:paraId="45C836F8" w14:textId="2308F1C6"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 Tehnici de analgezie . </w:t>
      </w:r>
    </w:p>
    <w:p w14:paraId="4EA73666" w14:textId="29300788"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 Analgezie-sedare in conditii prespitalicesti. </w:t>
      </w:r>
    </w:p>
    <w:p w14:paraId="36B5FD53" w14:textId="329DB4A3" w:rsidR="0078219F" w:rsidRPr="00580AA0" w:rsidRDefault="00EB7EDE" w:rsidP="0078219F">
      <w:pPr>
        <w:autoSpaceDE w:val="0"/>
        <w:autoSpaceDN w:val="0"/>
        <w:adjustRightInd w:val="0"/>
        <w:spacing w:after="0" w:line="240" w:lineRule="auto"/>
        <w:jc w:val="both"/>
        <w:rPr>
          <w:rFonts w:ascii="Times New Roman" w:hAnsi="Times New Roman"/>
          <w:kern w:val="0"/>
          <w:sz w:val="24"/>
          <w:szCs w:val="24"/>
          <w:lang w:val="en-US"/>
        </w:rPr>
      </w:pPr>
      <w:r w:rsidRPr="00580AA0">
        <w:rPr>
          <w:rFonts w:ascii="Times New Roman" w:hAnsi="Times New Roman"/>
          <w:sz w:val="24"/>
          <w:szCs w:val="24"/>
        </w:rPr>
        <w:t xml:space="preserve">13. Mentinerea libertatii cailor respiratorii; masca laringiana, intubatia traheala, traheostomia. </w:t>
      </w:r>
    </w:p>
    <w:p w14:paraId="35A21418" w14:textId="6727AEF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 Grupele sanguine. Transfuzia de sange si fractiuni; autotransfuzia. </w:t>
      </w:r>
    </w:p>
    <w:p w14:paraId="115845C6" w14:textId="786F8308"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 Accidente si incidente ale transfuziei sanguine. </w:t>
      </w:r>
    </w:p>
    <w:p w14:paraId="6E783EE6" w14:textId="6902B32E"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 Fiziopatologia generala a starii de soc. </w:t>
      </w:r>
    </w:p>
    <w:p w14:paraId="477538EF" w14:textId="27A0CD7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 Socul hipovolemic. </w:t>
      </w:r>
    </w:p>
    <w:p w14:paraId="253145BF" w14:textId="5EF8362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 Socul cardiogen. </w:t>
      </w:r>
    </w:p>
    <w:p w14:paraId="2DD9BA78" w14:textId="734399F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 Infectie. Sepsis. Soc septic. </w:t>
      </w:r>
    </w:p>
    <w:p w14:paraId="0D6D5C6A" w14:textId="037774DA"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 Solutii inlocuitoare de volum sanguin. </w:t>
      </w:r>
    </w:p>
    <w:p w14:paraId="1D903CD3" w14:textId="18CA7EE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21. Droguri cu actiune cardiotonica si vasoactiva utilizate in starile de soc. </w:t>
      </w:r>
    </w:p>
    <w:p w14:paraId="27EC6CFA" w14:textId="2B7418A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22. Oprirea cardio-circulatorie. Masuri de resuscitare. (ACLS, ATLS, PALS, Neo-natal ALS) </w:t>
      </w:r>
    </w:p>
    <w:p w14:paraId="67F2B762" w14:textId="1FE1736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23. Insuficienta respiratorie acuta si cronica. </w:t>
      </w:r>
    </w:p>
    <w:p w14:paraId="62BC6DBD" w14:textId="27147ED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24. Injuria pulmonara acuta (ALI). Sindromul de detresa respiratorie acuta (ARDS). </w:t>
      </w:r>
    </w:p>
    <w:p w14:paraId="0C1B84C3" w14:textId="585220AB"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25. Tehnici de suport ventilator artificicial. </w:t>
      </w:r>
    </w:p>
    <w:p w14:paraId="7E92EA4E" w14:textId="61BC2CEA"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26. Starile de coma (metabolice, traumatice, infectioase, vasculare-anoxice, toxice exogene). </w:t>
      </w:r>
    </w:p>
    <w:p w14:paraId="09108402" w14:textId="0B14035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27. Moartea cerebrala (aspecte medicale si legale). </w:t>
      </w:r>
    </w:p>
    <w:p w14:paraId="2778A93B" w14:textId="19D0335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28. Evaluarea primara a unui bolnav critic in afara spitalului. </w:t>
      </w:r>
    </w:p>
    <w:p w14:paraId="4F11A308" w14:textId="700C52E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29. Supravegherea si monitorizarea unui bolnav in conditii prespitalicesti si in timpul transportului. </w:t>
      </w:r>
    </w:p>
    <w:p w14:paraId="68D1F3DB" w14:textId="634F30B4"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30. Particularitati ale transportului aerian la bolnavii critici. </w:t>
      </w:r>
    </w:p>
    <w:p w14:paraId="625E7F26"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739834AE" w14:textId="19A6DB94"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CARDIOLOGIE SI PATOLOGIE VASCULARA </w:t>
      </w:r>
    </w:p>
    <w:p w14:paraId="64BCDFB1" w14:textId="23D4C51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31.Durerea toracica. Criza anginoasa. </w:t>
      </w:r>
    </w:p>
    <w:p w14:paraId="3EAA3E6B" w14:textId="3499586C"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32. Tulburari paroxistice de ritm cardiac si de conducere. </w:t>
      </w:r>
    </w:p>
    <w:p w14:paraId="61BFF584" w14:textId="79E1FE0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33.Sincopa si lipotimia. </w:t>
      </w:r>
    </w:p>
    <w:p w14:paraId="10B7D518" w14:textId="6DDA2CE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34. Infarctul acut de miocard. </w:t>
      </w:r>
    </w:p>
    <w:p w14:paraId="1F2FA538" w14:textId="62AC9FD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35. E</w:t>
      </w:r>
      <w:r w:rsidR="00DE3271">
        <w:rPr>
          <w:rFonts w:ascii="Times New Roman" w:hAnsi="Times New Roman"/>
          <w:sz w:val="24"/>
          <w:szCs w:val="24"/>
        </w:rPr>
        <w:t xml:space="preserve">demul pulmonar acut cardiogen. </w:t>
      </w:r>
      <w:r w:rsidRPr="00580AA0">
        <w:rPr>
          <w:rFonts w:ascii="Times New Roman" w:hAnsi="Times New Roman"/>
          <w:sz w:val="24"/>
          <w:szCs w:val="24"/>
        </w:rPr>
        <w:t xml:space="preserve"> </w:t>
      </w:r>
    </w:p>
    <w:p w14:paraId="576232FF" w14:textId="137CEA8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36. Pericarditele. Tamponada cardiaca. </w:t>
      </w:r>
    </w:p>
    <w:p w14:paraId="792F0D14" w14:textId="3A3DF45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37. Endocardita acuta. </w:t>
      </w:r>
    </w:p>
    <w:p w14:paraId="7EC43A38" w14:textId="75D38964" w:rsidR="0078219F"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38. Criza hipertensiva. </w:t>
      </w:r>
    </w:p>
    <w:p w14:paraId="007AF1FC" w14:textId="4F4AAEB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39. Disectia acuta de aorta. </w:t>
      </w:r>
    </w:p>
    <w:p w14:paraId="6EB1DE24" w14:textId="7F1DD08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40. Ischemia acuta a membrelor inferioare. </w:t>
      </w:r>
    </w:p>
    <w:p w14:paraId="07C0717A" w14:textId="35D6161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41. Boala tromboembolica. </w:t>
      </w:r>
    </w:p>
    <w:p w14:paraId="0565809B" w14:textId="711AA05C"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42. Accidentele legate de tratamentul anticoagulant. </w:t>
      </w:r>
    </w:p>
    <w:p w14:paraId="7A3B36CE" w14:textId="2586DD1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43. Urgente la bolnavii purtatori de proteze valvulare. </w:t>
      </w:r>
    </w:p>
    <w:p w14:paraId="6EDD5C4A" w14:textId="41DD6665"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44. Tromboliza: indicatii,contraindicatii, tehnica. </w:t>
      </w:r>
    </w:p>
    <w:p w14:paraId="65AE07C2"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2363CFC6" w14:textId="75214D7E"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PNEUMOLOGIE </w:t>
      </w:r>
    </w:p>
    <w:p w14:paraId="3F5EC678" w14:textId="606C79D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45. Dispneea. </w:t>
      </w:r>
    </w:p>
    <w:p w14:paraId="6CAF59A1" w14:textId="3C8BEBB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46. Cianoza. </w:t>
      </w:r>
    </w:p>
    <w:p w14:paraId="26BE12FD" w14:textId="5EDE18C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47. Hemoptizia. </w:t>
      </w:r>
    </w:p>
    <w:p w14:paraId="2E04DF1C" w14:textId="09687F1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48. Criza de astm. Starea de rau astmatic. </w:t>
      </w:r>
    </w:p>
    <w:p w14:paraId="1226A728" w14:textId="08DFE96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49. Insuficienta respiratorie acuta la bolnavul cu insuficienta respiratorie cronica. </w:t>
      </w:r>
    </w:p>
    <w:p w14:paraId="18979688" w14:textId="553CED6F" w:rsidR="00EB7EDE" w:rsidRPr="00580AA0" w:rsidRDefault="00DE3271" w:rsidP="0078219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50. Pneumopatii infectioase. </w:t>
      </w:r>
      <w:r w:rsidR="00EB7EDE" w:rsidRPr="00580AA0">
        <w:rPr>
          <w:rFonts w:ascii="Times New Roman" w:hAnsi="Times New Roman"/>
          <w:sz w:val="24"/>
          <w:szCs w:val="24"/>
        </w:rPr>
        <w:t xml:space="preserve"> </w:t>
      </w:r>
    </w:p>
    <w:p w14:paraId="0523D4CA" w14:textId="1D6DAB7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51. Pleurezii. </w:t>
      </w:r>
    </w:p>
    <w:p w14:paraId="04C64402" w14:textId="1358D76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52. Pneumotoraxul. </w:t>
      </w:r>
    </w:p>
    <w:p w14:paraId="79C55875" w14:textId="524BF044"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53. Pneumonia de aspiratie. </w:t>
      </w:r>
    </w:p>
    <w:p w14:paraId="464D51D8"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736D90AB" w14:textId="0E3DD501"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PATOLOGIE ABDOMINALA </w:t>
      </w:r>
    </w:p>
    <w:p w14:paraId="4B8127F4" w14:textId="1F49AFF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54. Durerea abdominala. </w:t>
      </w:r>
    </w:p>
    <w:p w14:paraId="0C046CBD" w14:textId="7D5B1FDA"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55. Icterul.</w:t>
      </w:r>
    </w:p>
    <w:p w14:paraId="599BAD28" w14:textId="51B2676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56. Apendicita acuta. </w:t>
      </w:r>
    </w:p>
    <w:p w14:paraId="1E0DAC1D" w14:textId="2BE1F2E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57. Peritonitele acute generalizate. </w:t>
      </w:r>
    </w:p>
    <w:p w14:paraId="7C17F442" w14:textId="4BD7BA4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58. Pancreatita acuta. </w:t>
      </w:r>
    </w:p>
    <w:p w14:paraId="03710FFA" w14:textId="2E11C9A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59. Colecistita acuta. </w:t>
      </w:r>
    </w:p>
    <w:p w14:paraId="66161C8B" w14:textId="7B71C44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60. Ocluzia intestinala </w:t>
      </w:r>
    </w:p>
    <w:p w14:paraId="3F124EE2" w14:textId="5685173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61. Complicatii ale bolii ulceroase gastro-duodenale. </w:t>
      </w:r>
    </w:p>
    <w:p w14:paraId="21F8AE60" w14:textId="47CE5D2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62. Hernia strangulata. </w:t>
      </w:r>
    </w:p>
    <w:p w14:paraId="13D15D7E" w14:textId="52D9B54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63. Ischemia intestinala acuta. </w:t>
      </w:r>
    </w:p>
    <w:p w14:paraId="2DD1BFB8" w14:textId="050B6F0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64. Insuficienta hepatica acuta fulminanta. </w:t>
      </w:r>
    </w:p>
    <w:p w14:paraId="4C4B6CDC" w14:textId="22AE64E3"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65. Hemoragia digestiva. </w:t>
      </w:r>
    </w:p>
    <w:p w14:paraId="72839B1A" w14:textId="1761250B"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66. Diareea acuta. </w:t>
      </w:r>
    </w:p>
    <w:p w14:paraId="42CB6B78" w14:textId="77777777" w:rsidR="00DE3271"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67. Urgente proctologice. </w:t>
      </w:r>
    </w:p>
    <w:p w14:paraId="7D76DA10"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2A1335BD" w14:textId="10E6B33D" w:rsidR="00EB7EDE" w:rsidRPr="00DE3271" w:rsidRDefault="00EB7EDE" w:rsidP="0078219F">
      <w:pPr>
        <w:autoSpaceDE w:val="0"/>
        <w:autoSpaceDN w:val="0"/>
        <w:adjustRightInd w:val="0"/>
        <w:spacing w:after="0" w:line="240" w:lineRule="auto"/>
        <w:jc w:val="both"/>
        <w:rPr>
          <w:rFonts w:ascii="Times New Roman" w:hAnsi="Times New Roman"/>
          <w:b/>
          <w:sz w:val="24"/>
          <w:szCs w:val="24"/>
        </w:rPr>
      </w:pPr>
      <w:r w:rsidRPr="00DE3271">
        <w:rPr>
          <w:rFonts w:ascii="Times New Roman" w:hAnsi="Times New Roman"/>
          <w:b/>
          <w:sz w:val="24"/>
          <w:szCs w:val="24"/>
        </w:rPr>
        <w:t xml:space="preserve">NEUROLOGIE </w:t>
      </w:r>
    </w:p>
    <w:p w14:paraId="57FDB73B" w14:textId="48A024D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68. Cefaleea. </w:t>
      </w:r>
    </w:p>
    <w:p w14:paraId="1BB91225" w14:textId="42B15B1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 69. Algiile faciale. </w:t>
      </w:r>
    </w:p>
    <w:p w14:paraId="7C164019" w14:textId="290144AC"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70. Sindromul meningeal. </w:t>
      </w:r>
    </w:p>
    <w:p w14:paraId="06C3CAC2" w14:textId="30B44BDC"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71. Hipertensiunea intracraniana. </w:t>
      </w:r>
    </w:p>
    <w:p w14:paraId="3C38A72E" w14:textId="0FCEF47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72. Crizele convulsive. Epilepsia. </w:t>
      </w:r>
    </w:p>
    <w:p w14:paraId="113FFAD1" w14:textId="11844B66"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73. Paralizii extensive. </w:t>
      </w:r>
    </w:p>
    <w:p w14:paraId="4F99DC9B" w14:textId="1B4D5250"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74. Hemoragia cerebro-meningee. </w:t>
      </w:r>
    </w:p>
    <w:p w14:paraId="0FC6A7CE" w14:textId="005B7AC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75. Accidentele vasculare ischemice. </w:t>
      </w:r>
    </w:p>
    <w:p w14:paraId="16DCF7BD" w14:textId="5081716A"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76. Sciatalgia. </w:t>
      </w:r>
    </w:p>
    <w:p w14:paraId="51556F4A" w14:textId="77777777" w:rsidR="00DE3271"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77. Compresia medulara. </w:t>
      </w:r>
    </w:p>
    <w:p w14:paraId="41D7F27D"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6EA4EE29" w14:textId="559B4CA3" w:rsidR="00EB7EDE" w:rsidRPr="00DE3271" w:rsidRDefault="00EB7EDE" w:rsidP="0078219F">
      <w:pPr>
        <w:autoSpaceDE w:val="0"/>
        <w:autoSpaceDN w:val="0"/>
        <w:adjustRightInd w:val="0"/>
        <w:spacing w:after="0" w:line="240" w:lineRule="auto"/>
        <w:jc w:val="both"/>
        <w:rPr>
          <w:rFonts w:ascii="Times New Roman" w:hAnsi="Times New Roman"/>
          <w:b/>
          <w:sz w:val="24"/>
          <w:szCs w:val="24"/>
        </w:rPr>
      </w:pPr>
      <w:r w:rsidRPr="00DE3271">
        <w:rPr>
          <w:rFonts w:ascii="Times New Roman" w:hAnsi="Times New Roman"/>
          <w:b/>
          <w:sz w:val="24"/>
          <w:szCs w:val="24"/>
        </w:rPr>
        <w:t xml:space="preserve">URGENTE METABOLICE </w:t>
      </w:r>
    </w:p>
    <w:p w14:paraId="7B9B7824" w14:textId="147E871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78. Dezechilibre acido-bazice. </w:t>
      </w:r>
    </w:p>
    <w:p w14:paraId="04C74F03" w14:textId="55125E5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79. Tulburari hidroelectrolitice. </w:t>
      </w:r>
    </w:p>
    <w:p w14:paraId="3AE16FE4" w14:textId="3CBA24A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80. Hipoglicemia. </w:t>
      </w:r>
    </w:p>
    <w:p w14:paraId="6DD4EEAD" w14:textId="4C1C9D24"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81. Acido-cetoza diabetica. </w:t>
      </w:r>
    </w:p>
    <w:p w14:paraId="3C4974E4" w14:textId="00C547B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82. Coma hiperosmolara. </w:t>
      </w:r>
    </w:p>
    <w:p w14:paraId="4C315519" w14:textId="2B5C346F"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83. Insuficenta suprarenaliana acuta. </w:t>
      </w:r>
    </w:p>
    <w:p w14:paraId="413A6BB3" w14:textId="0B5445B8"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84. Tireotoxicoza. </w:t>
      </w:r>
    </w:p>
    <w:p w14:paraId="0B49DAD0" w14:textId="3B03561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85. Coma mixedematoasa. </w:t>
      </w:r>
    </w:p>
    <w:p w14:paraId="25EA2C7D" w14:textId="0A0A4899"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86. Tetania. Spasmofilia. </w:t>
      </w:r>
    </w:p>
    <w:p w14:paraId="1D6B5F70"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175680C4" w14:textId="77777777" w:rsidR="00580AA0" w:rsidRPr="00580AA0" w:rsidRDefault="00580AA0" w:rsidP="0078219F">
      <w:pPr>
        <w:autoSpaceDE w:val="0"/>
        <w:autoSpaceDN w:val="0"/>
        <w:adjustRightInd w:val="0"/>
        <w:spacing w:after="0" w:line="240" w:lineRule="auto"/>
        <w:jc w:val="both"/>
        <w:rPr>
          <w:rFonts w:ascii="Times New Roman" w:hAnsi="Times New Roman"/>
          <w:b/>
          <w:bCs/>
          <w:sz w:val="24"/>
          <w:szCs w:val="24"/>
        </w:rPr>
      </w:pPr>
    </w:p>
    <w:p w14:paraId="4D56E336" w14:textId="478FD319"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PSIHIATRIE </w:t>
      </w:r>
    </w:p>
    <w:p w14:paraId="6AC25D8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87. Agitatia . Anxietatea.Evaluarea si atitudinea fata de pacientul violent. </w:t>
      </w:r>
    </w:p>
    <w:p w14:paraId="3682E4C3"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88. Depresia. </w:t>
      </w:r>
    </w:p>
    <w:p w14:paraId="3FC4DA7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89. Tentativa de suicid. </w:t>
      </w:r>
    </w:p>
    <w:p w14:paraId="0361CEF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90. Isteria. </w:t>
      </w:r>
    </w:p>
    <w:p w14:paraId="48692C86"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91. Tulburati psihiatrice de origine organica. </w:t>
      </w:r>
    </w:p>
    <w:p w14:paraId="2B139DAA"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69F1D027" w14:textId="73A244CA" w:rsidR="00580AA0" w:rsidRPr="006E44CE"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OBSTETRICA-GINECOLOGIE </w:t>
      </w:r>
    </w:p>
    <w:p w14:paraId="5F1D1276" w14:textId="34883F5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92. Nasterea la domiciliu inopinata. </w:t>
      </w:r>
    </w:p>
    <w:p w14:paraId="0FB4B99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93. Sarcina extrauterina. </w:t>
      </w:r>
    </w:p>
    <w:p w14:paraId="28E863F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94. Sangerarea uterina in primul trimestru de sarcina. </w:t>
      </w:r>
    </w:p>
    <w:p w14:paraId="7D19DB4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95. Sangerarea uterina in ultimul trimestru de sarcina. </w:t>
      </w:r>
    </w:p>
    <w:p w14:paraId="0C75064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96. Hipertensinea arteriala si sarcina. Eclampsia. </w:t>
      </w:r>
    </w:p>
    <w:p w14:paraId="7107879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97. Febra post-partum. </w:t>
      </w:r>
    </w:p>
    <w:p w14:paraId="52507BD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98. Infectii genitale. </w:t>
      </w:r>
    </w:p>
    <w:p w14:paraId="1A8C56B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99. Metroragiile. </w:t>
      </w:r>
    </w:p>
    <w:p w14:paraId="1F7BE64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100.Violul si abuzurile sexuale. </w:t>
      </w:r>
    </w:p>
    <w:p w14:paraId="20E8E7C6"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101. Apendicita acuta in timpul sarcinii. </w:t>
      </w:r>
    </w:p>
    <w:p w14:paraId="6978A19E"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66286E15" w14:textId="3335EA00"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TRAUMATOLOGIE </w:t>
      </w:r>
    </w:p>
    <w:p w14:paraId="115CA2B8" w14:textId="18A0BA4B"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102.Conduita prespitaliceasca in fata unui politraumatizat (evaluare primara si resuscitare). 103.Preluarea unui politraumatizat la spital; Evaluarea secundara.</w:t>
      </w:r>
    </w:p>
    <w:p w14:paraId="414C0BF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104.Sindroame de compresie traumatica. </w:t>
      </w:r>
    </w:p>
    <w:p w14:paraId="0584C94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105.Traumatisme cranio-cerebrale. </w:t>
      </w:r>
    </w:p>
    <w:p w14:paraId="6435FE3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106.Traumatisme rahidiene. </w:t>
      </w:r>
    </w:p>
    <w:p w14:paraId="01D0508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107.Traumatisme toracice. </w:t>
      </w:r>
    </w:p>
    <w:p w14:paraId="48CC4CA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108.Traumatisme abdominale. </w:t>
      </w:r>
    </w:p>
    <w:p w14:paraId="2179109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109.Traumatisme ale cailor urinare. </w:t>
      </w:r>
    </w:p>
    <w:p w14:paraId="6C4B08B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110.Hematoame retroperitoneale. </w:t>
      </w:r>
    </w:p>
    <w:p w14:paraId="7233178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111.Traumatisme ale membrelor. </w:t>
      </w:r>
    </w:p>
    <w:p w14:paraId="7205498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112.Sectiuni traumatice ale membrelor. </w:t>
      </w:r>
    </w:p>
    <w:p w14:paraId="71E94B0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113.Traumatisme maxilofaciale. </w:t>
      </w:r>
    </w:p>
    <w:p w14:paraId="4C709C4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114.Traumatisme la femeia gravida. </w:t>
      </w:r>
    </w:p>
    <w:p w14:paraId="72CDB678"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115.Politraumatisme, suportul avansat pentru traumatologie; preluarea unui politraumatizat la spital (evaluarea primara, secundara, resuscitare si investigatii) </w:t>
      </w:r>
    </w:p>
    <w:p w14:paraId="57186C54"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3770D5C6" w14:textId="365EDC24"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TOXICOLOGIE </w:t>
      </w:r>
    </w:p>
    <w:p w14:paraId="6F190D2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116. Terapia de urgenta a unei intoxicatii. </w:t>
      </w:r>
    </w:p>
    <w:p w14:paraId="4A19E15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117. Intoxicatia cu psihotrope (benzodiazepine, barbiturice, neuroleptice). </w:t>
      </w:r>
    </w:p>
    <w:p w14:paraId="4D75DEE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118. Intoxicatia cu antidepresoare triciclice. </w:t>
      </w:r>
    </w:p>
    <w:p w14:paraId="1E27EC3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119. Intoxicatia cu opiacee. </w:t>
      </w:r>
    </w:p>
    <w:p w14:paraId="529F59B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120. Intoxicatia cu teofilina. </w:t>
      </w:r>
    </w:p>
    <w:p w14:paraId="0121152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121. Intoxicatia cu beta blocante. </w:t>
      </w:r>
    </w:p>
    <w:p w14:paraId="33A12FA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122. Intoxicatia cu analgetice non morfinice. </w:t>
      </w:r>
    </w:p>
    <w:p w14:paraId="4F86B8C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123. Intoxicatia cu digitalice. </w:t>
      </w:r>
    </w:p>
    <w:p w14:paraId="0D0F6D5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124. Intoxicatia cu pesticide. </w:t>
      </w:r>
    </w:p>
    <w:p w14:paraId="66BB553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125. Intoxicatia cu ciuperci. </w:t>
      </w:r>
    </w:p>
    <w:p w14:paraId="1EB342AE"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126. Intoxicatia cu monoxid de carbon si alte gaze hipoxemiante. </w:t>
      </w:r>
    </w:p>
    <w:p w14:paraId="6F2D3727"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127. Toxicomania: supradozare; dependenta; sevrajul. </w:t>
      </w:r>
    </w:p>
    <w:p w14:paraId="51DADD8D" w14:textId="5E11E28E"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128. Intoxicatia cu alcool.</w:t>
      </w:r>
    </w:p>
    <w:p w14:paraId="41241E1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129. Intepaturile de himenoptere. </w:t>
      </w:r>
    </w:p>
    <w:p w14:paraId="7132D79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130. Muscaturile de serpi si alte animale. </w:t>
      </w:r>
    </w:p>
    <w:p w14:paraId="0A387979"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131. Ingestia de substante caustice, hidrocarburi si solventi organici.</w:t>
      </w:r>
    </w:p>
    <w:p w14:paraId="7FFE0D20"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53330914" w14:textId="70301842"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 URGENTE INFECTIOASE </w:t>
      </w:r>
    </w:p>
    <w:p w14:paraId="4CD2002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132. Orientare diagnostica in fata unui sindrom febril.</w:t>
      </w:r>
    </w:p>
    <w:p w14:paraId="2A5E1172" w14:textId="67F02705"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133. Gripa. </w:t>
      </w:r>
    </w:p>
    <w:p w14:paraId="47B40B0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134. Tetanos. </w:t>
      </w:r>
    </w:p>
    <w:p w14:paraId="4DE6D5E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135. Botulism. </w:t>
      </w:r>
    </w:p>
    <w:p w14:paraId="20D9B8E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136. Turbare. </w:t>
      </w:r>
    </w:p>
    <w:p w14:paraId="5D089005"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137. Gangrena gazoasa. </w:t>
      </w:r>
    </w:p>
    <w:p w14:paraId="414BA9E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138. Encefalita virala. </w:t>
      </w:r>
    </w:p>
    <w:p w14:paraId="4A93022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139. Meningita bacteriana.</w:t>
      </w:r>
    </w:p>
    <w:p w14:paraId="45A41A07" w14:textId="4FE960C9"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140. Infectia cu salmonele (febra tifoida si paratifoida). </w:t>
      </w:r>
    </w:p>
    <w:p w14:paraId="396AC3E1"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141. Urgente la bolnavii cu SIDA. </w:t>
      </w:r>
    </w:p>
    <w:p w14:paraId="041DE874" w14:textId="571F879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142. Inf</w:t>
      </w:r>
      <w:r w:rsidR="00DE3271">
        <w:rPr>
          <w:rFonts w:ascii="Times New Roman" w:hAnsi="Times New Roman"/>
          <w:sz w:val="24"/>
          <w:szCs w:val="24"/>
        </w:rPr>
        <w:t xml:space="preserve">ectiile partilor moi. UROLOGIE </w:t>
      </w:r>
      <w:r w:rsidRPr="00580AA0">
        <w:rPr>
          <w:rFonts w:ascii="Times New Roman" w:hAnsi="Times New Roman"/>
          <w:sz w:val="24"/>
          <w:szCs w:val="24"/>
        </w:rPr>
        <w:t xml:space="preserve"> </w:t>
      </w:r>
    </w:p>
    <w:p w14:paraId="521EBD26"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143. Colica nefretica. </w:t>
      </w:r>
    </w:p>
    <w:p w14:paraId="630C6EA2"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144. Retentia acuta de urina.</w:t>
      </w:r>
    </w:p>
    <w:p w14:paraId="01C91CE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145. Hematuria. </w:t>
      </w:r>
    </w:p>
    <w:p w14:paraId="5D79CDC8"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146. Priapismul. </w:t>
      </w:r>
    </w:p>
    <w:p w14:paraId="18D7F8AF"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147. Insuficienta renala acuta. </w:t>
      </w:r>
    </w:p>
    <w:p w14:paraId="3A5B3D49"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148. Pielonefrita acuta. </w:t>
      </w:r>
    </w:p>
    <w:p w14:paraId="28C3607D"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149. Prostatita acuta. Uretrita acuta. </w:t>
      </w:r>
    </w:p>
    <w:p w14:paraId="008A3CC0"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150. Torsiunea de testicul. </w:t>
      </w:r>
    </w:p>
    <w:p w14:paraId="6EDD1AC3" w14:textId="6A5957CD"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151. Urgente la bolnavul cu insuficienta renala dializat cronic.</w:t>
      </w:r>
    </w:p>
    <w:p w14:paraId="7776580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07D937B3" w14:textId="6FA0E2F3"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HEMATOLOGIE </w:t>
      </w:r>
    </w:p>
    <w:p w14:paraId="0B101FC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152. Sindroame hemoragice. </w:t>
      </w:r>
    </w:p>
    <w:p w14:paraId="15AEAFDC"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153. Tratamentul de urgenta al hemofilicului. </w:t>
      </w:r>
    </w:p>
    <w:p w14:paraId="57BE851C" w14:textId="77777777" w:rsidR="00DE3271"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154. </w:t>
      </w:r>
      <w:proofErr w:type="spellStart"/>
      <w:r w:rsidRPr="00580AA0">
        <w:rPr>
          <w:rFonts w:ascii="Times New Roman" w:hAnsi="Times New Roman"/>
          <w:sz w:val="24"/>
          <w:szCs w:val="24"/>
        </w:rPr>
        <w:t>Methemoglobinemii</w:t>
      </w:r>
      <w:proofErr w:type="spellEnd"/>
      <w:r w:rsidRPr="00580AA0">
        <w:rPr>
          <w:rFonts w:ascii="Times New Roman" w:hAnsi="Times New Roman"/>
          <w:sz w:val="24"/>
          <w:szCs w:val="24"/>
        </w:rPr>
        <w:t xml:space="preserve"> </w:t>
      </w:r>
      <w:proofErr w:type="spellStart"/>
      <w:r w:rsidRPr="00580AA0">
        <w:rPr>
          <w:rFonts w:ascii="Times New Roman" w:hAnsi="Times New Roman"/>
          <w:sz w:val="24"/>
          <w:szCs w:val="24"/>
        </w:rPr>
        <w:t>dobandite</w:t>
      </w:r>
      <w:proofErr w:type="spellEnd"/>
      <w:r w:rsidRPr="00580AA0">
        <w:rPr>
          <w:rFonts w:ascii="Times New Roman" w:hAnsi="Times New Roman"/>
          <w:sz w:val="24"/>
          <w:szCs w:val="24"/>
        </w:rPr>
        <w:t>.</w:t>
      </w:r>
    </w:p>
    <w:p w14:paraId="4299CD8F"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6AEB9E2D" w14:textId="77777777" w:rsidR="00C049D6" w:rsidRDefault="00C049D6" w:rsidP="0078219F">
      <w:pPr>
        <w:autoSpaceDE w:val="0"/>
        <w:autoSpaceDN w:val="0"/>
        <w:adjustRightInd w:val="0"/>
        <w:spacing w:after="0" w:line="240" w:lineRule="auto"/>
        <w:jc w:val="both"/>
        <w:rPr>
          <w:rFonts w:ascii="Times New Roman" w:hAnsi="Times New Roman"/>
          <w:sz w:val="24"/>
          <w:szCs w:val="24"/>
        </w:rPr>
      </w:pPr>
    </w:p>
    <w:p w14:paraId="514CF6C5" w14:textId="216FCA02"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DE3271">
        <w:rPr>
          <w:rFonts w:ascii="Times New Roman" w:hAnsi="Times New Roman"/>
          <w:b/>
          <w:sz w:val="24"/>
          <w:szCs w:val="24"/>
        </w:rPr>
        <w:t>OFTALMOLOGIE</w:t>
      </w:r>
      <w:r w:rsidRPr="00580AA0">
        <w:rPr>
          <w:rFonts w:ascii="Times New Roman" w:hAnsi="Times New Roman"/>
          <w:sz w:val="24"/>
          <w:szCs w:val="24"/>
        </w:rPr>
        <w:t xml:space="preserve"> </w:t>
      </w:r>
    </w:p>
    <w:p w14:paraId="73054334"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155.Durerea oculara. </w:t>
      </w:r>
    </w:p>
    <w:p w14:paraId="33D7C13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156.Glaucomul acut. </w:t>
      </w:r>
    </w:p>
    <w:p w14:paraId="26CEC8DB"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157.Tulburari acute ale vederii. </w:t>
      </w:r>
    </w:p>
    <w:p w14:paraId="58A56725" w14:textId="77777777" w:rsidR="00DE3271"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158.Traumatisme si arsuri oculare.</w:t>
      </w:r>
    </w:p>
    <w:p w14:paraId="4022587C" w14:textId="77777777" w:rsidR="00DE3271" w:rsidRDefault="00DE3271" w:rsidP="0078219F">
      <w:pPr>
        <w:autoSpaceDE w:val="0"/>
        <w:autoSpaceDN w:val="0"/>
        <w:adjustRightInd w:val="0"/>
        <w:spacing w:after="0" w:line="240" w:lineRule="auto"/>
        <w:jc w:val="both"/>
        <w:rPr>
          <w:rFonts w:ascii="Times New Roman" w:hAnsi="Times New Roman"/>
          <w:sz w:val="24"/>
          <w:szCs w:val="24"/>
        </w:rPr>
      </w:pPr>
    </w:p>
    <w:p w14:paraId="16F3BCF6" w14:textId="00A97401" w:rsidR="00EB7EDE" w:rsidRPr="00DE3271" w:rsidRDefault="00EB7EDE" w:rsidP="0078219F">
      <w:pPr>
        <w:autoSpaceDE w:val="0"/>
        <w:autoSpaceDN w:val="0"/>
        <w:adjustRightInd w:val="0"/>
        <w:spacing w:after="0" w:line="240" w:lineRule="auto"/>
        <w:jc w:val="both"/>
        <w:rPr>
          <w:rFonts w:ascii="Times New Roman" w:hAnsi="Times New Roman"/>
          <w:b/>
          <w:sz w:val="24"/>
          <w:szCs w:val="24"/>
        </w:rPr>
      </w:pPr>
      <w:r w:rsidRPr="00DE3271">
        <w:rPr>
          <w:rFonts w:ascii="Times New Roman" w:hAnsi="Times New Roman"/>
          <w:b/>
          <w:sz w:val="24"/>
          <w:szCs w:val="24"/>
        </w:rPr>
        <w:t xml:space="preserve"> O.R.L. </w:t>
      </w:r>
    </w:p>
    <w:p w14:paraId="13CD0FBA" w14:textId="77777777"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159.Corp strain laringo-traheo-bronsic </w:t>
      </w:r>
    </w:p>
    <w:p w14:paraId="690341CA"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160.Vertijul. </w:t>
      </w:r>
    </w:p>
    <w:p w14:paraId="3A8B60E1"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161.Surditatea de aparitie brutala. </w:t>
      </w:r>
    </w:p>
    <w:p w14:paraId="607D9C79"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162.Dispneea laringiana. </w:t>
      </w:r>
    </w:p>
    <w:p w14:paraId="73403A58"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163.Epistaxis. </w:t>
      </w:r>
    </w:p>
    <w:p w14:paraId="050D62B3"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164.Angina. </w:t>
      </w:r>
    </w:p>
    <w:p w14:paraId="26C85159"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165.Sinuzite acute. </w:t>
      </w:r>
    </w:p>
    <w:p w14:paraId="67E893A0" w14:textId="77777777" w:rsid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166.Otite acute. </w:t>
      </w:r>
    </w:p>
    <w:p w14:paraId="6A7C140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5170BAEC" w14:textId="78FDCC92" w:rsidR="00580AA0" w:rsidRPr="00580AA0" w:rsidRDefault="00EB7EDE"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DERMATOLOGIE </w:t>
      </w:r>
    </w:p>
    <w:p w14:paraId="3932D1A0" w14:textId="77777777" w:rsidR="00223073"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167.Eruptie febrila. </w:t>
      </w:r>
    </w:p>
    <w:p w14:paraId="611F662A" w14:textId="2E922F71" w:rsidR="00EB7EDE" w:rsidRPr="00580AA0" w:rsidRDefault="00EB7ED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168.Urticarie si edem Quincke.</w:t>
      </w:r>
    </w:p>
    <w:p w14:paraId="79E4C13C"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169.Leziuni cutanate buloase. </w:t>
      </w:r>
    </w:p>
    <w:p w14:paraId="48362A72"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170.Sindromul Lyell. </w:t>
      </w:r>
    </w:p>
    <w:p w14:paraId="6A2A911B"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171.Necroza cutanata. </w:t>
      </w:r>
    </w:p>
    <w:p w14:paraId="3B9DEA83" w14:textId="77777777" w:rsidR="00745646"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172.Celulite </w:t>
      </w:r>
      <w:proofErr w:type="spellStart"/>
      <w:r w:rsidRPr="00580AA0">
        <w:rPr>
          <w:rFonts w:ascii="Times New Roman" w:hAnsi="Times New Roman"/>
          <w:sz w:val="24"/>
          <w:szCs w:val="24"/>
        </w:rPr>
        <w:t>infectioase</w:t>
      </w:r>
      <w:proofErr w:type="spellEnd"/>
      <w:r w:rsidRPr="00580AA0">
        <w:rPr>
          <w:rFonts w:ascii="Times New Roman" w:hAnsi="Times New Roman"/>
          <w:sz w:val="24"/>
          <w:szCs w:val="24"/>
        </w:rPr>
        <w:t>.</w:t>
      </w:r>
    </w:p>
    <w:p w14:paraId="3F589FC2" w14:textId="77777777" w:rsidR="00745646" w:rsidRDefault="00745646" w:rsidP="0078219F">
      <w:pPr>
        <w:autoSpaceDE w:val="0"/>
        <w:autoSpaceDN w:val="0"/>
        <w:adjustRightInd w:val="0"/>
        <w:spacing w:after="0" w:line="240" w:lineRule="auto"/>
        <w:jc w:val="both"/>
        <w:rPr>
          <w:rFonts w:ascii="Times New Roman" w:hAnsi="Times New Roman"/>
          <w:sz w:val="24"/>
          <w:szCs w:val="24"/>
        </w:rPr>
      </w:pPr>
    </w:p>
    <w:p w14:paraId="6B608939" w14:textId="45F5B503" w:rsidR="00223073" w:rsidRPr="00745646" w:rsidRDefault="00223073" w:rsidP="0078219F">
      <w:pPr>
        <w:autoSpaceDE w:val="0"/>
        <w:autoSpaceDN w:val="0"/>
        <w:adjustRightInd w:val="0"/>
        <w:spacing w:after="0" w:line="240" w:lineRule="auto"/>
        <w:jc w:val="both"/>
        <w:rPr>
          <w:rFonts w:ascii="Times New Roman" w:hAnsi="Times New Roman"/>
          <w:b/>
          <w:sz w:val="24"/>
          <w:szCs w:val="24"/>
        </w:rPr>
      </w:pPr>
      <w:r w:rsidRPr="00580AA0">
        <w:rPr>
          <w:rFonts w:ascii="Times New Roman" w:hAnsi="Times New Roman"/>
          <w:sz w:val="24"/>
          <w:szCs w:val="24"/>
        </w:rPr>
        <w:t xml:space="preserve"> </w:t>
      </w:r>
      <w:r w:rsidRPr="00745646">
        <w:rPr>
          <w:rFonts w:ascii="Times New Roman" w:hAnsi="Times New Roman"/>
          <w:b/>
          <w:sz w:val="24"/>
          <w:szCs w:val="24"/>
        </w:rPr>
        <w:t xml:space="preserve">PEDIATRIE </w:t>
      </w:r>
    </w:p>
    <w:p w14:paraId="6C111630"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173. Resuscitarea nounascutului si copilului. </w:t>
      </w:r>
    </w:p>
    <w:p w14:paraId="4DF42028"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174. Durerea abdominala la copil. </w:t>
      </w:r>
    </w:p>
    <w:p w14:paraId="0EC9353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175. Criza de astm la copil. </w:t>
      </w:r>
    </w:p>
    <w:p w14:paraId="6E1DD80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176. Corp strain traheo-bronsic la copil.</w:t>
      </w:r>
    </w:p>
    <w:p w14:paraId="745D0D7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177. Dispneea sugarului. </w:t>
      </w:r>
    </w:p>
    <w:p w14:paraId="76D1D82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178. Convulsiile la copil. </w:t>
      </w:r>
    </w:p>
    <w:p w14:paraId="2B2A5250"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179. Deshidratarea sugarului. </w:t>
      </w:r>
    </w:p>
    <w:p w14:paraId="6F4B42CD"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180. Diareea acuta la copil. </w:t>
      </w:r>
    </w:p>
    <w:p w14:paraId="2471C7E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181. Varsaturile la copil.</w:t>
      </w:r>
    </w:p>
    <w:p w14:paraId="72D881D7"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182. Moartea subita a sugarului</w:t>
      </w:r>
    </w:p>
    <w:p w14:paraId="15BBB188"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183. Meningita acuta la copil. </w:t>
      </w:r>
    </w:p>
    <w:p w14:paraId="137D4703"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29E73039" w14:textId="7E2DFE44"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GERIATRIE </w:t>
      </w:r>
    </w:p>
    <w:p w14:paraId="47FC7FDC"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184.Febra la varstnic. </w:t>
      </w:r>
    </w:p>
    <w:p w14:paraId="7A50120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185. Deshidratarea la varstnic. </w:t>
      </w:r>
    </w:p>
    <w:p w14:paraId="437D4818"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186. Anemia varstnicului. </w:t>
      </w:r>
    </w:p>
    <w:p w14:paraId="02B6DBEA"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187. Confuzia mentala si depresia varstnicului. </w:t>
      </w:r>
    </w:p>
    <w:p w14:paraId="1B5C307F"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08080326" w14:textId="45807029"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AFECTIUNI DATORATE MEDIULUI </w:t>
      </w:r>
    </w:p>
    <w:p w14:paraId="4A87DBDE" w14:textId="55910F10"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188. Arsurile.Degeraturile.</w:t>
      </w:r>
    </w:p>
    <w:p w14:paraId="1C8113C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189.Accidente prin electrocutare. </w:t>
      </w:r>
    </w:p>
    <w:p w14:paraId="127FEE1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190.Accidente de submersie. </w:t>
      </w:r>
    </w:p>
    <w:p w14:paraId="0A278E7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191.Accidente prin spanzurare. </w:t>
      </w:r>
    </w:p>
    <w:p w14:paraId="0CAFAB9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192.Hipotermii accidentale. </w:t>
      </w:r>
    </w:p>
    <w:p w14:paraId="5C154A74" w14:textId="77777777" w:rsidR="00223073"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193.Hipertemii accidentale. </w:t>
      </w:r>
    </w:p>
    <w:p w14:paraId="6C200B5F" w14:textId="77777777" w:rsidR="00C049D6" w:rsidRPr="00580AA0" w:rsidRDefault="00C049D6" w:rsidP="0078219F">
      <w:pPr>
        <w:autoSpaceDE w:val="0"/>
        <w:autoSpaceDN w:val="0"/>
        <w:adjustRightInd w:val="0"/>
        <w:spacing w:after="0" w:line="240" w:lineRule="auto"/>
        <w:jc w:val="both"/>
        <w:rPr>
          <w:rFonts w:ascii="Times New Roman" w:hAnsi="Times New Roman"/>
          <w:sz w:val="24"/>
          <w:szCs w:val="24"/>
        </w:rPr>
      </w:pPr>
    </w:p>
    <w:p w14:paraId="311180C4"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20BE8DE9" w14:textId="6B5BBFAA"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MEDICINA IN SITUATII DE CATASTROFA </w:t>
      </w:r>
    </w:p>
    <w:p w14:paraId="625F608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194.Leziuni prin gaze de lupta. </w:t>
      </w:r>
    </w:p>
    <w:p w14:paraId="1A56D93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195.Leziuni prin arme de foc. </w:t>
      </w:r>
    </w:p>
    <w:p w14:paraId="6843506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196.Leziuni in caz de cutremur. </w:t>
      </w:r>
    </w:p>
    <w:p w14:paraId="23BE2F7A" w14:textId="77777777" w:rsid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197.Accidente nucleare. </w:t>
      </w:r>
    </w:p>
    <w:p w14:paraId="1E269B10" w14:textId="77777777" w:rsidR="00580AA0" w:rsidRPr="00580AA0" w:rsidRDefault="00580AA0" w:rsidP="0078219F">
      <w:pPr>
        <w:autoSpaceDE w:val="0"/>
        <w:autoSpaceDN w:val="0"/>
        <w:adjustRightInd w:val="0"/>
        <w:spacing w:after="0" w:line="240" w:lineRule="auto"/>
        <w:jc w:val="both"/>
        <w:rPr>
          <w:rFonts w:ascii="Times New Roman" w:hAnsi="Times New Roman"/>
          <w:b/>
          <w:bCs/>
          <w:sz w:val="24"/>
          <w:szCs w:val="24"/>
        </w:rPr>
      </w:pPr>
    </w:p>
    <w:p w14:paraId="7E64D7EC" w14:textId="353F05C6" w:rsidR="00580AA0"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ASPECTE ADMINISTRATIVE IN MEDICINA DE URGENTA </w:t>
      </w:r>
    </w:p>
    <w:p w14:paraId="2F8C6F6B"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198. Medicina de urgenta academica (invatamant, cercetare). </w:t>
      </w:r>
    </w:p>
    <w:p w14:paraId="0ECDA24E"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199. Etica profesionala (relatia cu pacientul, relatia cu ceilalti doctori). </w:t>
      </w:r>
    </w:p>
    <w:p w14:paraId="627CE711"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200. Aspectele medico-legale (legile, responsabilitatea, consimtamantul). </w:t>
      </w:r>
    </w:p>
    <w:p w14:paraId="1CF88889"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201. Organizarea serviciilor de medicina de urgenta (sisteme de comunicare, vehicule de transport, protocoale medicale, administrarea sistemului de urgenta). </w:t>
      </w:r>
    </w:p>
    <w:p w14:paraId="1A07E775"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202 .Accidentele colective si catastrofe: aspecte tactice si logistice.</w:t>
      </w:r>
    </w:p>
    <w:p w14:paraId="431C397D"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2925F13B" w14:textId="72D9610F" w:rsidR="00223073"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 xml:space="preserve"> II. </w:t>
      </w:r>
      <w:r w:rsidR="00580AA0">
        <w:rPr>
          <w:rFonts w:ascii="Times New Roman" w:hAnsi="Times New Roman"/>
          <w:b/>
          <w:bCs/>
          <w:sz w:val="24"/>
          <w:szCs w:val="24"/>
        </w:rPr>
        <w:t>–</w:t>
      </w:r>
      <w:r w:rsidRPr="00580AA0">
        <w:rPr>
          <w:rFonts w:ascii="Times New Roman" w:hAnsi="Times New Roman"/>
          <w:b/>
          <w:bCs/>
          <w:sz w:val="24"/>
          <w:szCs w:val="24"/>
        </w:rPr>
        <w:t xml:space="preserve"> III. DOUA PROBE CLINICE </w:t>
      </w:r>
    </w:p>
    <w:p w14:paraId="3327D3B8" w14:textId="77777777" w:rsidR="00580AA0" w:rsidRDefault="00580AA0" w:rsidP="0078219F">
      <w:pPr>
        <w:autoSpaceDE w:val="0"/>
        <w:autoSpaceDN w:val="0"/>
        <w:adjustRightInd w:val="0"/>
        <w:spacing w:after="0" w:line="240" w:lineRule="auto"/>
        <w:jc w:val="both"/>
        <w:rPr>
          <w:rFonts w:ascii="Times New Roman" w:hAnsi="Times New Roman"/>
          <w:sz w:val="24"/>
          <w:szCs w:val="24"/>
        </w:rPr>
      </w:pPr>
    </w:p>
    <w:p w14:paraId="4B18538D" w14:textId="2CD64528"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Cazurile clinice se vor alege din tematica probei scrise. </w:t>
      </w:r>
    </w:p>
    <w:p w14:paraId="4F5CFE3A"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144741BA" w14:textId="2CCCFEF0" w:rsidR="00223073" w:rsidRPr="00580AA0" w:rsidRDefault="00223073" w:rsidP="0078219F">
      <w:pPr>
        <w:autoSpaceDE w:val="0"/>
        <w:autoSpaceDN w:val="0"/>
        <w:adjustRightInd w:val="0"/>
        <w:spacing w:after="0" w:line="240" w:lineRule="auto"/>
        <w:jc w:val="both"/>
        <w:rPr>
          <w:rFonts w:ascii="Times New Roman" w:hAnsi="Times New Roman"/>
          <w:b/>
          <w:bCs/>
          <w:sz w:val="24"/>
          <w:szCs w:val="24"/>
        </w:rPr>
      </w:pPr>
      <w:r w:rsidRPr="00580AA0">
        <w:rPr>
          <w:rFonts w:ascii="Times New Roman" w:hAnsi="Times New Roman"/>
          <w:b/>
          <w:bCs/>
          <w:sz w:val="24"/>
          <w:szCs w:val="24"/>
        </w:rPr>
        <w:t>IV. PROBA PRACTICA (întreaga bibliografie)</w:t>
      </w:r>
    </w:p>
    <w:p w14:paraId="2EAE5EFF" w14:textId="77777777" w:rsidR="00223073" w:rsidRPr="00580AA0" w:rsidRDefault="00223073" w:rsidP="0078219F">
      <w:pPr>
        <w:autoSpaceDE w:val="0"/>
        <w:autoSpaceDN w:val="0"/>
        <w:adjustRightInd w:val="0"/>
        <w:spacing w:after="0" w:line="240" w:lineRule="auto"/>
        <w:jc w:val="both"/>
        <w:rPr>
          <w:rFonts w:ascii="Times New Roman" w:hAnsi="Times New Roman"/>
          <w:sz w:val="24"/>
          <w:szCs w:val="24"/>
        </w:rPr>
      </w:pPr>
    </w:p>
    <w:p w14:paraId="1C19E290" w14:textId="75A3A388" w:rsidR="00223073" w:rsidRDefault="00223073"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Consta din urmatoarele proceduri/teh</w:t>
      </w:r>
      <w:r w:rsidR="00C35F62">
        <w:rPr>
          <w:rFonts w:ascii="Times New Roman" w:hAnsi="Times New Roman"/>
          <w:sz w:val="24"/>
          <w:szCs w:val="24"/>
        </w:rPr>
        <w:t>n</w:t>
      </w:r>
      <w:r w:rsidRPr="00580AA0">
        <w:rPr>
          <w:rFonts w:ascii="Times New Roman" w:hAnsi="Times New Roman"/>
          <w:sz w:val="24"/>
          <w:szCs w:val="24"/>
        </w:rPr>
        <w:t xml:space="preserve">ici: </w:t>
      </w:r>
    </w:p>
    <w:p w14:paraId="3A9BECB1" w14:textId="77777777" w:rsidR="00580AA0" w:rsidRPr="00415ACD" w:rsidRDefault="00580AA0" w:rsidP="0078219F">
      <w:pPr>
        <w:autoSpaceDE w:val="0"/>
        <w:autoSpaceDN w:val="0"/>
        <w:adjustRightInd w:val="0"/>
        <w:spacing w:after="0" w:line="240" w:lineRule="auto"/>
        <w:jc w:val="both"/>
        <w:rPr>
          <w:rFonts w:ascii="Times New Roman" w:hAnsi="Times New Roman"/>
          <w:b/>
          <w:bCs/>
          <w:sz w:val="24"/>
          <w:szCs w:val="24"/>
        </w:rPr>
      </w:pPr>
    </w:p>
    <w:p w14:paraId="5A017546" w14:textId="77777777" w:rsidR="00223073" w:rsidRPr="00415ACD" w:rsidRDefault="00223073" w:rsidP="00C049D6">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1. Protezarea cailor aeriene</w:t>
      </w:r>
    </w:p>
    <w:p w14:paraId="4011352C" w14:textId="279A7F9E" w:rsidR="00580AA0"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Cricotirotomia - Cunoasterea tehnicii si aplicarea practica pe manechin cadavru; </w:t>
      </w:r>
    </w:p>
    <w:p w14:paraId="32B7B691"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Menevra Heimlich - Cunoasterea tehnicii si aplicarea practica; </w:t>
      </w:r>
    </w:p>
    <w:p w14:paraId="19B136DE" w14:textId="6A74FD6D" w:rsidR="00415ACD"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Intubarea</w:t>
      </w:r>
      <w:r w:rsidR="00415ACD">
        <w:rPr>
          <w:rFonts w:ascii="Times New Roman" w:hAnsi="Times New Roman"/>
          <w:sz w:val="24"/>
          <w:szCs w:val="24"/>
        </w:rPr>
        <w:t>:</w:t>
      </w:r>
    </w:p>
    <w:p w14:paraId="54C5F4D3" w14:textId="55DD21E8"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Obturatorul esofagian - Tehnica, indicatii, complicatii si aplicarea practica pe manechin/pacient </w:t>
      </w:r>
    </w:p>
    <w:p w14:paraId="563D2D36" w14:textId="1F6AAE61"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Nasotraheala - Tehnica, indicatii, contraindicatii,complicatii , avantaje, dezavantaje si aplicarea practica pe manechin/pacient; </w:t>
      </w:r>
    </w:p>
    <w:p w14:paraId="7FD866A6" w14:textId="5AB084B2"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Orotraheala - Tehnica, indicatii, contraindicatii,complicatii , avantaje, dezavantaje si aplicarea practica pe manechin/pacient; </w:t>
      </w:r>
    </w:p>
    <w:p w14:paraId="538FB776" w14:textId="40DF891D"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Inductia anestezica - Tehnica, indicatii, contraindicatii,complicatii , avantaje, dezavantaje si aplicarea practica pe manechin/pacient; </w:t>
      </w:r>
    </w:p>
    <w:p w14:paraId="3CC5A3E6" w14:textId="5A9BFF51"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Fibrooptica - Tehnica, indicatii, contraindicatii,complicatii , avantaje, dezavantaje si aplicarea practica pe manechin/pacient; </w:t>
      </w:r>
    </w:p>
    <w:p w14:paraId="4026AD3C" w14:textId="2D9EA1D7"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Ventilatia mecanica - Tipuri (balon masca, balon tub endotraheal, balon tub traheostomie, ventilator mecanic pulmomat pe baza de presiune, ventilator mecanic pe baza de volum). </w:t>
      </w:r>
    </w:p>
    <w:p w14:paraId="2BBF754C" w14:textId="39B37FA9" w:rsidR="00223073" w:rsidRPr="00580AA0" w:rsidRDefault="00223073" w:rsidP="00C049D6">
      <w:pPr>
        <w:numPr>
          <w:ilvl w:val="1"/>
          <w:numId w:val="3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Ventilatia transtraheala percutanata; </w:t>
      </w:r>
    </w:p>
    <w:p w14:paraId="01707092" w14:textId="3945C60C" w:rsidR="00223073" w:rsidRDefault="00223073" w:rsidP="00C049D6">
      <w:pPr>
        <w:numPr>
          <w:ilvl w:val="1"/>
          <w:numId w:val="38"/>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Adjuvantii cailor aeriene. </w:t>
      </w:r>
    </w:p>
    <w:p w14:paraId="43431882" w14:textId="77777777" w:rsidR="00C049D6" w:rsidRPr="006E44CE" w:rsidRDefault="00C049D6" w:rsidP="00C049D6">
      <w:pPr>
        <w:autoSpaceDE w:val="0"/>
        <w:autoSpaceDN w:val="0"/>
        <w:adjustRightInd w:val="0"/>
        <w:spacing w:after="0" w:line="240" w:lineRule="auto"/>
        <w:ind w:left="720"/>
        <w:jc w:val="both"/>
        <w:rPr>
          <w:rFonts w:ascii="Times New Roman" w:hAnsi="Times New Roman"/>
          <w:sz w:val="24"/>
          <w:szCs w:val="24"/>
        </w:rPr>
      </w:pPr>
    </w:p>
    <w:p w14:paraId="4A2DA9D2" w14:textId="77777777" w:rsidR="00223073" w:rsidRPr="00415ACD" w:rsidRDefault="00223073" w:rsidP="00C049D6">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 xml:space="preserve">2. Anestezia: </w:t>
      </w:r>
    </w:p>
    <w:p w14:paraId="17443231"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Locala; </w:t>
      </w:r>
    </w:p>
    <w:p w14:paraId="57AA48A0"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Regionala, intravenoasa; </w:t>
      </w:r>
    </w:p>
    <w:p w14:paraId="359643AF"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Generala de scurta durata; </w:t>
      </w:r>
    </w:p>
    <w:p w14:paraId="7FB18393" w14:textId="4CC57174" w:rsidR="00415ACD"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Blocajul de nerv periferic; </w:t>
      </w:r>
    </w:p>
    <w:p w14:paraId="000FFFE2" w14:textId="77777777" w:rsidR="00C049D6" w:rsidRPr="00580AA0" w:rsidRDefault="00C049D6" w:rsidP="00C049D6">
      <w:pPr>
        <w:autoSpaceDE w:val="0"/>
        <w:autoSpaceDN w:val="0"/>
        <w:adjustRightInd w:val="0"/>
        <w:spacing w:after="0" w:line="240" w:lineRule="auto"/>
        <w:jc w:val="both"/>
        <w:rPr>
          <w:rFonts w:ascii="Times New Roman" w:hAnsi="Times New Roman"/>
          <w:sz w:val="24"/>
          <w:szCs w:val="24"/>
        </w:rPr>
      </w:pPr>
    </w:p>
    <w:p w14:paraId="4ED8186A" w14:textId="77777777" w:rsidR="00223073" w:rsidRPr="00415ACD" w:rsidRDefault="00223073" w:rsidP="00C049D6">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3. Proceduri de diagnostic:</w:t>
      </w:r>
    </w:p>
    <w:p w14:paraId="10655C90"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 - Punctia lombara; </w:t>
      </w:r>
    </w:p>
    <w:p w14:paraId="6428EF62"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Introducerea sondei nazogastrice; </w:t>
      </w:r>
    </w:p>
    <w:p w14:paraId="3A3E9360"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Pericardiocenteza; </w:t>
      </w:r>
    </w:p>
    <w:p w14:paraId="193BB98D"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Lavajul </w:t>
      </w:r>
    </w:p>
    <w:p w14:paraId="6E11BF47"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Anuoscopia; </w:t>
      </w:r>
    </w:p>
    <w:p w14:paraId="2C493399" w14:textId="234A224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Toracocenteza;</w:t>
      </w:r>
    </w:p>
    <w:p w14:paraId="500A0F2A"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Tonometria; </w:t>
      </w:r>
    </w:p>
    <w:p w14:paraId="3E480B15"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Interpretarea electrocardiogramei; </w:t>
      </w:r>
    </w:p>
    <w:p w14:paraId="3E522B93" w14:textId="44CB9001" w:rsidR="00223073"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Interpretarea unei radiografii pulmonare, cervicale, abdominale cu contrast, de coloana, de membre, craniene, pelviene. </w:t>
      </w:r>
    </w:p>
    <w:p w14:paraId="00D82D9D" w14:textId="77777777" w:rsidR="00C049D6" w:rsidRPr="00580AA0" w:rsidRDefault="00C049D6" w:rsidP="00C049D6">
      <w:pPr>
        <w:autoSpaceDE w:val="0"/>
        <w:autoSpaceDN w:val="0"/>
        <w:adjustRightInd w:val="0"/>
        <w:spacing w:after="0" w:line="240" w:lineRule="auto"/>
        <w:jc w:val="both"/>
        <w:rPr>
          <w:rFonts w:ascii="Times New Roman" w:hAnsi="Times New Roman"/>
          <w:sz w:val="24"/>
          <w:szCs w:val="24"/>
        </w:rPr>
      </w:pPr>
    </w:p>
    <w:p w14:paraId="51EED63F" w14:textId="77777777" w:rsidR="00223073" w:rsidRPr="00415ACD" w:rsidRDefault="00223073" w:rsidP="00C049D6">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 xml:space="preserve">4. Genital urinar: </w:t>
      </w:r>
    </w:p>
    <w:p w14:paraId="14069624" w14:textId="77777777" w:rsidR="00223073"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Cateterizarea vezicii urinare: </w:t>
      </w:r>
    </w:p>
    <w:p w14:paraId="228A3C1A" w14:textId="70081F8E" w:rsidR="00223073" w:rsidRPr="00580AA0" w:rsidRDefault="00223073" w:rsidP="00C049D6">
      <w:pPr>
        <w:numPr>
          <w:ilvl w:val="0"/>
          <w:numId w:val="2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Cateterul Foley, indicatii, contraindicatii, complicatii; </w:t>
      </w:r>
    </w:p>
    <w:p w14:paraId="45B662EE" w14:textId="206F9B88" w:rsidR="00415ACD" w:rsidRDefault="00223073" w:rsidP="00C049D6">
      <w:pPr>
        <w:numPr>
          <w:ilvl w:val="0"/>
          <w:numId w:val="27"/>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Punctia suprapubiana - Practica pe cadavru sau pacient. </w:t>
      </w:r>
    </w:p>
    <w:p w14:paraId="4A28E398" w14:textId="6C06389A" w:rsidR="00D771B8"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Nasterea: </w:t>
      </w:r>
    </w:p>
    <w:p w14:paraId="081C032D" w14:textId="6C6FDDE4" w:rsidR="00D771B8" w:rsidRPr="00580AA0" w:rsidRDefault="00223073" w:rsidP="00C049D6">
      <w:pPr>
        <w:numPr>
          <w:ilvl w:val="0"/>
          <w:numId w:val="29"/>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Nasterea dificila - sub supravegherea specialistior </w:t>
      </w:r>
    </w:p>
    <w:p w14:paraId="1D7CD539" w14:textId="14BBF4D5" w:rsidR="00D771B8" w:rsidRPr="00580AA0" w:rsidRDefault="00223073" w:rsidP="00C049D6">
      <w:pPr>
        <w:numPr>
          <w:ilvl w:val="0"/>
          <w:numId w:val="29"/>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Nasterea normala - sub supravegherea specialistilor </w:t>
      </w:r>
    </w:p>
    <w:p w14:paraId="0C1FDA1A" w14:textId="5586BBD2" w:rsidR="00D771B8" w:rsidRPr="006E44CE" w:rsidRDefault="00223073" w:rsidP="00C049D6">
      <w:pPr>
        <w:numPr>
          <w:ilvl w:val="0"/>
          <w:numId w:val="29"/>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Cezariana perimortem/in timpul resuscitarii - Tehnica, indicatii, contraindicatii,complicatii. </w:t>
      </w:r>
    </w:p>
    <w:p w14:paraId="17C6B9DF" w14:textId="77777777" w:rsidR="00D771B8" w:rsidRPr="00415ACD" w:rsidRDefault="00223073" w:rsidP="00C049D6">
      <w:pPr>
        <w:autoSpaceDE w:val="0"/>
        <w:autoSpaceDN w:val="0"/>
        <w:adjustRightInd w:val="0"/>
        <w:spacing w:after="0" w:line="240" w:lineRule="auto"/>
        <w:jc w:val="both"/>
        <w:rPr>
          <w:rFonts w:ascii="Times New Roman" w:hAnsi="Times New Roman"/>
          <w:b/>
          <w:bCs/>
          <w:sz w:val="24"/>
          <w:szCs w:val="24"/>
        </w:rPr>
      </w:pPr>
      <w:r w:rsidRPr="00415ACD">
        <w:rPr>
          <w:rFonts w:ascii="Times New Roman" w:hAnsi="Times New Roman"/>
          <w:b/>
          <w:bCs/>
          <w:sz w:val="24"/>
          <w:szCs w:val="24"/>
        </w:rPr>
        <w:t>5. Cap si gat:</w:t>
      </w:r>
    </w:p>
    <w:p w14:paraId="3E74971D" w14:textId="77777777" w:rsidR="00D771B8"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 Controlul epistaxisului: </w:t>
      </w:r>
    </w:p>
    <w:p w14:paraId="435EB276" w14:textId="25D87762" w:rsidR="00D771B8" w:rsidRPr="00580AA0" w:rsidRDefault="00223073" w:rsidP="00C049D6">
      <w:pPr>
        <w:numPr>
          <w:ilvl w:val="0"/>
          <w:numId w:val="30"/>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Tamponament anterior; </w:t>
      </w:r>
    </w:p>
    <w:p w14:paraId="1A9A96C6" w14:textId="3F9145F1" w:rsidR="00D771B8" w:rsidRPr="00580AA0" w:rsidRDefault="00223073" w:rsidP="00C049D6">
      <w:pPr>
        <w:numPr>
          <w:ilvl w:val="0"/>
          <w:numId w:val="30"/>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Tamponament posterior; </w:t>
      </w:r>
    </w:p>
    <w:p w14:paraId="326AE870" w14:textId="62F1C89F" w:rsidR="00D771B8" w:rsidRPr="00580AA0" w:rsidRDefault="00223073" w:rsidP="00C049D6">
      <w:pPr>
        <w:numPr>
          <w:ilvl w:val="0"/>
          <w:numId w:val="30"/>
        </w:num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Cauterizare - tehnica, indicatii, contraindicatii,complicatii. </w:t>
      </w:r>
    </w:p>
    <w:p w14:paraId="724C3B33" w14:textId="77777777" w:rsidR="00D771B8"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Laringoscopia - tehnica, indicatiile, contraindicatiile, complicatiile, etc. </w:t>
      </w:r>
    </w:p>
    <w:p w14:paraId="1F130A64" w14:textId="4D9E46F5" w:rsidR="006E44CE"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Endoscopia nasofaringeana - sub supraveghere: indicatii contraindicatii, complicatii, etc. </w:t>
      </w:r>
    </w:p>
    <w:p w14:paraId="005A8F78" w14:textId="77777777" w:rsidR="00C049D6" w:rsidRPr="006E44CE" w:rsidRDefault="00C049D6" w:rsidP="00C049D6">
      <w:pPr>
        <w:autoSpaceDE w:val="0"/>
        <w:autoSpaceDN w:val="0"/>
        <w:adjustRightInd w:val="0"/>
        <w:spacing w:after="0" w:line="240" w:lineRule="auto"/>
        <w:jc w:val="both"/>
        <w:rPr>
          <w:rFonts w:ascii="Times New Roman" w:hAnsi="Times New Roman"/>
          <w:sz w:val="24"/>
          <w:szCs w:val="24"/>
        </w:rPr>
      </w:pPr>
    </w:p>
    <w:p w14:paraId="58DEDD94" w14:textId="56CA8085" w:rsidR="00D771B8" w:rsidRPr="00596BCF" w:rsidRDefault="00223073"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6. Tehnici hemodinamice:</w:t>
      </w:r>
    </w:p>
    <w:p w14:paraId="5D47248B" w14:textId="4C14FA59" w:rsidR="006E44CE"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 Insertia cateterelor arteriale -tehnica, indicatii, contraindicatii, complicatii etc. </w:t>
      </w:r>
    </w:p>
    <w:p w14:paraId="21E00CB3" w14:textId="77777777" w:rsidR="00D771B8" w:rsidRPr="006E44CE" w:rsidRDefault="00223073" w:rsidP="00C049D6">
      <w:pPr>
        <w:autoSpaceDE w:val="0"/>
        <w:autoSpaceDN w:val="0"/>
        <w:adjustRightInd w:val="0"/>
        <w:spacing w:after="0" w:line="240" w:lineRule="auto"/>
        <w:jc w:val="both"/>
        <w:rPr>
          <w:rFonts w:ascii="Times New Roman" w:hAnsi="Times New Roman"/>
          <w:b/>
          <w:bCs/>
          <w:sz w:val="24"/>
          <w:szCs w:val="24"/>
        </w:rPr>
      </w:pPr>
      <w:r w:rsidRPr="006E44CE">
        <w:rPr>
          <w:rFonts w:ascii="Times New Roman" w:hAnsi="Times New Roman"/>
          <w:b/>
          <w:bCs/>
          <w:sz w:val="24"/>
          <w:szCs w:val="24"/>
        </w:rPr>
        <w:t xml:space="preserve">7. Proceduri legate de vase: </w:t>
      </w:r>
    </w:p>
    <w:p w14:paraId="5132C656" w14:textId="77777777" w:rsidR="00D771B8" w:rsidRPr="00580AA0" w:rsidRDefault="00223073"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Accesul venos central -tehnici, indicatii contraindicatii, complicatii, etc.: </w:t>
      </w:r>
    </w:p>
    <w:p w14:paraId="403D6B5D" w14:textId="7805C23F" w:rsidR="00D771B8" w:rsidRPr="00580AA0" w:rsidRDefault="00223073" w:rsidP="00C049D6">
      <w:pPr>
        <w:numPr>
          <w:ilvl w:val="0"/>
          <w:numId w:val="32"/>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Femural; </w:t>
      </w:r>
    </w:p>
    <w:p w14:paraId="0CCAFE55" w14:textId="0FF9D42A" w:rsidR="00D771B8" w:rsidRPr="00580AA0" w:rsidRDefault="00223073" w:rsidP="00C049D6">
      <w:pPr>
        <w:numPr>
          <w:ilvl w:val="0"/>
          <w:numId w:val="32"/>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Jugular; </w:t>
      </w:r>
    </w:p>
    <w:p w14:paraId="25C58863" w14:textId="7E4D0AAC" w:rsidR="00D771B8" w:rsidRPr="00580AA0" w:rsidRDefault="00223073" w:rsidP="00C049D6">
      <w:pPr>
        <w:numPr>
          <w:ilvl w:val="0"/>
          <w:numId w:val="32"/>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Subclavicular; </w:t>
      </w:r>
    </w:p>
    <w:p w14:paraId="0238F39A" w14:textId="6C9F6A42" w:rsidR="00D771B8" w:rsidRPr="00580AA0" w:rsidRDefault="00223073" w:rsidP="00C049D6">
      <w:pPr>
        <w:numPr>
          <w:ilvl w:val="0"/>
          <w:numId w:val="32"/>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Ombilical; </w:t>
      </w:r>
    </w:p>
    <w:p w14:paraId="4584BA04" w14:textId="7EA135BC" w:rsidR="00D771B8" w:rsidRPr="006E44CE" w:rsidRDefault="00223073" w:rsidP="00C049D6">
      <w:pPr>
        <w:numPr>
          <w:ilvl w:val="0"/>
          <w:numId w:val="32"/>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Prepararea de vena; </w:t>
      </w:r>
    </w:p>
    <w:p w14:paraId="276FBB4D" w14:textId="04713E83" w:rsidR="00596BCF" w:rsidRDefault="00596BCF" w:rsidP="00C049D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223073" w:rsidRPr="00580AA0">
        <w:rPr>
          <w:rFonts w:ascii="Times New Roman" w:hAnsi="Times New Roman"/>
          <w:sz w:val="24"/>
          <w:szCs w:val="24"/>
        </w:rPr>
        <w:t>-Linia intraosoasa.</w:t>
      </w:r>
    </w:p>
    <w:p w14:paraId="7C0A951F" w14:textId="61702CB3"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Pantalonul antisoc, aplicare si scoatere -tehnica, indicatii, contraindicati, complicatii, etc.; </w:t>
      </w:r>
    </w:p>
    <w:p w14:paraId="179A6C03" w14:textId="5A5F9146"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Introducerea cateterului de aorta si pulmonara - tehnica, indicatii, contraindicatii, complicatii, etc. </w:t>
      </w:r>
    </w:p>
    <w:p w14:paraId="01C737FF" w14:textId="77777777" w:rsidR="00CE6523" w:rsidRPr="00596BCF" w:rsidRDefault="005D0472"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8. Ortopedie: </w:t>
      </w:r>
    </w:p>
    <w:p w14:paraId="0DB036F2" w14:textId="77777777"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Imobilizarea fracturilor si luxatiilor; </w:t>
      </w:r>
    </w:p>
    <w:p w14:paraId="62072C27" w14:textId="77777777"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Reducerea fracturilor si luxatiilor; </w:t>
      </w:r>
    </w:p>
    <w:p w14:paraId="51F92B03" w14:textId="77777777"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Coloana: </w:t>
      </w:r>
    </w:p>
    <w:p w14:paraId="537022FD" w14:textId="693744C5" w:rsidR="00CE6523" w:rsidRPr="00596BCF" w:rsidRDefault="005D0472" w:rsidP="00C049D6">
      <w:pPr>
        <w:numPr>
          <w:ilvl w:val="0"/>
          <w:numId w:val="34"/>
        </w:numPr>
        <w:autoSpaceDE w:val="0"/>
        <w:autoSpaceDN w:val="0"/>
        <w:adjustRightInd w:val="0"/>
        <w:spacing w:after="0" w:line="240" w:lineRule="auto"/>
        <w:ind w:left="1134" w:hanging="283"/>
        <w:jc w:val="both"/>
        <w:rPr>
          <w:rFonts w:ascii="Times New Roman" w:hAnsi="Times New Roman"/>
          <w:sz w:val="24"/>
          <w:szCs w:val="24"/>
        </w:rPr>
      </w:pPr>
      <w:r w:rsidRPr="00596BCF">
        <w:rPr>
          <w:rFonts w:ascii="Times New Roman" w:hAnsi="Times New Roman"/>
          <w:sz w:val="24"/>
          <w:szCs w:val="24"/>
        </w:rPr>
        <w:t xml:space="preserve">Tehnici de tractiune cervicala; </w:t>
      </w:r>
    </w:p>
    <w:p w14:paraId="18F47CBD" w14:textId="0DADAA01" w:rsidR="006E44CE" w:rsidRPr="006E44CE" w:rsidRDefault="005D0472" w:rsidP="00C049D6">
      <w:pPr>
        <w:numPr>
          <w:ilvl w:val="0"/>
          <w:numId w:val="34"/>
        </w:numPr>
        <w:autoSpaceDE w:val="0"/>
        <w:autoSpaceDN w:val="0"/>
        <w:adjustRightInd w:val="0"/>
        <w:spacing w:after="0" w:line="240" w:lineRule="auto"/>
        <w:ind w:left="1134" w:hanging="283"/>
        <w:jc w:val="both"/>
        <w:rPr>
          <w:rFonts w:ascii="Times New Roman" w:hAnsi="Times New Roman"/>
          <w:sz w:val="24"/>
          <w:szCs w:val="24"/>
        </w:rPr>
      </w:pPr>
      <w:r w:rsidRPr="00596BCF">
        <w:rPr>
          <w:rFonts w:ascii="Times New Roman" w:hAnsi="Times New Roman"/>
          <w:sz w:val="24"/>
          <w:szCs w:val="24"/>
        </w:rPr>
        <w:t>Tehnici de imoblizare: - Tehnici de punere a splinturilor.</w:t>
      </w:r>
    </w:p>
    <w:p w14:paraId="0D60724D" w14:textId="77777777" w:rsidR="00CE6523" w:rsidRPr="00596BCF" w:rsidRDefault="005D0472"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 9.Torace: </w:t>
      </w:r>
    </w:p>
    <w:p w14:paraId="4DDB0417" w14:textId="77777777" w:rsidR="00CE6523"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Pacingul cardiac: </w:t>
      </w:r>
    </w:p>
    <w:p w14:paraId="282EE8E4" w14:textId="5D7430D5" w:rsidR="00CE6523"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Cutanat - tehnica, indicatii, contraindicatii, complicatii, etc.; </w:t>
      </w:r>
    </w:p>
    <w:p w14:paraId="40207D0B" w14:textId="1926412A" w:rsidR="00CE6523"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lastRenderedPageBreak/>
        <w:t xml:space="preserve">Transvenos -tehnica, indicatii, contraindicatii, complicatii, etc.; </w:t>
      </w:r>
    </w:p>
    <w:p w14:paraId="2C7B496B" w14:textId="6B9E955D" w:rsidR="00CE6523"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Defibrilarea - Cardioversia - defibrialarea automata/automatizata (defibrilarea, cardioversia pe manechin); </w:t>
      </w:r>
    </w:p>
    <w:p w14:paraId="110AF789" w14:textId="2E3976DA" w:rsidR="00DE07FE"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Electrocardiografia; </w:t>
      </w:r>
    </w:p>
    <w:p w14:paraId="2640D350" w14:textId="6D9164E8" w:rsidR="00DE07FE"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Pericardiotomia -tehnica, indicatii, contraindicatii, complicatii, etc.si aplicarea practica la cadavru; </w:t>
      </w:r>
    </w:p>
    <w:p w14:paraId="7227B54C" w14:textId="7DD8FEB4" w:rsidR="00DE07FE"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Toracotomia - tehnica, indicatii, contraindicatii, complicatii, etc.; </w:t>
      </w:r>
    </w:p>
    <w:p w14:paraId="0D969C2D" w14:textId="08B04B49" w:rsidR="00DE07FE" w:rsidRPr="00580AA0"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 xml:space="preserve">Toracotomia de urgenta - tehnica, indicatii, contraindicatii, complicatii, etc.si aplicarea practica pe cadavru </w:t>
      </w:r>
    </w:p>
    <w:p w14:paraId="1C94511A" w14:textId="3E5E64A6" w:rsidR="006E44CE" w:rsidRPr="006E44CE" w:rsidRDefault="005D0472" w:rsidP="00C049D6">
      <w:pPr>
        <w:numPr>
          <w:ilvl w:val="0"/>
          <w:numId w:val="36"/>
        </w:numPr>
        <w:autoSpaceDE w:val="0"/>
        <w:autoSpaceDN w:val="0"/>
        <w:adjustRightInd w:val="0"/>
        <w:spacing w:after="0" w:line="240" w:lineRule="auto"/>
        <w:ind w:left="1134" w:hanging="283"/>
        <w:jc w:val="both"/>
        <w:rPr>
          <w:rFonts w:ascii="Times New Roman" w:hAnsi="Times New Roman"/>
          <w:sz w:val="24"/>
          <w:szCs w:val="24"/>
        </w:rPr>
      </w:pPr>
      <w:r w:rsidRPr="00580AA0">
        <w:rPr>
          <w:rFonts w:ascii="Times New Roman" w:hAnsi="Times New Roman"/>
          <w:sz w:val="24"/>
          <w:szCs w:val="24"/>
        </w:rPr>
        <w:t>Pleurostomia.</w:t>
      </w:r>
    </w:p>
    <w:p w14:paraId="2CC4A7FD" w14:textId="77777777" w:rsidR="00DE07FE" w:rsidRPr="00596BCF" w:rsidRDefault="005D0472"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10.Alte tehnici: </w:t>
      </w:r>
    </w:p>
    <w:p w14:paraId="74A04906" w14:textId="77777777" w:rsidR="00DE07FE"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Monitorizarea End-tidal CO2; </w:t>
      </w:r>
    </w:p>
    <w:p w14:paraId="5A390C51" w14:textId="77777777" w:rsidR="00DE07FE"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Monitorizarea invaziva; </w:t>
      </w:r>
    </w:p>
    <w:p w14:paraId="5DEF9E7D" w14:textId="77777777" w:rsidR="00745646"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Lavajul gastric; </w:t>
      </w:r>
    </w:p>
    <w:p w14:paraId="155BC978" w14:textId="4CA00EBB" w:rsidR="00DE07FE"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Incizia-drenajul; </w:t>
      </w:r>
    </w:p>
    <w:p w14:paraId="01CD51EA" w14:textId="77777777" w:rsidR="00DE07FE"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Insertia tubului intestinal; </w:t>
      </w:r>
    </w:p>
    <w:p w14:paraId="00D8309F" w14:textId="77777777" w:rsidR="00DE07FE"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Pulsoximetria; </w:t>
      </w:r>
    </w:p>
    <w:p w14:paraId="0121CFCF" w14:textId="3CCC3348" w:rsidR="005D0472" w:rsidRPr="00580AA0" w:rsidRDefault="005D0472"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Sutura plagilor, tehnica;</w:t>
      </w:r>
    </w:p>
    <w:p w14:paraId="2F2E3534" w14:textId="77777777" w:rsidR="00DE07FE" w:rsidRPr="00580AA0"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Trepanatia - tehnica, indicatii, contraindicatii, complicatii, etc.si aplicarea pe cadavru; </w:t>
      </w:r>
    </w:p>
    <w:p w14:paraId="34E4CE8E" w14:textId="77777777" w:rsidR="00DE07FE" w:rsidRPr="00580AA0"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Masurarea fluxului maxim expirator; </w:t>
      </w:r>
    </w:p>
    <w:p w14:paraId="2CBD66ED" w14:textId="77777777" w:rsidR="00DE07FE" w:rsidRPr="00580AA0"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Tromboza hemoroidala - tehnica, indicatii, contraindicatii, complicatii, etc.si aplicarea pe cadavru, in sala sau pe pacient;</w:t>
      </w:r>
    </w:p>
    <w:p w14:paraId="37BEF16E" w14:textId="77777777" w:rsidR="00DE07FE" w:rsidRPr="00580AA0"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 Indepartarea corpilor straini din caile respiratorii sau globul ocular - cunoasterea tehnicii; </w:t>
      </w:r>
    </w:p>
    <w:p w14:paraId="5AEDA848" w14:textId="77777777" w:rsidR="00DE07FE" w:rsidRPr="00580AA0"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Sedarea pacientului constient; </w:t>
      </w:r>
    </w:p>
    <w:p w14:paraId="1E8A1BC9" w14:textId="2072D0BC" w:rsidR="00DE07FE" w:rsidRPr="006E44CE" w:rsidRDefault="00DE07FE" w:rsidP="00C049D6">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Descarcerarea pacientului blocat -cunoasterea materialelor, a tehnicii, indicatiile contraindicatiile, complicatiile, etc. </w:t>
      </w:r>
    </w:p>
    <w:p w14:paraId="0EBC3A16" w14:textId="279529D6" w:rsidR="00596BCF" w:rsidRPr="00596BCF" w:rsidRDefault="00DE07FE"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11. Conduita in caz de pacienti multipli. </w:t>
      </w:r>
    </w:p>
    <w:p w14:paraId="78A1102F" w14:textId="3358B953" w:rsidR="00DE07FE" w:rsidRPr="00596BCF" w:rsidRDefault="00DE07FE" w:rsidP="00C049D6">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12. Precautii universale.</w:t>
      </w:r>
    </w:p>
    <w:p w14:paraId="1DCDCBAA" w14:textId="77777777" w:rsidR="00596BCF" w:rsidRDefault="00596BCF" w:rsidP="0078219F">
      <w:pPr>
        <w:autoSpaceDE w:val="0"/>
        <w:autoSpaceDN w:val="0"/>
        <w:adjustRightInd w:val="0"/>
        <w:spacing w:after="0" w:line="240" w:lineRule="auto"/>
        <w:jc w:val="both"/>
        <w:rPr>
          <w:rFonts w:ascii="Times New Roman" w:hAnsi="Times New Roman"/>
          <w:sz w:val="24"/>
          <w:szCs w:val="24"/>
        </w:rPr>
      </w:pPr>
    </w:p>
    <w:p w14:paraId="58F9BB93" w14:textId="77777777" w:rsidR="00745646" w:rsidRDefault="00745646" w:rsidP="0078219F">
      <w:pPr>
        <w:autoSpaceDE w:val="0"/>
        <w:autoSpaceDN w:val="0"/>
        <w:adjustRightInd w:val="0"/>
        <w:spacing w:after="0" w:line="240" w:lineRule="auto"/>
        <w:jc w:val="both"/>
        <w:rPr>
          <w:rFonts w:ascii="Times New Roman" w:hAnsi="Times New Roman"/>
          <w:sz w:val="24"/>
          <w:szCs w:val="24"/>
        </w:rPr>
      </w:pPr>
    </w:p>
    <w:p w14:paraId="5D0C725C" w14:textId="77777777" w:rsidR="002C5E3F" w:rsidRDefault="002C5E3F" w:rsidP="0078219F">
      <w:pPr>
        <w:autoSpaceDE w:val="0"/>
        <w:autoSpaceDN w:val="0"/>
        <w:adjustRightInd w:val="0"/>
        <w:spacing w:after="0" w:line="240" w:lineRule="auto"/>
        <w:jc w:val="both"/>
        <w:rPr>
          <w:rFonts w:ascii="Times New Roman" w:hAnsi="Times New Roman"/>
          <w:sz w:val="24"/>
          <w:szCs w:val="24"/>
        </w:rPr>
      </w:pPr>
    </w:p>
    <w:p w14:paraId="418C21F1" w14:textId="77777777" w:rsidR="002C5E3F" w:rsidRPr="00580AA0" w:rsidRDefault="002C5E3F" w:rsidP="0078219F">
      <w:pPr>
        <w:autoSpaceDE w:val="0"/>
        <w:autoSpaceDN w:val="0"/>
        <w:adjustRightInd w:val="0"/>
        <w:spacing w:after="0" w:line="240" w:lineRule="auto"/>
        <w:jc w:val="both"/>
        <w:rPr>
          <w:rFonts w:ascii="Times New Roman" w:hAnsi="Times New Roman"/>
          <w:sz w:val="24"/>
          <w:szCs w:val="24"/>
        </w:rPr>
      </w:pPr>
    </w:p>
    <w:p w14:paraId="655283C3" w14:textId="77777777" w:rsidR="00DE07FE" w:rsidRDefault="00DE07FE" w:rsidP="0078219F">
      <w:pPr>
        <w:autoSpaceDE w:val="0"/>
        <w:autoSpaceDN w:val="0"/>
        <w:adjustRightInd w:val="0"/>
        <w:spacing w:after="0" w:line="240" w:lineRule="auto"/>
        <w:jc w:val="both"/>
        <w:rPr>
          <w:rFonts w:ascii="Times New Roman" w:hAnsi="Times New Roman"/>
          <w:b/>
          <w:bCs/>
          <w:sz w:val="24"/>
          <w:szCs w:val="24"/>
        </w:rPr>
      </w:pPr>
      <w:r w:rsidRPr="00596BCF">
        <w:rPr>
          <w:rFonts w:ascii="Times New Roman" w:hAnsi="Times New Roman"/>
          <w:b/>
          <w:bCs/>
          <w:sz w:val="24"/>
          <w:szCs w:val="24"/>
        </w:rPr>
        <w:t xml:space="preserve">BIBLIOGRAFIE </w:t>
      </w:r>
    </w:p>
    <w:p w14:paraId="37FEF152" w14:textId="77777777" w:rsidR="002C5E3F" w:rsidRDefault="002C5E3F" w:rsidP="0078219F">
      <w:pPr>
        <w:autoSpaceDE w:val="0"/>
        <w:autoSpaceDN w:val="0"/>
        <w:adjustRightInd w:val="0"/>
        <w:spacing w:after="0" w:line="240" w:lineRule="auto"/>
        <w:jc w:val="both"/>
        <w:rPr>
          <w:rFonts w:ascii="Times New Roman" w:hAnsi="Times New Roman"/>
          <w:b/>
          <w:bCs/>
          <w:sz w:val="24"/>
          <w:szCs w:val="24"/>
        </w:rPr>
      </w:pPr>
    </w:p>
    <w:p w14:paraId="1EDF94B5" w14:textId="77777777" w:rsidR="00596BCF" w:rsidRPr="00596BCF" w:rsidRDefault="00596BCF" w:rsidP="0078219F">
      <w:pPr>
        <w:autoSpaceDE w:val="0"/>
        <w:autoSpaceDN w:val="0"/>
        <w:adjustRightInd w:val="0"/>
        <w:spacing w:after="0" w:line="240" w:lineRule="auto"/>
        <w:jc w:val="both"/>
        <w:rPr>
          <w:rFonts w:ascii="Times New Roman" w:hAnsi="Times New Roman"/>
          <w:b/>
          <w:bCs/>
          <w:sz w:val="24"/>
          <w:szCs w:val="24"/>
        </w:rPr>
      </w:pPr>
    </w:p>
    <w:p w14:paraId="70448B3B" w14:textId="77777777" w:rsidR="00DE07FE"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 Sepulveda S, Sauvageon X. &amp; colab. (sub red.) - Ghid practic de medicină de Urgenţă Prespitalicească, Ed. Libra, Buc., 1995</w:t>
      </w:r>
    </w:p>
    <w:p w14:paraId="7D0ECD81"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2. Schafller Arne, Jorg Braun (sub red.) - Ghid Clinic - Explorări, Diagnostic, Terapie, Urgenţe, Ed. Med., Buc., 1995 </w:t>
      </w:r>
    </w:p>
    <w:p w14:paraId="4FFA5B3D"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 Aubert Fr., Guittard Ph. - Esenţial Medical de Buzunar, Ed. Libra 2002 </w:t>
      </w:r>
    </w:p>
    <w:p w14:paraId="3A7EB62F"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 Beuran M. (sub red.) - Colecţia Medicului Rezident : </w:t>
      </w:r>
    </w:p>
    <w:p w14:paraId="26849A8E"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Ghidul Medicului de Gardă </w:t>
      </w:r>
    </w:p>
    <w:p w14:paraId="1015BB56"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Pediatrice </w:t>
      </w:r>
    </w:p>
    <w:p w14:paraId="6FE8203F"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în Chirurgia Generală </w:t>
      </w:r>
    </w:p>
    <w:p w14:paraId="63519783"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în ORL, Oftalmologie, Chirurgie Cervico-Oro-Maxilo-Facială </w:t>
      </w:r>
    </w:p>
    <w:p w14:paraId="2C4002E6"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în Ginecologie-Obstetrică </w:t>
      </w:r>
    </w:p>
    <w:p w14:paraId="7A2B8B9E"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Medico-Judiciare </w:t>
      </w:r>
    </w:p>
    <w:p w14:paraId="2E531485"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în Medicină Internă </w:t>
      </w:r>
    </w:p>
    <w:p w14:paraId="7442B0DB" w14:textId="77777777" w:rsidR="00580AA0"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Ghid de Urgenţe în Psihiatrie </w:t>
      </w:r>
    </w:p>
    <w:p w14:paraId="44A542BD" w14:textId="44470975" w:rsidR="00DE07FE" w:rsidRPr="00580AA0" w:rsidRDefault="00DE07FE"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Ghid de Manevre Medicale şi Colaborarea Medic - Asistentă 5. Gherasim L. (sub red) - Medicina Internă , vol.I, 2001, Ed. Medicală, vol.II, 1996, vol III, 1998, vol. IV, 2002</w:t>
      </w:r>
    </w:p>
    <w:p w14:paraId="5251C50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6. Proca E. (sub red.) - Tratat de Patologie Chirurgicală, vol.I-IV, Ed.Med., Buc. </w:t>
      </w:r>
    </w:p>
    <w:p w14:paraId="06257B3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7. Griffith - Consult medical în 5 minute </w:t>
      </w:r>
    </w:p>
    <w:p w14:paraId="4ABACAE0"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8. Braunwald F. - Cardiologie, 2000 </w:t>
      </w:r>
    </w:p>
    <w:p w14:paraId="28BB475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9. Angelescu N. - Propedeutica Medico-Chirurgicală </w:t>
      </w:r>
    </w:p>
    <w:p w14:paraId="1EED57B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10. Voicu V. - Toxicologie, 1999 </w:t>
      </w:r>
    </w:p>
    <w:p w14:paraId="4ACFF1F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11. Ursea N. - Urgenţe Medicale </w:t>
      </w:r>
    </w:p>
    <w:p w14:paraId="14DABD2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12. Voiculescu M. - Boli Infecţioase </w:t>
      </w:r>
    </w:p>
    <w:p w14:paraId="11FF2D4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13. Biza A. şi colab. - Urgenţe Majore în Pediatrie , ed. II,2002 </w:t>
      </w:r>
    </w:p>
    <w:p w14:paraId="139ECE7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14. Ciofu E., Ciofu C. - Esenţial în Pediatrie, 1998 </w:t>
      </w:r>
    </w:p>
    <w:p w14:paraId="6657921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15, Harrison - Principii de Medicină Internă</w:t>
      </w:r>
    </w:p>
    <w:p w14:paraId="3430928F" w14:textId="7B0B0688"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16. Ulmeanu C., Orăşeanu D. - Toxicologie pediatrică </w:t>
      </w:r>
    </w:p>
    <w:p w14:paraId="4E8061C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17. Mănăstireanu Dan - Medicina de Urgenţă (Catastrofe şi Dezastre), vol. I,II,III,IV,V </w:t>
      </w:r>
    </w:p>
    <w:p w14:paraId="394195E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18. Advanced Trauma Life Support. Course for Physicians, 1998 </w:t>
      </w:r>
    </w:p>
    <w:p w14:paraId="1B9AE88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19. Advanced Cardia Life Support. Course for Physicians, 1998 </w:t>
      </w:r>
    </w:p>
    <w:p w14:paraId="068DDCAB"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20. Pediatric Advanced Life Suport. Course for Physicians, 1998 </w:t>
      </w:r>
    </w:p>
    <w:p w14:paraId="2AB17EF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21. The Sanford Guide to Antimicrobial Therapy, 2002 </w:t>
      </w:r>
    </w:p>
    <w:p w14:paraId="737E749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22. Civetta M., Tylor Robert, Kirby Robert - Critical Care, 1997 </w:t>
      </w:r>
    </w:p>
    <w:p w14:paraId="3A2BEC3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23. Kirby, Gravenstein - Clinical Anesthesia Practice </w:t>
      </w:r>
    </w:p>
    <w:p w14:paraId="5F7FB15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24. Resuscitatione - 2000, 2001 </w:t>
      </w:r>
    </w:p>
    <w:p w14:paraId="03A0460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25. Mengert T., Eisenberg M.S., Copass M.K.- Emergency Medical Therapy, 1996 </w:t>
      </w:r>
    </w:p>
    <w:p w14:paraId="6047E508"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26. Roberts J.R., Hedges J.R. - Clinical Procedures in Emergency Medicine, 7th ed. </w:t>
      </w:r>
    </w:p>
    <w:p w14:paraId="0C41FD8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27. Tintinalli J.F., Ruiz F., Krome R. - Emergency Medicine A Comprehensive Study Guide </w:t>
      </w:r>
    </w:p>
    <w:p w14:paraId="1B9E32D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28. Rosen &amp; Barkin - Principles of Emergency Medicine </w:t>
      </w:r>
    </w:p>
    <w:p w14:paraId="0AD8545C"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29. Schwartz R. - Emergency Medicine </w:t>
      </w:r>
    </w:p>
    <w:p w14:paraId="474DF22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30 Shoemaker - Principles of Anesthesia and Intensive Care </w:t>
      </w:r>
    </w:p>
    <w:p w14:paraId="49AE521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31. Adams - Principals of Neurology </w:t>
      </w:r>
    </w:p>
    <w:p w14:paraId="26BEA96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32. Pearls - Pediatric Emergency Medicine </w:t>
      </w:r>
    </w:p>
    <w:p w14:paraId="1B4C7129" w14:textId="3F908803"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33. Tintinalli J., Kelen G., Stapezynski St. - Emergency A Comprehensive Study Guide, 5th ed., 2000</w:t>
      </w:r>
    </w:p>
    <w:p w14:paraId="7AE0492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34. Rosen, Barkin, Ling, Markovchik, Marx, Newton - Emergency Medicine , Concepts and Medical Practice, Ed. Mosby, 4th ed.</w:t>
      </w:r>
    </w:p>
    <w:p w14:paraId="68F2EDC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 35. Mattox, Feliciano, Moore - Trauma, Ed. Mc. Graw, 4th ed. </w:t>
      </w:r>
    </w:p>
    <w:p w14:paraId="60626B7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36. Goldfrank's Toxicologie Emergencies - Ed. Mc. Graw, 7th ed. </w:t>
      </w:r>
    </w:p>
    <w:p w14:paraId="1555DB84"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37. Acalovschi Iurie - Anestezie Clinică, Ed. Clusium, 2001 </w:t>
      </w:r>
    </w:p>
    <w:p w14:paraId="51F03C5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38. Morgen G. E. - Clinical Anesthesiology, 2-nd Edition </w:t>
      </w:r>
    </w:p>
    <w:p w14:paraId="63870DF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39. Marino P.L. - The Intensive Care, Unite Book, 2-nd Edition </w:t>
      </w:r>
    </w:p>
    <w:p w14:paraId="69AE55E6"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40. Miller R. - Anesthesia , Ed. Churchill </w:t>
      </w:r>
    </w:p>
    <w:p w14:paraId="1D979FF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41. Angelescu N.(sub red.) - Tratat de Patologie Chirurgicală, vol. I,II, Ed Medicală, 2001 </w:t>
      </w:r>
    </w:p>
    <w:p w14:paraId="3A83BF3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42. Schwartz S. - Principles of Surgery, 1999 </w:t>
      </w:r>
    </w:p>
    <w:p w14:paraId="558C338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43. Grigorescu M., Pascu O. - Tratatat de Gastroenterologie Clinică, vol.I-II, Ed. Tehnică,1996, </w:t>
      </w:r>
    </w:p>
    <w:p w14:paraId="1132177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44. Popa C. - Neurologie, Ed. Medicală, 1997 </w:t>
      </w:r>
    </w:p>
    <w:p w14:paraId="4DE4EBE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45. Coculescu M. - Endocrinologia Clinică </w:t>
      </w:r>
    </w:p>
    <w:p w14:paraId="1B07F36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46. Ionescu G. - Psihiatrie Clinică, 1998 </w:t>
      </w:r>
    </w:p>
    <w:p w14:paraId="1B4B53B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47. Ancăr V. - Obstetrică, Ed. Naţional </w:t>
      </w:r>
    </w:p>
    <w:p w14:paraId="4ECDB3E5"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48. Nanu -Crişan - Obstetrică-Ginecologie </w:t>
      </w:r>
    </w:p>
    <w:p w14:paraId="4712995E"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49. Chiotan M. - Boli Infecţioase, Ed. Naţional, 1998 </w:t>
      </w:r>
    </w:p>
    <w:p w14:paraId="2526D70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50. Ciocâlteu A. - Nefrologie Clinică, Ed. All, 2000 </w:t>
      </w:r>
    </w:p>
    <w:p w14:paraId="271A031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51. Mut -Popescu Delia - Hematologie, Ed. Medicală, 1998 </w:t>
      </w:r>
    </w:p>
    <w:p w14:paraId="5E86877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52. Ciofu E. - Tratat de Pediatrie, Ed. Medicală, 2001 </w:t>
      </w:r>
    </w:p>
    <w:p w14:paraId="3121808D"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53. The Merck Manual - Ed. Merck &amp; comp.,2000 </w:t>
      </w:r>
    </w:p>
    <w:p w14:paraId="4E603E8A"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54. Braunwald F. - Heart Disease, 7th Ed. </w:t>
      </w:r>
    </w:p>
    <w:p w14:paraId="4992DD33"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lastRenderedPageBreak/>
        <w:t xml:space="preserve">55. Achalovschi I. - Manopere şi Tehnici în Terapia Intensivă, 1987 </w:t>
      </w:r>
    </w:p>
    <w:p w14:paraId="0F0A0639"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56. Calogherea C. - Chirurgia de Urgenţă, Ed. Artab, Tm.,1993</w:t>
      </w:r>
    </w:p>
    <w:p w14:paraId="48E19205" w14:textId="71069513"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57. Prişcu Al. - Urgenţe Chirurgicale </w:t>
      </w:r>
    </w:p>
    <w:p w14:paraId="26025B10"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58. Cardan, Cristea ,Chioreanu - Medicina Intensivă, vol. I-III, </w:t>
      </w:r>
    </w:p>
    <w:p w14:paraId="2C4337A7"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59. Ionescu-Puişor C. - Urgenţa Medicală în Accidentele Grave, 1995 </w:t>
      </w:r>
    </w:p>
    <w:p w14:paraId="7EEBAE42" w14:textId="77777777"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 xml:space="preserve">60. Cristea I., Ciobanu M. - Noul Ghid de Anestezie-terapie Intensivă, 1992 </w:t>
      </w:r>
    </w:p>
    <w:p w14:paraId="5A5A9E94" w14:textId="29BAD0DE" w:rsidR="00580AA0" w:rsidRPr="00580AA0" w:rsidRDefault="00580AA0" w:rsidP="0078219F">
      <w:pPr>
        <w:autoSpaceDE w:val="0"/>
        <w:autoSpaceDN w:val="0"/>
        <w:adjustRightInd w:val="0"/>
        <w:spacing w:after="0" w:line="240" w:lineRule="auto"/>
        <w:jc w:val="both"/>
        <w:rPr>
          <w:rFonts w:ascii="Times New Roman" w:hAnsi="Times New Roman"/>
          <w:sz w:val="24"/>
          <w:szCs w:val="24"/>
        </w:rPr>
      </w:pPr>
      <w:r w:rsidRPr="00580AA0">
        <w:rPr>
          <w:rFonts w:ascii="Times New Roman" w:hAnsi="Times New Roman"/>
          <w:sz w:val="24"/>
          <w:szCs w:val="24"/>
        </w:rPr>
        <w:t>61. Rotaru L. şi colab. - Principii Practice şi Tehnici de Bază în Medicina de Urgenţă,2002</w:t>
      </w:r>
    </w:p>
    <w:p w14:paraId="5E8716A0" w14:textId="77777777" w:rsidR="00C321B6" w:rsidRDefault="00C321B6" w:rsidP="0078219F">
      <w:pPr>
        <w:autoSpaceDE w:val="0"/>
        <w:autoSpaceDN w:val="0"/>
        <w:adjustRightInd w:val="0"/>
        <w:spacing w:after="0" w:line="240" w:lineRule="auto"/>
        <w:jc w:val="both"/>
        <w:rPr>
          <w:rFonts w:ascii="Times New Roman" w:hAnsi="Times New Roman"/>
          <w:kern w:val="0"/>
          <w:sz w:val="24"/>
          <w:szCs w:val="24"/>
          <w:lang w:val="en-US"/>
        </w:rPr>
      </w:pPr>
    </w:p>
    <w:p w14:paraId="2FFEC107" w14:textId="77777777" w:rsidR="00C321B6" w:rsidRDefault="00C321B6" w:rsidP="006E44CE">
      <w:pPr>
        <w:tabs>
          <w:tab w:val="left" w:pos="540"/>
        </w:tabs>
        <w:spacing w:after="0" w:line="240" w:lineRule="auto"/>
        <w:rPr>
          <w:rFonts w:ascii="Times New Roman" w:eastAsia="Times New Roman" w:hAnsi="Times New Roman"/>
          <w:b/>
          <w:bCs/>
          <w:kern w:val="0"/>
          <w:sz w:val="24"/>
          <w:szCs w:val="24"/>
          <w:lang w:eastAsia="ro-RO"/>
        </w:rPr>
      </w:pPr>
    </w:p>
    <w:p w14:paraId="257ECC16" w14:textId="77777777" w:rsidR="00A92C7B" w:rsidRDefault="00A92C7B" w:rsidP="006E44CE">
      <w:pPr>
        <w:tabs>
          <w:tab w:val="left" w:pos="540"/>
        </w:tabs>
        <w:spacing w:after="0" w:line="240" w:lineRule="auto"/>
        <w:rPr>
          <w:rFonts w:ascii="Times New Roman" w:eastAsia="Times New Roman" w:hAnsi="Times New Roman"/>
          <w:b/>
          <w:bCs/>
          <w:kern w:val="0"/>
          <w:sz w:val="24"/>
          <w:szCs w:val="24"/>
          <w:lang w:eastAsia="ro-RO"/>
        </w:rPr>
      </w:pPr>
    </w:p>
    <w:p w14:paraId="0C68414F" w14:textId="77777777" w:rsidR="00A92C7B" w:rsidRDefault="00A92C7B" w:rsidP="006E44CE">
      <w:pPr>
        <w:tabs>
          <w:tab w:val="left" w:pos="540"/>
        </w:tabs>
        <w:spacing w:after="0" w:line="240" w:lineRule="auto"/>
        <w:rPr>
          <w:rFonts w:ascii="Times New Roman" w:eastAsia="Times New Roman" w:hAnsi="Times New Roman"/>
          <w:b/>
          <w:bCs/>
          <w:kern w:val="0"/>
          <w:sz w:val="24"/>
          <w:szCs w:val="24"/>
          <w:lang w:eastAsia="ro-RO"/>
        </w:rPr>
      </w:pPr>
    </w:p>
    <w:p w14:paraId="169E3AF5" w14:textId="4F4898E0" w:rsidR="00A92C7B" w:rsidRDefault="00A92C7B" w:rsidP="006E44CE">
      <w:pPr>
        <w:tabs>
          <w:tab w:val="left" w:pos="540"/>
        </w:tabs>
        <w:spacing w:after="0" w:line="240" w:lineRule="auto"/>
        <w:rPr>
          <w:rFonts w:ascii="Times New Roman" w:eastAsia="Times New Roman" w:hAnsi="Times New Roman"/>
          <w:b/>
          <w:bCs/>
          <w:kern w:val="0"/>
          <w:sz w:val="24"/>
          <w:szCs w:val="24"/>
          <w:lang w:eastAsia="ro-RO"/>
        </w:rPr>
      </w:pPr>
      <w:r>
        <w:rPr>
          <w:rFonts w:ascii="Times New Roman" w:eastAsia="Times New Roman" w:hAnsi="Times New Roman"/>
          <w:b/>
          <w:bCs/>
          <w:kern w:val="0"/>
          <w:sz w:val="24"/>
          <w:szCs w:val="24"/>
          <w:lang w:eastAsia="ro-RO"/>
        </w:rPr>
        <w:t>DIRECTOR MEDICAL</w:t>
      </w:r>
    </w:p>
    <w:p w14:paraId="2F1DBB58" w14:textId="36AA9ACC" w:rsidR="00A92C7B" w:rsidRPr="006E44CE" w:rsidRDefault="00A92C7B" w:rsidP="006E44CE">
      <w:pPr>
        <w:tabs>
          <w:tab w:val="left" w:pos="540"/>
        </w:tabs>
        <w:spacing w:after="0" w:line="240" w:lineRule="auto"/>
        <w:rPr>
          <w:rFonts w:ascii="Times New Roman" w:eastAsia="Times New Roman" w:hAnsi="Times New Roman"/>
          <w:b/>
          <w:bCs/>
          <w:kern w:val="0"/>
          <w:sz w:val="24"/>
          <w:szCs w:val="24"/>
          <w:lang w:eastAsia="ro-RO"/>
        </w:rPr>
      </w:pPr>
      <w:proofErr w:type="spellStart"/>
      <w:r>
        <w:rPr>
          <w:rFonts w:ascii="Times New Roman" w:eastAsia="Times New Roman" w:hAnsi="Times New Roman"/>
          <w:b/>
          <w:bCs/>
          <w:kern w:val="0"/>
          <w:sz w:val="24"/>
          <w:szCs w:val="24"/>
          <w:lang w:eastAsia="ro-RO"/>
        </w:rPr>
        <w:t>Dr.POGOREVICI</w:t>
      </w:r>
      <w:proofErr w:type="spellEnd"/>
      <w:r>
        <w:rPr>
          <w:rFonts w:ascii="Times New Roman" w:eastAsia="Times New Roman" w:hAnsi="Times New Roman"/>
          <w:b/>
          <w:bCs/>
          <w:kern w:val="0"/>
          <w:sz w:val="24"/>
          <w:szCs w:val="24"/>
          <w:lang w:eastAsia="ro-RO"/>
        </w:rPr>
        <w:t xml:space="preserve">  TEODOR</w:t>
      </w:r>
    </w:p>
    <w:sectPr w:rsidR="00A92C7B" w:rsidRPr="006E44CE" w:rsidSect="001E480D">
      <w:headerReference w:type="default" r:id="rId19"/>
      <w:pgSz w:w="11906" w:h="16838"/>
      <w:pgMar w:top="568"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F62F" w14:textId="77777777" w:rsidR="00BE72FF" w:rsidRDefault="00BE72FF" w:rsidP="002F21CF">
      <w:pPr>
        <w:spacing w:after="0" w:line="240" w:lineRule="auto"/>
      </w:pPr>
      <w:r>
        <w:separator/>
      </w:r>
    </w:p>
  </w:endnote>
  <w:endnote w:type="continuationSeparator" w:id="0">
    <w:p w14:paraId="303AD36D" w14:textId="77777777" w:rsidR="00BE72FF" w:rsidRDefault="00BE72FF"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C6DC5" w14:textId="77777777" w:rsidR="00BE72FF" w:rsidRDefault="00BE72FF" w:rsidP="002F21CF">
      <w:pPr>
        <w:spacing w:after="0" w:line="240" w:lineRule="auto"/>
      </w:pPr>
      <w:r>
        <w:separator/>
      </w:r>
    </w:p>
  </w:footnote>
  <w:footnote w:type="continuationSeparator" w:id="0">
    <w:p w14:paraId="6D379653" w14:textId="77777777" w:rsidR="00BE72FF" w:rsidRDefault="00BE72FF" w:rsidP="002F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16E9" w14:textId="34191D54" w:rsidR="005D31E7" w:rsidRDefault="005D31E7"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6B20E7"/>
    <w:multiLevelType w:val="hybridMultilevel"/>
    <w:tmpl w:val="02D61378"/>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DE70059"/>
    <w:multiLevelType w:val="hybridMultilevel"/>
    <w:tmpl w:val="2432FB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D0F14"/>
    <w:multiLevelType w:val="hybridMultilevel"/>
    <w:tmpl w:val="5DE0C3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8B0747"/>
    <w:multiLevelType w:val="hybridMultilevel"/>
    <w:tmpl w:val="51DA9268"/>
    <w:lvl w:ilvl="0" w:tplc="04180001">
      <w:start w:val="1"/>
      <w:numFmt w:val="bullet"/>
      <w:lvlText w:val=""/>
      <w:lvlJc w:val="left"/>
      <w:pPr>
        <w:ind w:left="720" w:hanging="360"/>
      </w:pPr>
      <w:rPr>
        <w:rFonts w:ascii="Symbol" w:hAnsi="Symbol" w:hint="default"/>
      </w:rPr>
    </w:lvl>
    <w:lvl w:ilvl="1" w:tplc="0C1607A0">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713759B"/>
    <w:multiLevelType w:val="hybridMultilevel"/>
    <w:tmpl w:val="3800A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EE41B5"/>
    <w:multiLevelType w:val="hybridMultilevel"/>
    <w:tmpl w:val="96D4BB44"/>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5A0240D"/>
    <w:multiLevelType w:val="hybridMultilevel"/>
    <w:tmpl w:val="907C48C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nsid w:val="27DD79D0"/>
    <w:multiLevelType w:val="hybridMultilevel"/>
    <w:tmpl w:val="0A723C7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nsid w:val="282E341E"/>
    <w:multiLevelType w:val="hybridMultilevel"/>
    <w:tmpl w:val="14D23490"/>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BF46026"/>
    <w:multiLevelType w:val="hybridMultilevel"/>
    <w:tmpl w:val="B27A5FF0"/>
    <w:lvl w:ilvl="0" w:tplc="0C1607A0">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353273B2"/>
    <w:multiLevelType w:val="hybridMultilevel"/>
    <w:tmpl w:val="AF224E3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2E64079"/>
    <w:multiLevelType w:val="hybridMultilevel"/>
    <w:tmpl w:val="2D94E7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4566A4F"/>
    <w:multiLevelType w:val="hybridMultilevel"/>
    <w:tmpl w:val="67163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94D413D"/>
    <w:multiLevelType w:val="hybridMultilevel"/>
    <w:tmpl w:val="03205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297A25"/>
    <w:multiLevelType w:val="hybridMultilevel"/>
    <w:tmpl w:val="7456892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nsid w:val="565010EA"/>
    <w:multiLevelType w:val="hybridMultilevel"/>
    <w:tmpl w:val="29761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93633F1"/>
    <w:multiLevelType w:val="hybridMultilevel"/>
    <w:tmpl w:val="8C262EEA"/>
    <w:lvl w:ilvl="0" w:tplc="95EAE0EE">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567804"/>
    <w:multiLevelType w:val="hybridMultilevel"/>
    <w:tmpl w:val="EED26EA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8">
    <w:nsid w:val="5E7D3069"/>
    <w:multiLevelType w:val="hybridMultilevel"/>
    <w:tmpl w:val="ADBE06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9CF70C2"/>
    <w:multiLevelType w:val="hybridMultilevel"/>
    <w:tmpl w:val="1AE05B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C7B0BB7"/>
    <w:multiLevelType w:val="hybridMultilevel"/>
    <w:tmpl w:val="5A004BF2"/>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D695C"/>
    <w:multiLevelType w:val="hybridMultilevel"/>
    <w:tmpl w:val="5BD803F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6"/>
  </w:num>
  <w:num w:numId="2">
    <w:abstractNumId w:val="36"/>
  </w:num>
  <w:num w:numId="3">
    <w:abstractNumId w:val="9"/>
  </w:num>
  <w:num w:numId="4">
    <w:abstractNumId w:val="30"/>
  </w:num>
  <w:num w:numId="5">
    <w:abstractNumId w:val="26"/>
  </w:num>
  <w:num w:numId="6">
    <w:abstractNumId w:val="35"/>
  </w:num>
  <w:num w:numId="7">
    <w:abstractNumId w:val="1"/>
  </w:num>
  <w:num w:numId="8">
    <w:abstractNumId w:val="18"/>
  </w:num>
  <w:num w:numId="9">
    <w:abstractNumId w:val="8"/>
  </w:num>
  <w:num w:numId="10">
    <w:abstractNumId w:val="0"/>
  </w:num>
  <w:num w:numId="11">
    <w:abstractNumId w:val="31"/>
  </w:num>
  <w:num w:numId="12">
    <w:abstractNumId w:val="3"/>
  </w:num>
  <w:num w:numId="13">
    <w:abstractNumId w:val="29"/>
  </w:num>
  <w:num w:numId="14">
    <w:abstractNumId w:val="32"/>
  </w:num>
  <w:num w:numId="15">
    <w:abstractNumId w:val="4"/>
  </w:num>
  <w:num w:numId="16">
    <w:abstractNumId w:val="22"/>
  </w:num>
  <w:num w:numId="17">
    <w:abstractNumId w:val="25"/>
  </w:num>
  <w:num w:numId="18">
    <w:abstractNumId w:val="16"/>
  </w:num>
  <w:num w:numId="19">
    <w:abstractNumId w:val="19"/>
  </w:num>
  <w:num w:numId="20">
    <w:abstractNumId w:val="21"/>
  </w:num>
  <w:num w:numId="21">
    <w:abstractNumId w:val="5"/>
  </w:num>
  <w:num w:numId="22">
    <w:abstractNumId w:val="7"/>
  </w:num>
  <w:num w:numId="23">
    <w:abstractNumId w:val="28"/>
  </w:num>
  <w:num w:numId="24">
    <w:abstractNumId w:val="15"/>
  </w:num>
  <w:num w:numId="25">
    <w:abstractNumId w:val="34"/>
  </w:num>
  <w:num w:numId="26">
    <w:abstractNumId w:val="2"/>
  </w:num>
  <w:num w:numId="27">
    <w:abstractNumId w:val="27"/>
  </w:num>
  <w:num w:numId="28">
    <w:abstractNumId w:val="24"/>
  </w:num>
  <w:num w:numId="29">
    <w:abstractNumId w:val="37"/>
  </w:num>
  <w:num w:numId="30">
    <w:abstractNumId w:val="23"/>
  </w:num>
  <w:num w:numId="31">
    <w:abstractNumId w:val="33"/>
  </w:num>
  <w:num w:numId="32">
    <w:abstractNumId w:val="13"/>
  </w:num>
  <w:num w:numId="33">
    <w:abstractNumId w:val="10"/>
  </w:num>
  <w:num w:numId="34">
    <w:abstractNumId w:val="17"/>
  </w:num>
  <w:num w:numId="35">
    <w:abstractNumId w:val="20"/>
  </w:num>
  <w:num w:numId="36">
    <w:abstractNumId w:val="12"/>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85"/>
    <w:rsid w:val="000025E5"/>
    <w:rsid w:val="000147C1"/>
    <w:rsid w:val="00020385"/>
    <w:rsid w:val="000534E5"/>
    <w:rsid w:val="00060EF3"/>
    <w:rsid w:val="00063BD4"/>
    <w:rsid w:val="0006705C"/>
    <w:rsid w:val="000706CC"/>
    <w:rsid w:val="00084799"/>
    <w:rsid w:val="00090564"/>
    <w:rsid w:val="00090DE5"/>
    <w:rsid w:val="00093681"/>
    <w:rsid w:val="000A4FF7"/>
    <w:rsid w:val="000A651D"/>
    <w:rsid w:val="000B2BFF"/>
    <w:rsid w:val="000D2B56"/>
    <w:rsid w:val="00104B28"/>
    <w:rsid w:val="001105B9"/>
    <w:rsid w:val="00112F14"/>
    <w:rsid w:val="00162C8D"/>
    <w:rsid w:val="00174BFB"/>
    <w:rsid w:val="0017729C"/>
    <w:rsid w:val="0019650D"/>
    <w:rsid w:val="001B6F89"/>
    <w:rsid w:val="001C1B7F"/>
    <w:rsid w:val="001C310B"/>
    <w:rsid w:val="001D0B1B"/>
    <w:rsid w:val="001E0636"/>
    <w:rsid w:val="001E069F"/>
    <w:rsid w:val="001E480D"/>
    <w:rsid w:val="001F27B8"/>
    <w:rsid w:val="00200D47"/>
    <w:rsid w:val="002017ED"/>
    <w:rsid w:val="00203FD7"/>
    <w:rsid w:val="00207E04"/>
    <w:rsid w:val="00215456"/>
    <w:rsid w:val="00223073"/>
    <w:rsid w:val="00236D4E"/>
    <w:rsid w:val="0024369D"/>
    <w:rsid w:val="0025041B"/>
    <w:rsid w:val="00257610"/>
    <w:rsid w:val="00260528"/>
    <w:rsid w:val="00261A44"/>
    <w:rsid w:val="0026602C"/>
    <w:rsid w:val="0028669C"/>
    <w:rsid w:val="00296919"/>
    <w:rsid w:val="002A05E0"/>
    <w:rsid w:val="002A51D1"/>
    <w:rsid w:val="002C5E3F"/>
    <w:rsid w:val="002C7AEB"/>
    <w:rsid w:val="002D10E4"/>
    <w:rsid w:val="002D5EDD"/>
    <w:rsid w:val="002D7736"/>
    <w:rsid w:val="002E3A02"/>
    <w:rsid w:val="002F21CF"/>
    <w:rsid w:val="002F334F"/>
    <w:rsid w:val="002F5496"/>
    <w:rsid w:val="002F7676"/>
    <w:rsid w:val="00300A7D"/>
    <w:rsid w:val="00307512"/>
    <w:rsid w:val="00314263"/>
    <w:rsid w:val="003144D4"/>
    <w:rsid w:val="0031494F"/>
    <w:rsid w:val="00322AF4"/>
    <w:rsid w:val="00326629"/>
    <w:rsid w:val="00343E3D"/>
    <w:rsid w:val="00346916"/>
    <w:rsid w:val="00353C4A"/>
    <w:rsid w:val="00360FB4"/>
    <w:rsid w:val="00362FD6"/>
    <w:rsid w:val="00365E17"/>
    <w:rsid w:val="00370557"/>
    <w:rsid w:val="0037155A"/>
    <w:rsid w:val="00371AD6"/>
    <w:rsid w:val="00372E1A"/>
    <w:rsid w:val="00382C37"/>
    <w:rsid w:val="00385B8E"/>
    <w:rsid w:val="003904C8"/>
    <w:rsid w:val="003A0709"/>
    <w:rsid w:val="003A243A"/>
    <w:rsid w:val="003A2ADF"/>
    <w:rsid w:val="003A525E"/>
    <w:rsid w:val="003A69AB"/>
    <w:rsid w:val="003B43E9"/>
    <w:rsid w:val="003C0773"/>
    <w:rsid w:val="003C0888"/>
    <w:rsid w:val="003E1258"/>
    <w:rsid w:val="003E7293"/>
    <w:rsid w:val="003F2909"/>
    <w:rsid w:val="003F7F66"/>
    <w:rsid w:val="004009B8"/>
    <w:rsid w:val="00401674"/>
    <w:rsid w:val="00410943"/>
    <w:rsid w:val="00412A0A"/>
    <w:rsid w:val="00414FE9"/>
    <w:rsid w:val="00415344"/>
    <w:rsid w:val="00415ACD"/>
    <w:rsid w:val="00432431"/>
    <w:rsid w:val="00442B46"/>
    <w:rsid w:val="00450FBD"/>
    <w:rsid w:val="00453687"/>
    <w:rsid w:val="00461C79"/>
    <w:rsid w:val="0046539A"/>
    <w:rsid w:val="00471ADD"/>
    <w:rsid w:val="00471E40"/>
    <w:rsid w:val="00474299"/>
    <w:rsid w:val="0047446D"/>
    <w:rsid w:val="00477DA8"/>
    <w:rsid w:val="0049060D"/>
    <w:rsid w:val="004A3432"/>
    <w:rsid w:val="004B2624"/>
    <w:rsid w:val="004B49DA"/>
    <w:rsid w:val="004B6D53"/>
    <w:rsid w:val="004C24B6"/>
    <w:rsid w:val="004C6014"/>
    <w:rsid w:val="004D5B6D"/>
    <w:rsid w:val="004E2E45"/>
    <w:rsid w:val="004E38AE"/>
    <w:rsid w:val="004F04B6"/>
    <w:rsid w:val="004F2E44"/>
    <w:rsid w:val="004F4881"/>
    <w:rsid w:val="004F530C"/>
    <w:rsid w:val="00537D1C"/>
    <w:rsid w:val="00537F84"/>
    <w:rsid w:val="005406FA"/>
    <w:rsid w:val="005442B4"/>
    <w:rsid w:val="00550F20"/>
    <w:rsid w:val="00580AA0"/>
    <w:rsid w:val="0058537E"/>
    <w:rsid w:val="00593207"/>
    <w:rsid w:val="00596BCF"/>
    <w:rsid w:val="005A3411"/>
    <w:rsid w:val="005B1696"/>
    <w:rsid w:val="005B4346"/>
    <w:rsid w:val="005C0C86"/>
    <w:rsid w:val="005C1C1B"/>
    <w:rsid w:val="005D0472"/>
    <w:rsid w:val="005D31E7"/>
    <w:rsid w:val="005D6192"/>
    <w:rsid w:val="005D64DE"/>
    <w:rsid w:val="005E5216"/>
    <w:rsid w:val="00603CCF"/>
    <w:rsid w:val="006331C4"/>
    <w:rsid w:val="006361FD"/>
    <w:rsid w:val="00640BFC"/>
    <w:rsid w:val="00640C2B"/>
    <w:rsid w:val="00651A2D"/>
    <w:rsid w:val="00665819"/>
    <w:rsid w:val="00673897"/>
    <w:rsid w:val="0069099A"/>
    <w:rsid w:val="0069508F"/>
    <w:rsid w:val="006A141D"/>
    <w:rsid w:val="006C0054"/>
    <w:rsid w:val="006E44CE"/>
    <w:rsid w:val="00700B48"/>
    <w:rsid w:val="007032A7"/>
    <w:rsid w:val="00722AA8"/>
    <w:rsid w:val="0073028E"/>
    <w:rsid w:val="00745646"/>
    <w:rsid w:val="00761518"/>
    <w:rsid w:val="00761658"/>
    <w:rsid w:val="00763E85"/>
    <w:rsid w:val="00765E5D"/>
    <w:rsid w:val="0078219F"/>
    <w:rsid w:val="00785C5B"/>
    <w:rsid w:val="0078762F"/>
    <w:rsid w:val="0078769E"/>
    <w:rsid w:val="0079721A"/>
    <w:rsid w:val="007B2D22"/>
    <w:rsid w:val="007B64D3"/>
    <w:rsid w:val="007D31E8"/>
    <w:rsid w:val="007D3B13"/>
    <w:rsid w:val="007E415A"/>
    <w:rsid w:val="007F167D"/>
    <w:rsid w:val="007F728E"/>
    <w:rsid w:val="00805698"/>
    <w:rsid w:val="008069D2"/>
    <w:rsid w:val="00815711"/>
    <w:rsid w:val="00817049"/>
    <w:rsid w:val="00822159"/>
    <w:rsid w:val="00825BB1"/>
    <w:rsid w:val="008261F3"/>
    <w:rsid w:val="008314E3"/>
    <w:rsid w:val="0083319B"/>
    <w:rsid w:val="00834730"/>
    <w:rsid w:val="00840282"/>
    <w:rsid w:val="00851206"/>
    <w:rsid w:val="008742B8"/>
    <w:rsid w:val="00877E9C"/>
    <w:rsid w:val="00884AF3"/>
    <w:rsid w:val="00886133"/>
    <w:rsid w:val="0088720E"/>
    <w:rsid w:val="008A008F"/>
    <w:rsid w:val="008B7D8B"/>
    <w:rsid w:val="008D137A"/>
    <w:rsid w:val="008D46C2"/>
    <w:rsid w:val="008D4EBE"/>
    <w:rsid w:val="008D7DB3"/>
    <w:rsid w:val="008F0769"/>
    <w:rsid w:val="00922EAD"/>
    <w:rsid w:val="00923568"/>
    <w:rsid w:val="00923C8A"/>
    <w:rsid w:val="009265EF"/>
    <w:rsid w:val="009477A3"/>
    <w:rsid w:val="009500FB"/>
    <w:rsid w:val="00967BB2"/>
    <w:rsid w:val="00970205"/>
    <w:rsid w:val="009776C1"/>
    <w:rsid w:val="0098228B"/>
    <w:rsid w:val="00983DF1"/>
    <w:rsid w:val="009860E6"/>
    <w:rsid w:val="009908FA"/>
    <w:rsid w:val="009912AB"/>
    <w:rsid w:val="00993EC7"/>
    <w:rsid w:val="00995398"/>
    <w:rsid w:val="009977C3"/>
    <w:rsid w:val="009B184D"/>
    <w:rsid w:val="009B7EE4"/>
    <w:rsid w:val="009C36DB"/>
    <w:rsid w:val="009E19D8"/>
    <w:rsid w:val="009E3305"/>
    <w:rsid w:val="009F1C09"/>
    <w:rsid w:val="00A121F7"/>
    <w:rsid w:val="00A1367A"/>
    <w:rsid w:val="00A179DA"/>
    <w:rsid w:val="00A25370"/>
    <w:rsid w:val="00A34B0D"/>
    <w:rsid w:val="00A43C9E"/>
    <w:rsid w:val="00A45DF0"/>
    <w:rsid w:val="00A6216E"/>
    <w:rsid w:val="00A66C30"/>
    <w:rsid w:val="00A67354"/>
    <w:rsid w:val="00A72619"/>
    <w:rsid w:val="00A7642F"/>
    <w:rsid w:val="00A76BA2"/>
    <w:rsid w:val="00A83767"/>
    <w:rsid w:val="00A868CA"/>
    <w:rsid w:val="00A92C7B"/>
    <w:rsid w:val="00A93936"/>
    <w:rsid w:val="00AA36C1"/>
    <w:rsid w:val="00AA4790"/>
    <w:rsid w:val="00AB3A9C"/>
    <w:rsid w:val="00AB3E40"/>
    <w:rsid w:val="00AC2C66"/>
    <w:rsid w:val="00AC5DC9"/>
    <w:rsid w:val="00AD7112"/>
    <w:rsid w:val="00AE1407"/>
    <w:rsid w:val="00AE46C7"/>
    <w:rsid w:val="00AE48C6"/>
    <w:rsid w:val="00B2090B"/>
    <w:rsid w:val="00B22013"/>
    <w:rsid w:val="00B268B9"/>
    <w:rsid w:val="00B32E59"/>
    <w:rsid w:val="00B54421"/>
    <w:rsid w:val="00B56A72"/>
    <w:rsid w:val="00B56BC1"/>
    <w:rsid w:val="00B57469"/>
    <w:rsid w:val="00B60BED"/>
    <w:rsid w:val="00B654DF"/>
    <w:rsid w:val="00B703F9"/>
    <w:rsid w:val="00B81EAE"/>
    <w:rsid w:val="00B86BF7"/>
    <w:rsid w:val="00B918F6"/>
    <w:rsid w:val="00B91963"/>
    <w:rsid w:val="00B95F92"/>
    <w:rsid w:val="00BA12AD"/>
    <w:rsid w:val="00BA38CE"/>
    <w:rsid w:val="00BC38AF"/>
    <w:rsid w:val="00BC60B1"/>
    <w:rsid w:val="00BD1FA9"/>
    <w:rsid w:val="00BD6961"/>
    <w:rsid w:val="00BE72FF"/>
    <w:rsid w:val="00BE732D"/>
    <w:rsid w:val="00BF12CD"/>
    <w:rsid w:val="00BF61DA"/>
    <w:rsid w:val="00C049D6"/>
    <w:rsid w:val="00C04F96"/>
    <w:rsid w:val="00C1503D"/>
    <w:rsid w:val="00C321B6"/>
    <w:rsid w:val="00C33617"/>
    <w:rsid w:val="00C33C1F"/>
    <w:rsid w:val="00C35F62"/>
    <w:rsid w:val="00C417B0"/>
    <w:rsid w:val="00C50EF9"/>
    <w:rsid w:val="00C52B27"/>
    <w:rsid w:val="00C5511F"/>
    <w:rsid w:val="00C80926"/>
    <w:rsid w:val="00C80B78"/>
    <w:rsid w:val="00C903DD"/>
    <w:rsid w:val="00C94D79"/>
    <w:rsid w:val="00C97C96"/>
    <w:rsid w:val="00CA397E"/>
    <w:rsid w:val="00CA4E5D"/>
    <w:rsid w:val="00CB0CE4"/>
    <w:rsid w:val="00CB1C0F"/>
    <w:rsid w:val="00CC05E3"/>
    <w:rsid w:val="00CC7B75"/>
    <w:rsid w:val="00CD1E29"/>
    <w:rsid w:val="00CD3285"/>
    <w:rsid w:val="00CE44DB"/>
    <w:rsid w:val="00CE6523"/>
    <w:rsid w:val="00CF2D7F"/>
    <w:rsid w:val="00CF42EA"/>
    <w:rsid w:val="00CF5725"/>
    <w:rsid w:val="00CF5CB8"/>
    <w:rsid w:val="00D0218E"/>
    <w:rsid w:val="00D16734"/>
    <w:rsid w:val="00D25074"/>
    <w:rsid w:val="00D40489"/>
    <w:rsid w:val="00D40CD6"/>
    <w:rsid w:val="00D41236"/>
    <w:rsid w:val="00D4173E"/>
    <w:rsid w:val="00D4237F"/>
    <w:rsid w:val="00D44731"/>
    <w:rsid w:val="00D51EDF"/>
    <w:rsid w:val="00D52A9B"/>
    <w:rsid w:val="00D52D44"/>
    <w:rsid w:val="00D771B8"/>
    <w:rsid w:val="00D85166"/>
    <w:rsid w:val="00D87243"/>
    <w:rsid w:val="00D93E39"/>
    <w:rsid w:val="00DA0094"/>
    <w:rsid w:val="00DA5B99"/>
    <w:rsid w:val="00DB0C94"/>
    <w:rsid w:val="00DC44F0"/>
    <w:rsid w:val="00DC4D95"/>
    <w:rsid w:val="00DD08CC"/>
    <w:rsid w:val="00DD4CF1"/>
    <w:rsid w:val="00DD63B2"/>
    <w:rsid w:val="00DE07FE"/>
    <w:rsid w:val="00DE3271"/>
    <w:rsid w:val="00DF6541"/>
    <w:rsid w:val="00E05866"/>
    <w:rsid w:val="00E1380B"/>
    <w:rsid w:val="00E21A93"/>
    <w:rsid w:val="00E344A0"/>
    <w:rsid w:val="00E35DE7"/>
    <w:rsid w:val="00E4032D"/>
    <w:rsid w:val="00E4510D"/>
    <w:rsid w:val="00E7494B"/>
    <w:rsid w:val="00E81667"/>
    <w:rsid w:val="00E83410"/>
    <w:rsid w:val="00E84332"/>
    <w:rsid w:val="00E8653F"/>
    <w:rsid w:val="00E94413"/>
    <w:rsid w:val="00E97E46"/>
    <w:rsid w:val="00EA4C0C"/>
    <w:rsid w:val="00EB0290"/>
    <w:rsid w:val="00EB225A"/>
    <w:rsid w:val="00EB7EDE"/>
    <w:rsid w:val="00ED1F85"/>
    <w:rsid w:val="00ED714F"/>
    <w:rsid w:val="00ED7CAE"/>
    <w:rsid w:val="00EE0CE5"/>
    <w:rsid w:val="00EE61AA"/>
    <w:rsid w:val="00EF0E0C"/>
    <w:rsid w:val="00EF7F3B"/>
    <w:rsid w:val="00F30EDF"/>
    <w:rsid w:val="00F31B5E"/>
    <w:rsid w:val="00F34394"/>
    <w:rsid w:val="00F36C8D"/>
    <w:rsid w:val="00F418A7"/>
    <w:rsid w:val="00F44095"/>
    <w:rsid w:val="00F50B3E"/>
    <w:rsid w:val="00F51687"/>
    <w:rsid w:val="00F53E3B"/>
    <w:rsid w:val="00F57ED0"/>
    <w:rsid w:val="00F6751C"/>
    <w:rsid w:val="00F73F6F"/>
    <w:rsid w:val="00F749C9"/>
    <w:rsid w:val="00F87901"/>
    <w:rsid w:val="00F9520A"/>
    <w:rsid w:val="00F95F3E"/>
    <w:rsid w:val="00FA1BDF"/>
    <w:rsid w:val="00FC032A"/>
    <w:rsid w:val="00FC789D"/>
    <w:rsid w:val="00FD2ABA"/>
    <w:rsid w:val="00FD3409"/>
    <w:rsid w:val="00FD4711"/>
    <w:rsid w:val="00FE11E7"/>
    <w:rsid w:val="00FE4A9E"/>
    <w:rsid w:val="00FF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office@spitalul-oravita.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ffice@spitalul-oravita.ro" TargetMode="External"/><Relationship Id="rId17" Type="http://schemas.openxmlformats.org/officeDocument/2006/relationships/hyperlink" Target="mailto:spitaluloravita@gmail.com" TargetMode="External"/><Relationship Id="rId2" Type="http://schemas.openxmlformats.org/officeDocument/2006/relationships/numbering" Target="numbering.xml"/><Relationship Id="rId16" Type="http://schemas.openxmlformats.org/officeDocument/2006/relationships/hyperlink" Target="https://www.spitalul-oravit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italuloravita@gmail.com" TargetMode="External"/><Relationship Id="rId5" Type="http://schemas.openxmlformats.org/officeDocument/2006/relationships/settings" Target="settings.xml"/><Relationship Id="rId15" Type="http://schemas.openxmlformats.org/officeDocument/2006/relationships/hyperlink" Target="doc:1080007602/1" TargetMode="External"/><Relationship Id="rId10" Type="http://schemas.openxmlformats.org/officeDocument/2006/relationships/hyperlink" Target="https://www.spitalul-oravita.r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doc:11900118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F2775-800C-4D3B-8E0A-106D34BE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4356</Words>
  <Characters>25265</Characters>
  <Application>Microsoft Office Word</Application>
  <DocSecurity>0</DocSecurity>
  <Lines>210</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29562</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Ștefan Tiriteu</dc:creator>
  <cp:lastModifiedBy>Spitalul Oravita</cp:lastModifiedBy>
  <cp:revision>20</cp:revision>
  <cp:lastPrinted>2024-07-16T08:30:00Z</cp:lastPrinted>
  <dcterms:created xsi:type="dcterms:W3CDTF">2024-07-15T09:58:00Z</dcterms:created>
  <dcterms:modified xsi:type="dcterms:W3CDTF">2024-07-16T10:14:00Z</dcterms:modified>
</cp:coreProperties>
</file>