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5C32F2" w14:textId="338E6128" w:rsidR="006671E1" w:rsidRPr="00C06C3B" w:rsidRDefault="00523C9C" w:rsidP="006671E1">
      <w:pPr>
        <w:spacing w:after="0"/>
        <w:rPr>
          <w:rFonts w:ascii="Cambria" w:hAnsi="Cambria"/>
          <w:szCs w:val="24"/>
          <w:lang w:val="es-ES"/>
        </w:rPr>
      </w:pPr>
      <w:bookmarkStart w:id="0" w:name="_GoBack"/>
      <w:bookmarkEnd w:id="0"/>
      <w:r>
        <w:rPr>
          <w:rFonts w:ascii="Cambria" w:hAnsi="Cambria"/>
          <w:szCs w:val="24"/>
          <w:lang w:val="es-ES"/>
        </w:rPr>
        <w:t xml:space="preserve">                         </w:t>
      </w:r>
      <w:r w:rsidR="00DD3DEE">
        <w:rPr>
          <w:rFonts w:ascii="Cambria" w:hAnsi="Cambria"/>
          <w:szCs w:val="24"/>
          <w:lang w:val="es-ES"/>
        </w:rPr>
        <w:t xml:space="preserve">Nr. </w:t>
      </w:r>
      <w:r w:rsidR="0072046F">
        <w:rPr>
          <w:rFonts w:ascii="Cambria" w:hAnsi="Cambria"/>
          <w:szCs w:val="24"/>
          <w:lang w:val="es-ES"/>
        </w:rPr>
        <w:t>__________</w:t>
      </w:r>
      <w:r>
        <w:rPr>
          <w:rFonts w:ascii="Cambria" w:hAnsi="Cambria"/>
          <w:szCs w:val="24"/>
          <w:lang w:val="es-ES"/>
        </w:rPr>
        <w:t xml:space="preserve"> din </w:t>
      </w:r>
      <w:r w:rsidR="0056170D">
        <w:rPr>
          <w:rFonts w:ascii="Cambria" w:hAnsi="Cambria"/>
          <w:szCs w:val="24"/>
          <w:lang w:val="es-ES"/>
        </w:rPr>
        <w:t>20.04.2023</w:t>
      </w:r>
    </w:p>
    <w:p w14:paraId="211B3D0A" w14:textId="77777777" w:rsidR="006671E1" w:rsidRDefault="006671E1" w:rsidP="006671E1">
      <w:pPr>
        <w:spacing w:after="0"/>
        <w:rPr>
          <w:rFonts w:ascii="Cambria" w:hAnsi="Cambria"/>
          <w:b/>
          <w:i/>
          <w:sz w:val="24"/>
          <w:szCs w:val="24"/>
          <w:lang w:val="es-ES"/>
        </w:rPr>
      </w:pPr>
    </w:p>
    <w:p w14:paraId="2D017B48" w14:textId="77777777" w:rsidR="00C06C3B" w:rsidRDefault="00C06C3B" w:rsidP="006671E1">
      <w:pPr>
        <w:spacing w:after="0"/>
        <w:rPr>
          <w:rFonts w:ascii="Cambria" w:hAnsi="Cambria"/>
          <w:b/>
          <w:i/>
          <w:sz w:val="24"/>
          <w:szCs w:val="24"/>
          <w:lang w:val="es-ES"/>
        </w:rPr>
      </w:pPr>
    </w:p>
    <w:p w14:paraId="2CE33A0C" w14:textId="77777777" w:rsidR="00C06C3B" w:rsidRPr="00147A40" w:rsidRDefault="0075746D" w:rsidP="0075746D">
      <w:pPr>
        <w:spacing w:after="0"/>
        <w:jc w:val="center"/>
        <w:rPr>
          <w:rFonts w:ascii="Times New Roman" w:hAnsi="Times New Roman"/>
          <w:b/>
          <w:sz w:val="28"/>
          <w:szCs w:val="28"/>
          <w:u w:val="single"/>
          <w:lang w:val="es-ES"/>
        </w:rPr>
      </w:pPr>
      <w:r w:rsidRPr="00147A40">
        <w:rPr>
          <w:rFonts w:ascii="Times New Roman" w:hAnsi="Times New Roman"/>
          <w:b/>
          <w:sz w:val="28"/>
          <w:szCs w:val="28"/>
          <w:u w:val="single"/>
          <w:lang w:val="es-ES"/>
        </w:rPr>
        <w:t>A N U N Ț</w:t>
      </w:r>
    </w:p>
    <w:p w14:paraId="24369D60" w14:textId="77777777" w:rsidR="00C41708" w:rsidRPr="00147A40" w:rsidRDefault="00C41708" w:rsidP="006671E1">
      <w:pPr>
        <w:spacing w:after="0"/>
        <w:rPr>
          <w:rFonts w:ascii="Times New Roman" w:hAnsi="Times New Roman"/>
          <w:b/>
          <w:sz w:val="28"/>
          <w:szCs w:val="28"/>
          <w:lang w:val="es-ES"/>
        </w:rPr>
      </w:pPr>
    </w:p>
    <w:p w14:paraId="5E403C7F" w14:textId="77777777" w:rsidR="0075746D" w:rsidRPr="00147A40" w:rsidRDefault="00836D94" w:rsidP="006671E1">
      <w:pPr>
        <w:spacing w:after="0"/>
        <w:jc w:val="center"/>
        <w:rPr>
          <w:rFonts w:ascii="Times New Roman" w:hAnsi="Times New Roman"/>
          <w:b/>
          <w:sz w:val="28"/>
          <w:szCs w:val="28"/>
          <w:lang w:val="es-ES"/>
        </w:rPr>
      </w:pPr>
      <w:r w:rsidRPr="00147A40">
        <w:rPr>
          <w:rFonts w:ascii="Times New Roman" w:hAnsi="Times New Roman"/>
          <w:b/>
          <w:sz w:val="28"/>
          <w:szCs w:val="28"/>
          <w:lang w:val="es-ES"/>
        </w:rPr>
        <w:t>Institutul</w:t>
      </w:r>
      <w:r w:rsidR="00773E77" w:rsidRPr="00147A40">
        <w:rPr>
          <w:rFonts w:ascii="Times New Roman" w:hAnsi="Times New Roman"/>
          <w:b/>
          <w:sz w:val="28"/>
          <w:szCs w:val="28"/>
          <w:lang w:val="es-ES"/>
        </w:rPr>
        <w:t xml:space="preserve"> </w:t>
      </w:r>
      <w:r w:rsidRPr="00147A40">
        <w:rPr>
          <w:rFonts w:ascii="Times New Roman" w:hAnsi="Times New Roman"/>
          <w:b/>
          <w:sz w:val="28"/>
          <w:szCs w:val="28"/>
          <w:lang w:val="es-ES"/>
        </w:rPr>
        <w:t>Oncologic “Prof.</w:t>
      </w:r>
      <w:r w:rsidR="006671E1" w:rsidRPr="00147A40">
        <w:rPr>
          <w:rFonts w:ascii="Times New Roman" w:hAnsi="Times New Roman"/>
          <w:b/>
          <w:sz w:val="28"/>
          <w:szCs w:val="28"/>
          <w:lang w:val="es-ES"/>
        </w:rPr>
        <w:t xml:space="preserve"> </w:t>
      </w:r>
      <w:r w:rsidRPr="00147A40">
        <w:rPr>
          <w:rFonts w:ascii="Times New Roman" w:hAnsi="Times New Roman"/>
          <w:b/>
          <w:sz w:val="28"/>
          <w:szCs w:val="28"/>
          <w:lang w:val="es-ES"/>
        </w:rPr>
        <w:t>Dr.</w:t>
      </w:r>
      <w:r w:rsidR="006671E1" w:rsidRPr="00147A40">
        <w:rPr>
          <w:rFonts w:ascii="Times New Roman" w:hAnsi="Times New Roman"/>
          <w:b/>
          <w:sz w:val="28"/>
          <w:szCs w:val="28"/>
          <w:lang w:val="es-ES"/>
        </w:rPr>
        <w:t xml:space="preserve"> </w:t>
      </w:r>
      <w:r w:rsidRPr="00147A40">
        <w:rPr>
          <w:rFonts w:ascii="Times New Roman" w:hAnsi="Times New Roman"/>
          <w:b/>
          <w:sz w:val="28"/>
          <w:szCs w:val="28"/>
          <w:lang w:val="es-ES"/>
        </w:rPr>
        <w:t>Ion Chiricuţă” Cluj-Napoca</w:t>
      </w:r>
      <w:r w:rsidR="006671E1" w:rsidRPr="00147A40">
        <w:rPr>
          <w:rFonts w:ascii="Times New Roman" w:hAnsi="Times New Roman"/>
          <w:b/>
          <w:sz w:val="28"/>
          <w:szCs w:val="28"/>
          <w:lang w:val="es-ES"/>
        </w:rPr>
        <w:t xml:space="preserve"> </w:t>
      </w:r>
    </w:p>
    <w:p w14:paraId="7E11D04C" w14:textId="080BE16C" w:rsidR="009D281B" w:rsidRDefault="006671E1" w:rsidP="0075746D">
      <w:pPr>
        <w:spacing w:after="0"/>
        <w:jc w:val="center"/>
        <w:rPr>
          <w:rFonts w:ascii="Times New Roman" w:hAnsi="Times New Roman"/>
          <w:b/>
          <w:sz w:val="28"/>
          <w:szCs w:val="28"/>
          <w:lang w:val="ro-RO"/>
        </w:rPr>
      </w:pPr>
      <w:r w:rsidRPr="0056170D">
        <w:rPr>
          <w:rFonts w:ascii="Times New Roman" w:hAnsi="Times New Roman"/>
          <w:b/>
          <w:bCs/>
          <w:sz w:val="28"/>
          <w:szCs w:val="28"/>
          <w:lang w:val="es-ES"/>
        </w:rPr>
        <w:t>o</w:t>
      </w:r>
      <w:r w:rsidR="007D42A1" w:rsidRPr="0056170D">
        <w:rPr>
          <w:rFonts w:ascii="Times New Roman" w:hAnsi="Times New Roman"/>
          <w:b/>
          <w:bCs/>
          <w:sz w:val="28"/>
          <w:szCs w:val="28"/>
          <w:lang w:val="es-ES"/>
        </w:rPr>
        <w:t>rganizează</w:t>
      </w:r>
      <w:r w:rsidR="00FB4A3A" w:rsidRPr="0056170D">
        <w:rPr>
          <w:rFonts w:ascii="Times New Roman" w:hAnsi="Times New Roman"/>
          <w:b/>
          <w:bCs/>
          <w:sz w:val="28"/>
          <w:szCs w:val="28"/>
          <w:lang w:val="es-ES"/>
        </w:rPr>
        <w:t xml:space="preserve"> </w:t>
      </w:r>
      <w:r w:rsidR="00FB4A3A" w:rsidRPr="00147A40">
        <w:rPr>
          <w:rFonts w:ascii="Times New Roman" w:hAnsi="Times New Roman"/>
          <w:b/>
          <w:bCs/>
          <w:sz w:val="28"/>
          <w:szCs w:val="28"/>
          <w:lang w:val="ro-RO"/>
        </w:rPr>
        <w:t xml:space="preserve">în conformitate </w:t>
      </w:r>
      <w:r w:rsidR="006B1E8F" w:rsidRPr="00147A40">
        <w:rPr>
          <w:rFonts w:ascii="Times New Roman" w:hAnsi="Times New Roman"/>
          <w:b/>
          <w:bCs/>
          <w:sz w:val="28"/>
          <w:szCs w:val="28"/>
          <w:lang w:val="ro-RO"/>
        </w:rPr>
        <w:t xml:space="preserve">cu </w:t>
      </w:r>
      <w:r w:rsidR="0075746D" w:rsidRPr="00147A40">
        <w:rPr>
          <w:rFonts w:ascii="Times New Roman" w:hAnsi="Times New Roman"/>
          <w:b/>
          <w:bCs/>
          <w:sz w:val="28"/>
          <w:szCs w:val="28"/>
          <w:lang w:val="ro-RO"/>
        </w:rPr>
        <w:t>Ordinul nr. 166 din 26.01.2023,</w:t>
      </w:r>
      <w:r w:rsidR="007D42A1" w:rsidRPr="0056170D">
        <w:rPr>
          <w:rFonts w:ascii="Times New Roman" w:hAnsi="Times New Roman"/>
          <w:b/>
          <w:bCs/>
          <w:sz w:val="28"/>
          <w:szCs w:val="28"/>
          <w:lang w:val="es-ES"/>
        </w:rPr>
        <w:t xml:space="preserve"> concurs</w:t>
      </w:r>
      <w:r w:rsidRPr="0056170D">
        <w:rPr>
          <w:rFonts w:ascii="Times New Roman" w:hAnsi="Times New Roman"/>
          <w:b/>
          <w:bCs/>
          <w:sz w:val="28"/>
          <w:szCs w:val="28"/>
          <w:lang w:val="es-ES"/>
        </w:rPr>
        <w:t xml:space="preserve"> </w:t>
      </w:r>
      <w:r w:rsidR="0075746D" w:rsidRPr="0056170D">
        <w:rPr>
          <w:rFonts w:ascii="Times New Roman" w:hAnsi="Times New Roman"/>
          <w:b/>
          <w:bCs/>
          <w:sz w:val="28"/>
          <w:szCs w:val="28"/>
          <w:lang w:val="es-ES"/>
        </w:rPr>
        <w:t>în vederea</w:t>
      </w:r>
      <w:r w:rsidR="00773E77" w:rsidRPr="0056170D">
        <w:rPr>
          <w:rFonts w:ascii="Times New Roman" w:hAnsi="Times New Roman"/>
          <w:b/>
          <w:bCs/>
          <w:sz w:val="28"/>
          <w:szCs w:val="28"/>
          <w:lang w:val="es-ES"/>
        </w:rPr>
        <w:t xml:space="preserve"> </w:t>
      </w:r>
      <w:r w:rsidR="0075746D" w:rsidRPr="0056170D">
        <w:rPr>
          <w:rFonts w:ascii="Times New Roman" w:hAnsi="Times New Roman"/>
          <w:b/>
          <w:bCs/>
          <w:sz w:val="28"/>
          <w:szCs w:val="28"/>
          <w:lang w:val="es-ES"/>
        </w:rPr>
        <w:t>ocupării</w:t>
      </w:r>
      <w:r w:rsidRPr="0056170D">
        <w:rPr>
          <w:rFonts w:ascii="Times New Roman" w:hAnsi="Times New Roman"/>
          <w:b/>
          <w:bCs/>
          <w:sz w:val="28"/>
          <w:szCs w:val="28"/>
          <w:lang w:val="es-ES"/>
        </w:rPr>
        <w:t xml:space="preserve"> </w:t>
      </w:r>
      <w:r w:rsidR="0075746D" w:rsidRPr="00147A40">
        <w:rPr>
          <w:rFonts w:ascii="Times New Roman" w:hAnsi="Times New Roman"/>
          <w:b/>
          <w:sz w:val="28"/>
          <w:szCs w:val="28"/>
          <w:lang w:val="ro-RO"/>
        </w:rPr>
        <w:t>unui post</w:t>
      </w:r>
      <w:r w:rsidRPr="00147A40">
        <w:rPr>
          <w:rFonts w:ascii="Times New Roman" w:hAnsi="Times New Roman"/>
          <w:b/>
          <w:sz w:val="28"/>
          <w:szCs w:val="28"/>
          <w:lang w:val="ro-RO"/>
        </w:rPr>
        <w:t xml:space="preserve"> vacant </w:t>
      </w:r>
      <w:r w:rsidR="0075746D" w:rsidRPr="00147A40">
        <w:rPr>
          <w:rFonts w:ascii="Times New Roman" w:hAnsi="Times New Roman"/>
          <w:b/>
          <w:sz w:val="28"/>
          <w:szCs w:val="28"/>
          <w:lang w:val="ro-RO"/>
        </w:rPr>
        <w:t xml:space="preserve">cu normă întreagă, </w:t>
      </w:r>
      <w:r w:rsidR="0072046F">
        <w:rPr>
          <w:rFonts w:ascii="Times New Roman" w:hAnsi="Times New Roman"/>
          <w:b/>
          <w:sz w:val="28"/>
          <w:szCs w:val="28"/>
          <w:lang w:val="ro-RO"/>
        </w:rPr>
        <w:t xml:space="preserve">cu durata timpului de muncă de </w:t>
      </w:r>
      <w:r w:rsidR="00D524A7">
        <w:rPr>
          <w:rFonts w:ascii="Times New Roman" w:hAnsi="Times New Roman"/>
          <w:b/>
          <w:sz w:val="28"/>
          <w:szCs w:val="28"/>
          <w:lang w:val="ro-RO"/>
        </w:rPr>
        <w:t>7</w:t>
      </w:r>
      <w:r w:rsidR="0075746D" w:rsidRPr="00147A40">
        <w:rPr>
          <w:rFonts w:ascii="Times New Roman" w:hAnsi="Times New Roman"/>
          <w:b/>
          <w:sz w:val="28"/>
          <w:szCs w:val="28"/>
          <w:lang w:val="ro-RO"/>
        </w:rPr>
        <w:t xml:space="preserve"> ore/zi, pentru care se încheie contract individual de muncă pe perioadă nedeterminată, </w:t>
      </w:r>
      <w:r w:rsidRPr="00147A40">
        <w:rPr>
          <w:rFonts w:ascii="Times New Roman" w:hAnsi="Times New Roman"/>
          <w:b/>
          <w:sz w:val="28"/>
          <w:szCs w:val="28"/>
          <w:u w:val="single"/>
          <w:lang w:val="ro-RO"/>
        </w:rPr>
        <w:t xml:space="preserve">de </w:t>
      </w:r>
      <w:r w:rsidR="0075746D" w:rsidRPr="00147A40">
        <w:rPr>
          <w:rFonts w:ascii="Times New Roman" w:hAnsi="Times New Roman"/>
          <w:b/>
          <w:sz w:val="28"/>
          <w:szCs w:val="28"/>
          <w:u w:val="single"/>
          <w:lang w:val="ro-RO"/>
        </w:rPr>
        <w:t xml:space="preserve">medic </w:t>
      </w:r>
      <w:r w:rsidR="00D06A86">
        <w:rPr>
          <w:rFonts w:ascii="Times New Roman" w:hAnsi="Times New Roman"/>
          <w:b/>
          <w:sz w:val="28"/>
          <w:szCs w:val="28"/>
          <w:u w:val="single"/>
          <w:lang w:val="ro-RO"/>
        </w:rPr>
        <w:t>rezident anul V</w:t>
      </w:r>
      <w:r w:rsidR="0075746D" w:rsidRPr="00147A40">
        <w:rPr>
          <w:rFonts w:ascii="Times New Roman" w:hAnsi="Times New Roman"/>
          <w:b/>
          <w:sz w:val="28"/>
          <w:szCs w:val="28"/>
          <w:u w:val="single"/>
          <w:lang w:val="ro-RO"/>
        </w:rPr>
        <w:t xml:space="preserve">, specialitatea </w:t>
      </w:r>
      <w:r w:rsidR="00D06A86">
        <w:rPr>
          <w:rFonts w:ascii="Times New Roman" w:hAnsi="Times New Roman"/>
          <w:b/>
          <w:sz w:val="28"/>
          <w:szCs w:val="28"/>
          <w:u w:val="single"/>
          <w:lang w:val="ro-RO"/>
        </w:rPr>
        <w:t>oncologie</w:t>
      </w:r>
      <w:r w:rsidR="0072046F">
        <w:rPr>
          <w:rFonts w:ascii="Times New Roman" w:hAnsi="Times New Roman"/>
          <w:b/>
          <w:sz w:val="28"/>
          <w:szCs w:val="28"/>
          <w:u w:val="single"/>
          <w:lang w:val="ro-RO"/>
        </w:rPr>
        <w:t xml:space="preserve"> medicală</w:t>
      </w:r>
      <w:r w:rsidR="0075746D" w:rsidRPr="00147A40">
        <w:rPr>
          <w:rFonts w:ascii="Times New Roman" w:hAnsi="Times New Roman"/>
          <w:b/>
          <w:sz w:val="28"/>
          <w:szCs w:val="28"/>
          <w:lang w:val="ro-RO"/>
        </w:rPr>
        <w:t>,</w:t>
      </w:r>
      <w:r w:rsidRPr="00147A40">
        <w:rPr>
          <w:rFonts w:ascii="Times New Roman" w:hAnsi="Times New Roman"/>
          <w:b/>
          <w:sz w:val="28"/>
          <w:szCs w:val="28"/>
          <w:lang w:val="ro-RO"/>
        </w:rPr>
        <w:t xml:space="preserve"> </w:t>
      </w:r>
    </w:p>
    <w:p w14:paraId="615DBF0F" w14:textId="762B8171" w:rsidR="000F6EEF" w:rsidRPr="00D524A7" w:rsidRDefault="0075746D" w:rsidP="0075746D">
      <w:pPr>
        <w:spacing w:after="0"/>
        <w:jc w:val="center"/>
        <w:rPr>
          <w:rFonts w:ascii="Times New Roman" w:hAnsi="Times New Roman"/>
          <w:b/>
          <w:bCs/>
          <w:sz w:val="28"/>
          <w:szCs w:val="28"/>
          <w:lang w:val="pt-BR"/>
        </w:rPr>
      </w:pPr>
      <w:r w:rsidRPr="00147A40">
        <w:rPr>
          <w:rFonts w:ascii="Times New Roman" w:hAnsi="Times New Roman"/>
          <w:b/>
          <w:sz w:val="28"/>
          <w:szCs w:val="28"/>
          <w:lang w:val="ro-RO"/>
        </w:rPr>
        <w:t xml:space="preserve">în </w:t>
      </w:r>
      <w:r w:rsidR="00D06A86">
        <w:rPr>
          <w:rFonts w:ascii="Times New Roman" w:hAnsi="Times New Roman"/>
          <w:b/>
          <w:sz w:val="28"/>
          <w:szCs w:val="28"/>
          <w:lang w:val="ro-RO"/>
        </w:rPr>
        <w:t>Sec</w:t>
      </w:r>
      <w:r w:rsidR="009D281B">
        <w:rPr>
          <w:rFonts w:ascii="Times New Roman" w:hAnsi="Times New Roman"/>
          <w:b/>
          <w:sz w:val="28"/>
          <w:szCs w:val="28"/>
          <w:lang w:val="ro-RO"/>
        </w:rPr>
        <w:t>ția Oncologie pediatrică</w:t>
      </w:r>
    </w:p>
    <w:p w14:paraId="64778401" w14:textId="77777777" w:rsidR="00E82D4B" w:rsidRPr="00D524A7" w:rsidRDefault="00E82D4B" w:rsidP="006671E1">
      <w:pPr>
        <w:shd w:val="clear" w:color="auto" w:fill="FFFFFF"/>
        <w:spacing w:after="80" w:line="240" w:lineRule="auto"/>
        <w:jc w:val="both"/>
        <w:rPr>
          <w:rFonts w:ascii="Cambria" w:hAnsi="Cambria"/>
          <w:b/>
          <w:bCs/>
          <w:color w:val="FF0000"/>
          <w:sz w:val="24"/>
          <w:szCs w:val="24"/>
          <w:lang w:val="pt-BR"/>
        </w:rPr>
      </w:pPr>
    </w:p>
    <w:p w14:paraId="5810073C" w14:textId="77777777" w:rsidR="00B81941" w:rsidRPr="00D524A7" w:rsidRDefault="00F25BE9" w:rsidP="00147A40">
      <w:pPr>
        <w:shd w:val="clear" w:color="auto" w:fill="FFFFFF"/>
        <w:spacing w:after="80" w:line="240" w:lineRule="auto"/>
        <w:ind w:firstLine="720"/>
        <w:jc w:val="both"/>
        <w:rPr>
          <w:rFonts w:ascii="Times New Roman" w:hAnsi="Times New Roman"/>
          <w:bCs/>
          <w:sz w:val="24"/>
          <w:szCs w:val="24"/>
          <w:lang w:val="pt-BR"/>
        </w:rPr>
      </w:pPr>
      <w:r w:rsidRPr="00D524A7">
        <w:rPr>
          <w:rFonts w:ascii="Times New Roman" w:hAnsi="Times New Roman"/>
          <w:bCs/>
          <w:sz w:val="24"/>
          <w:szCs w:val="24"/>
          <w:lang w:val="pt-BR"/>
        </w:rPr>
        <w:t>Pentru înscrierea la concurs, candidații vor depune un dosar cuprinzând următoarele documente:</w:t>
      </w:r>
    </w:p>
    <w:p w14:paraId="79F25FB6" w14:textId="55519C92" w:rsidR="00F25BE9" w:rsidRPr="00D524A7" w:rsidRDefault="00F25BE9" w:rsidP="0051324C">
      <w:pPr>
        <w:spacing w:after="0"/>
        <w:jc w:val="both"/>
        <w:rPr>
          <w:rFonts w:ascii="Times New Roman" w:hAnsi="Times New Roman"/>
          <w:sz w:val="24"/>
          <w:szCs w:val="24"/>
          <w:lang w:val="pt-BR"/>
        </w:rPr>
      </w:pPr>
      <w:r w:rsidRPr="00D524A7">
        <w:rPr>
          <w:rStyle w:val="slitttl1"/>
          <w:rFonts w:ascii="Times New Roman" w:hAnsi="Times New Roman"/>
          <w:color w:val="auto"/>
          <w:sz w:val="24"/>
          <w:szCs w:val="24"/>
          <w:lang w:val="pt-BR"/>
          <w:specVanish w:val="0"/>
        </w:rPr>
        <w:t>a)</w:t>
      </w:r>
      <w:r w:rsidR="0051324C" w:rsidRPr="00D524A7">
        <w:rPr>
          <w:rStyle w:val="slitttl1"/>
          <w:rFonts w:ascii="Times New Roman" w:hAnsi="Times New Roman"/>
          <w:color w:val="auto"/>
          <w:sz w:val="24"/>
          <w:szCs w:val="24"/>
          <w:lang w:val="pt-BR"/>
          <w:specVanish w:val="0"/>
        </w:rPr>
        <w:t xml:space="preserve"> </w:t>
      </w:r>
      <w:r w:rsidRPr="00D524A7">
        <w:rPr>
          <w:rStyle w:val="slitbdy"/>
          <w:rFonts w:ascii="Times New Roman" w:hAnsi="Times New Roman"/>
          <w:color w:val="auto"/>
          <w:sz w:val="24"/>
          <w:szCs w:val="24"/>
          <w:lang w:val="pt-BR"/>
        </w:rPr>
        <w:t xml:space="preserve">formularul de înscriere la concurs, </w:t>
      </w:r>
      <w:r w:rsidR="00FD1829">
        <w:rPr>
          <w:rStyle w:val="slitbdy"/>
          <w:rFonts w:ascii="Times New Roman" w:hAnsi="Times New Roman"/>
          <w:color w:val="auto"/>
          <w:sz w:val="24"/>
          <w:szCs w:val="24"/>
          <w:lang w:val="pt-BR"/>
        </w:rPr>
        <w:t>(se completează la depunerea dosarului de concurs)</w:t>
      </w:r>
      <w:r w:rsidRPr="00D524A7">
        <w:rPr>
          <w:rStyle w:val="slitbdy"/>
          <w:rFonts w:ascii="Times New Roman" w:hAnsi="Times New Roman"/>
          <w:color w:val="auto"/>
          <w:sz w:val="24"/>
          <w:szCs w:val="24"/>
          <w:lang w:val="pt-BR"/>
        </w:rPr>
        <w:t>;</w:t>
      </w:r>
    </w:p>
    <w:p w14:paraId="624EBDEE" w14:textId="77777777" w:rsidR="00F25BE9" w:rsidRPr="00D524A7" w:rsidRDefault="00F25BE9" w:rsidP="0051324C">
      <w:pPr>
        <w:spacing w:after="0"/>
        <w:jc w:val="both"/>
        <w:rPr>
          <w:rStyle w:val="slitbdy"/>
          <w:rFonts w:ascii="Times New Roman" w:hAnsi="Times New Roman"/>
          <w:color w:val="auto"/>
          <w:sz w:val="24"/>
          <w:szCs w:val="24"/>
          <w:lang w:val="pt-BR"/>
        </w:rPr>
      </w:pPr>
      <w:r w:rsidRPr="00D524A7">
        <w:rPr>
          <w:rStyle w:val="slitttl1"/>
          <w:rFonts w:ascii="Times New Roman" w:hAnsi="Times New Roman"/>
          <w:color w:val="auto"/>
          <w:sz w:val="24"/>
          <w:szCs w:val="24"/>
          <w:lang w:val="pt-BR"/>
          <w:specVanish w:val="0"/>
        </w:rPr>
        <w:t>b)</w:t>
      </w:r>
      <w:r w:rsidR="0051324C" w:rsidRPr="00D524A7">
        <w:rPr>
          <w:rStyle w:val="slitttl1"/>
          <w:rFonts w:ascii="Times New Roman" w:hAnsi="Times New Roman"/>
          <w:color w:val="auto"/>
          <w:sz w:val="24"/>
          <w:szCs w:val="24"/>
          <w:lang w:val="pt-BR"/>
          <w:specVanish w:val="0"/>
        </w:rPr>
        <w:t xml:space="preserve"> </w:t>
      </w:r>
      <w:r w:rsidR="0009044D" w:rsidRPr="00D524A7">
        <w:rPr>
          <w:rStyle w:val="slitbdy"/>
          <w:rFonts w:ascii="Times New Roman" w:hAnsi="Times New Roman"/>
          <w:color w:val="auto"/>
          <w:sz w:val="24"/>
          <w:szCs w:val="24"/>
          <w:lang w:val="pt-BR"/>
        </w:rPr>
        <w:t>copie</w:t>
      </w:r>
      <w:r w:rsidRPr="00D524A7">
        <w:rPr>
          <w:rStyle w:val="slitbdy"/>
          <w:rFonts w:ascii="Times New Roman" w:hAnsi="Times New Roman"/>
          <w:color w:val="auto"/>
          <w:sz w:val="24"/>
          <w:szCs w:val="24"/>
          <w:lang w:val="pt-BR"/>
        </w:rPr>
        <w:t xml:space="preserve"> de pe diploma de licenţ</w:t>
      </w:r>
      <w:r w:rsidR="0051324C" w:rsidRPr="00D524A7">
        <w:rPr>
          <w:rStyle w:val="slitbdy"/>
          <w:rFonts w:ascii="Times New Roman" w:hAnsi="Times New Roman"/>
          <w:color w:val="auto"/>
          <w:sz w:val="24"/>
          <w:szCs w:val="24"/>
          <w:lang w:val="pt-BR"/>
        </w:rPr>
        <w:t>ă şi certificatul de specialist;</w:t>
      </w:r>
    </w:p>
    <w:p w14:paraId="01D93433" w14:textId="77777777" w:rsidR="00F25BE9" w:rsidRPr="00D524A7" w:rsidRDefault="00F25BE9" w:rsidP="0051324C">
      <w:pPr>
        <w:spacing w:after="0"/>
        <w:jc w:val="both"/>
        <w:rPr>
          <w:rFonts w:ascii="Times New Roman" w:hAnsi="Times New Roman"/>
          <w:sz w:val="24"/>
          <w:szCs w:val="24"/>
          <w:shd w:val="clear" w:color="auto" w:fill="FFFFFF"/>
          <w:lang w:val="pt-BR"/>
        </w:rPr>
      </w:pPr>
      <w:r w:rsidRPr="00D524A7">
        <w:rPr>
          <w:rStyle w:val="slitttl1"/>
          <w:rFonts w:ascii="Times New Roman" w:hAnsi="Times New Roman"/>
          <w:color w:val="auto"/>
          <w:sz w:val="24"/>
          <w:szCs w:val="24"/>
          <w:lang w:val="pt-BR"/>
          <w:specVanish w:val="0"/>
        </w:rPr>
        <w:t>c)</w:t>
      </w:r>
      <w:r w:rsidR="0051324C" w:rsidRPr="00D524A7">
        <w:rPr>
          <w:rStyle w:val="slitttl1"/>
          <w:rFonts w:ascii="Times New Roman" w:hAnsi="Times New Roman"/>
          <w:color w:val="auto"/>
          <w:sz w:val="24"/>
          <w:szCs w:val="24"/>
          <w:lang w:val="pt-BR"/>
          <w:specVanish w:val="0"/>
        </w:rPr>
        <w:t xml:space="preserve"> </w:t>
      </w:r>
      <w:r w:rsidRPr="00D524A7">
        <w:rPr>
          <w:rStyle w:val="slitbdy"/>
          <w:rFonts w:ascii="Times New Roman" w:hAnsi="Times New Roman"/>
          <w:color w:val="auto"/>
          <w:sz w:val="24"/>
          <w:szCs w:val="24"/>
          <w:lang w:val="pt-BR"/>
        </w:rPr>
        <w:t>copie a certificatului de membru al organizaţiei profesionale cu viza pe anul în curs;</w:t>
      </w:r>
    </w:p>
    <w:p w14:paraId="04B428C0" w14:textId="77777777" w:rsidR="00F25BE9" w:rsidRPr="00687D28" w:rsidRDefault="00F25BE9" w:rsidP="0051324C">
      <w:pPr>
        <w:spacing w:after="0"/>
        <w:jc w:val="both"/>
        <w:rPr>
          <w:rFonts w:ascii="Times New Roman" w:hAnsi="Times New Roman"/>
          <w:sz w:val="24"/>
          <w:szCs w:val="24"/>
          <w:shd w:val="clear" w:color="auto" w:fill="FFFFFF"/>
        </w:rPr>
      </w:pPr>
      <w:r w:rsidRPr="00D524A7">
        <w:rPr>
          <w:rStyle w:val="slitttl1"/>
          <w:rFonts w:ascii="Times New Roman" w:hAnsi="Times New Roman"/>
          <w:color w:val="auto"/>
          <w:sz w:val="24"/>
          <w:szCs w:val="24"/>
          <w:lang w:val="pt-BR"/>
          <w:specVanish w:val="0"/>
        </w:rPr>
        <w:t>d)</w:t>
      </w:r>
      <w:r w:rsidR="0051324C" w:rsidRPr="00D524A7">
        <w:rPr>
          <w:rStyle w:val="slitttl1"/>
          <w:rFonts w:ascii="Times New Roman" w:hAnsi="Times New Roman"/>
          <w:color w:val="auto"/>
          <w:sz w:val="24"/>
          <w:szCs w:val="24"/>
          <w:lang w:val="pt-BR"/>
          <w:specVanish w:val="0"/>
        </w:rPr>
        <w:t xml:space="preserve"> </w:t>
      </w:r>
      <w:r w:rsidRPr="00D524A7">
        <w:rPr>
          <w:rStyle w:val="slitbdy"/>
          <w:rFonts w:ascii="Times New Roman" w:hAnsi="Times New Roman"/>
          <w:color w:val="auto"/>
          <w:sz w:val="24"/>
          <w:szCs w:val="24"/>
          <w:lang w:val="pt-BR"/>
        </w:rPr>
        <w:t xml:space="preserve">dovada/înscrisul din care să rezulte că nu i-a fost aplicată una dintre sancţiunile prevăzute la art. 455 alin. </w:t>
      </w:r>
      <w:r w:rsidRPr="00687D28">
        <w:rPr>
          <w:rStyle w:val="slitbdy"/>
          <w:rFonts w:ascii="Times New Roman" w:hAnsi="Times New Roman"/>
          <w:color w:val="auto"/>
          <w:sz w:val="24"/>
          <w:szCs w:val="24"/>
        </w:rPr>
        <w:t>(1) lit. e) sau f), la art. 541 alin. (1) lit. d) sau e), respectiv la art. 628 alin. (1) lit. d) sau e) din Legea nr. 95/2006 privind reforma în domeniul sănătăţii, republicată, cu modificările şi completările ulterioare, ori cele de la art. 39 alin. (1) lit. c) sau d) din Legea nr. 460/2003 privind exercitarea profesiunilor de biochimist, biolog şi chimist, înfiinţarea, organizarea şi funcţionarea Ordinului Biochimiştilor, Biologilor şi Chimiştilor în sistemul sanitar din România;</w:t>
      </w:r>
    </w:p>
    <w:p w14:paraId="0E8C0547" w14:textId="77777777" w:rsidR="00F25BE9" w:rsidRPr="00D524A7" w:rsidRDefault="00F25BE9" w:rsidP="0051324C">
      <w:pPr>
        <w:spacing w:after="0"/>
        <w:jc w:val="both"/>
        <w:rPr>
          <w:rFonts w:ascii="Times New Roman" w:hAnsi="Times New Roman"/>
          <w:sz w:val="24"/>
          <w:szCs w:val="24"/>
          <w:shd w:val="clear" w:color="auto" w:fill="FFFFFF"/>
          <w:lang w:val="pt-BR"/>
        </w:rPr>
      </w:pPr>
      <w:r w:rsidRPr="00D524A7">
        <w:rPr>
          <w:rStyle w:val="slitttl1"/>
          <w:rFonts w:ascii="Times New Roman" w:hAnsi="Times New Roman"/>
          <w:color w:val="auto"/>
          <w:sz w:val="24"/>
          <w:szCs w:val="24"/>
          <w:lang w:val="pt-BR"/>
          <w:specVanish w:val="0"/>
        </w:rPr>
        <w:t>e)</w:t>
      </w:r>
      <w:r w:rsidR="0051324C" w:rsidRPr="00D524A7">
        <w:rPr>
          <w:rStyle w:val="slitttl1"/>
          <w:rFonts w:ascii="Times New Roman" w:hAnsi="Times New Roman"/>
          <w:color w:val="auto"/>
          <w:sz w:val="24"/>
          <w:szCs w:val="24"/>
          <w:lang w:val="pt-BR"/>
          <w:specVanish w:val="0"/>
        </w:rPr>
        <w:t xml:space="preserve"> </w:t>
      </w:r>
      <w:r w:rsidRPr="00D524A7">
        <w:rPr>
          <w:rStyle w:val="slitbdy"/>
          <w:rFonts w:ascii="Times New Roman" w:hAnsi="Times New Roman"/>
          <w:color w:val="auto"/>
          <w:sz w:val="24"/>
          <w:szCs w:val="24"/>
          <w:lang w:val="pt-BR"/>
        </w:rPr>
        <w:t>acte doveditoare pentru calcularea punctajului prevăzut în anexa nr. 3 la ordin;</w:t>
      </w:r>
    </w:p>
    <w:p w14:paraId="2CB32FC1" w14:textId="77777777" w:rsidR="00F25BE9" w:rsidRPr="00D524A7" w:rsidRDefault="00F25BE9" w:rsidP="0051324C">
      <w:pPr>
        <w:spacing w:after="0"/>
        <w:jc w:val="both"/>
        <w:rPr>
          <w:rFonts w:ascii="Times New Roman" w:hAnsi="Times New Roman"/>
          <w:sz w:val="24"/>
          <w:szCs w:val="24"/>
          <w:shd w:val="clear" w:color="auto" w:fill="FFFFFF"/>
          <w:lang w:val="pt-BR"/>
        </w:rPr>
      </w:pPr>
      <w:r w:rsidRPr="00D524A7">
        <w:rPr>
          <w:rStyle w:val="slitttl1"/>
          <w:rFonts w:ascii="Times New Roman" w:hAnsi="Times New Roman"/>
          <w:color w:val="auto"/>
          <w:sz w:val="24"/>
          <w:szCs w:val="24"/>
          <w:lang w:val="pt-BR"/>
          <w:specVanish w:val="0"/>
        </w:rPr>
        <w:t>f)</w:t>
      </w:r>
      <w:r w:rsidR="0051324C" w:rsidRPr="00D524A7">
        <w:rPr>
          <w:rStyle w:val="slitttl1"/>
          <w:rFonts w:ascii="Times New Roman" w:hAnsi="Times New Roman"/>
          <w:color w:val="auto"/>
          <w:sz w:val="24"/>
          <w:szCs w:val="24"/>
          <w:lang w:val="pt-BR"/>
          <w:specVanish w:val="0"/>
        </w:rPr>
        <w:t xml:space="preserve"> </w:t>
      </w:r>
      <w:r w:rsidRPr="00D524A7">
        <w:rPr>
          <w:rStyle w:val="slitbdy"/>
          <w:rFonts w:ascii="Times New Roman" w:hAnsi="Times New Roman"/>
          <w:color w:val="auto"/>
          <w:sz w:val="24"/>
          <w:szCs w:val="24"/>
          <w:lang w:val="pt-BR"/>
        </w:rPr>
        <w:t>certificat de cazier judiciar sau, după caz, extrasul de pe cazierul judiciar;</w:t>
      </w:r>
    </w:p>
    <w:p w14:paraId="713BC7D4" w14:textId="77777777" w:rsidR="00F25BE9" w:rsidRPr="00D524A7" w:rsidRDefault="00F25BE9" w:rsidP="0051324C">
      <w:pPr>
        <w:spacing w:after="0"/>
        <w:jc w:val="both"/>
        <w:rPr>
          <w:rFonts w:ascii="Times New Roman" w:hAnsi="Times New Roman"/>
          <w:sz w:val="24"/>
          <w:szCs w:val="24"/>
          <w:shd w:val="clear" w:color="auto" w:fill="FFFFFF"/>
          <w:lang w:val="pt-BR"/>
        </w:rPr>
      </w:pPr>
      <w:r w:rsidRPr="00D524A7">
        <w:rPr>
          <w:rStyle w:val="slitttl1"/>
          <w:rFonts w:ascii="Times New Roman" w:hAnsi="Times New Roman"/>
          <w:color w:val="auto"/>
          <w:sz w:val="24"/>
          <w:szCs w:val="24"/>
          <w:lang w:val="pt-BR"/>
          <w:specVanish w:val="0"/>
        </w:rPr>
        <w:t>g)</w:t>
      </w:r>
      <w:r w:rsidR="0051324C" w:rsidRPr="00D524A7">
        <w:rPr>
          <w:rStyle w:val="slitttl1"/>
          <w:rFonts w:ascii="Times New Roman" w:hAnsi="Times New Roman"/>
          <w:color w:val="auto"/>
          <w:sz w:val="24"/>
          <w:szCs w:val="24"/>
          <w:lang w:val="pt-BR"/>
          <w:specVanish w:val="0"/>
        </w:rPr>
        <w:t xml:space="preserve"> </w:t>
      </w:r>
      <w:r w:rsidRPr="00D524A7">
        <w:rPr>
          <w:rStyle w:val="slitbdy"/>
          <w:rFonts w:ascii="Times New Roman" w:hAnsi="Times New Roman"/>
          <w:color w:val="auto"/>
          <w:sz w:val="24"/>
          <w:szCs w:val="24"/>
          <w:lang w:val="pt-BR"/>
        </w:rPr>
        <w:t>certificatul de integritate comportamentală din care să reiasă că nu s-au comis infracţiuni prevăzute la art. 1 alin. (2) din Legea nr. 118/2019 privind Registrul naţional automatizat cu privire la persoanele care au comis infracţiuni sexuale, de exploatare a unor persoane sau asupra minorilor, precum şi pentru completarea Legii nr. 76/2008 privind organizarea şi funcţionarea Sistemului Naţional de Date Genetice Judiciare, cu modificările ulterioare, pentru candidaţii înscrişi pentru posturile din cadrul sistemului de învăţământ, sănătate sau protecţie socială, precum şi orice entitate publică sau privată a cărei activitate presupune contactul direct cu copii, persoane în vârstă, persoane cu dizabilităţi sau alte categorii de persoane vulnerabile ori care presupune examinarea fizică sau evaluarea psihologică a unei persoane;</w:t>
      </w:r>
    </w:p>
    <w:p w14:paraId="1D6E07DE" w14:textId="77777777" w:rsidR="00F25BE9" w:rsidRPr="00D524A7" w:rsidRDefault="00F25BE9" w:rsidP="0051324C">
      <w:pPr>
        <w:spacing w:after="0"/>
        <w:jc w:val="both"/>
        <w:rPr>
          <w:rFonts w:ascii="Times New Roman" w:hAnsi="Times New Roman"/>
          <w:sz w:val="24"/>
          <w:szCs w:val="24"/>
          <w:shd w:val="clear" w:color="auto" w:fill="FFFFFF"/>
          <w:lang w:val="pt-BR"/>
        </w:rPr>
      </w:pPr>
      <w:r w:rsidRPr="00D524A7">
        <w:rPr>
          <w:rStyle w:val="slitttl1"/>
          <w:rFonts w:ascii="Times New Roman" w:hAnsi="Times New Roman"/>
          <w:color w:val="auto"/>
          <w:sz w:val="24"/>
          <w:szCs w:val="24"/>
          <w:lang w:val="pt-BR"/>
          <w:specVanish w:val="0"/>
        </w:rPr>
        <w:t>h)</w:t>
      </w:r>
      <w:r w:rsidR="0051324C" w:rsidRPr="00D524A7">
        <w:rPr>
          <w:rStyle w:val="slitttl1"/>
          <w:rFonts w:ascii="Times New Roman" w:hAnsi="Times New Roman"/>
          <w:color w:val="auto"/>
          <w:sz w:val="24"/>
          <w:szCs w:val="24"/>
          <w:lang w:val="pt-BR"/>
          <w:specVanish w:val="0"/>
        </w:rPr>
        <w:t xml:space="preserve"> </w:t>
      </w:r>
      <w:r w:rsidRPr="00D524A7">
        <w:rPr>
          <w:rStyle w:val="slitbdy"/>
          <w:rFonts w:ascii="Times New Roman" w:hAnsi="Times New Roman"/>
          <w:color w:val="auto"/>
          <w:sz w:val="24"/>
          <w:szCs w:val="24"/>
          <w:lang w:val="pt-BR"/>
        </w:rPr>
        <w:t xml:space="preserve">adeverinţă medicală care să ateste starea de sănătate corespunzătoare, eliberată de către medicul de familie al candidatului sau de către unităţile sanitare abilitate cu cel mult 6 luni anterior derulării concursului. Adeverința va </w:t>
      </w:r>
      <w:r w:rsidRPr="00D524A7">
        <w:rPr>
          <w:rStyle w:val="salnbdy"/>
          <w:rFonts w:ascii="Times New Roman" w:hAnsi="Times New Roman"/>
          <w:color w:val="auto"/>
          <w:sz w:val="24"/>
          <w:szCs w:val="24"/>
          <w:lang w:val="pt-BR"/>
        </w:rPr>
        <w:t>conţine, în clar, numărul, data, numele emitentului şi calitatea acestuia, în formatul standard stabilit prin ordin al ministrului sănătăţii. Pentru candidaţii cu dizabilităţi, în situaţia solicitării de adaptare rezonabilă, adeverinţa care atestă starea de</w:t>
      </w:r>
      <w:r w:rsidRPr="00D524A7">
        <w:rPr>
          <w:rStyle w:val="salnbdy"/>
          <w:rFonts w:ascii="Times New Roman" w:hAnsi="Times New Roman"/>
          <w:sz w:val="24"/>
          <w:szCs w:val="24"/>
          <w:lang w:val="pt-BR"/>
        </w:rPr>
        <w:t xml:space="preserve"> </w:t>
      </w:r>
      <w:r w:rsidRPr="00D524A7">
        <w:rPr>
          <w:rStyle w:val="salnbdy"/>
          <w:rFonts w:ascii="Times New Roman" w:hAnsi="Times New Roman"/>
          <w:color w:val="auto"/>
          <w:sz w:val="24"/>
          <w:szCs w:val="24"/>
          <w:lang w:val="pt-BR"/>
        </w:rPr>
        <w:t>sănătate trebuie însoţită de copia certificatului de încadrare într-un grad de handicap, emis în condiţiile legii</w:t>
      </w:r>
    </w:p>
    <w:p w14:paraId="2130847A" w14:textId="77777777" w:rsidR="00F25BE9" w:rsidRPr="001C00BC" w:rsidRDefault="00F25BE9" w:rsidP="0051324C">
      <w:pPr>
        <w:spacing w:after="0"/>
        <w:jc w:val="both"/>
        <w:rPr>
          <w:rFonts w:ascii="Times New Roman" w:hAnsi="Times New Roman"/>
          <w:sz w:val="24"/>
          <w:szCs w:val="24"/>
          <w:shd w:val="clear" w:color="auto" w:fill="FFFFFF"/>
          <w:lang w:val="pt-BR"/>
        </w:rPr>
      </w:pPr>
      <w:r w:rsidRPr="001C00BC">
        <w:rPr>
          <w:rStyle w:val="slitttl1"/>
          <w:rFonts w:ascii="Times New Roman" w:hAnsi="Times New Roman"/>
          <w:color w:val="auto"/>
          <w:sz w:val="24"/>
          <w:szCs w:val="24"/>
          <w:lang w:val="pt-BR"/>
          <w:specVanish w:val="0"/>
        </w:rPr>
        <w:lastRenderedPageBreak/>
        <w:t>i)</w:t>
      </w:r>
      <w:r w:rsidR="0051324C" w:rsidRPr="001C00BC">
        <w:rPr>
          <w:rStyle w:val="slitttl1"/>
          <w:rFonts w:ascii="Times New Roman" w:hAnsi="Times New Roman"/>
          <w:color w:val="auto"/>
          <w:sz w:val="24"/>
          <w:szCs w:val="24"/>
          <w:lang w:val="pt-BR"/>
          <w:specVanish w:val="0"/>
        </w:rPr>
        <w:t xml:space="preserve"> </w:t>
      </w:r>
      <w:r w:rsidRPr="001C00BC">
        <w:rPr>
          <w:rStyle w:val="slitbdy"/>
          <w:rFonts w:ascii="Times New Roman" w:hAnsi="Times New Roman"/>
          <w:color w:val="auto"/>
          <w:sz w:val="24"/>
          <w:szCs w:val="24"/>
          <w:lang w:val="pt-BR"/>
        </w:rPr>
        <w:t>copia actului de identitate sau orice alt document care atestă identitatea, potrivit legii, aflate în termen de valabilitate;</w:t>
      </w:r>
    </w:p>
    <w:p w14:paraId="5D56F1F8" w14:textId="77777777" w:rsidR="00F25BE9" w:rsidRPr="00D524A7" w:rsidRDefault="00F25BE9" w:rsidP="0051324C">
      <w:pPr>
        <w:spacing w:after="0"/>
        <w:jc w:val="both"/>
        <w:rPr>
          <w:rFonts w:ascii="Times New Roman" w:hAnsi="Times New Roman"/>
          <w:sz w:val="24"/>
          <w:szCs w:val="24"/>
          <w:shd w:val="clear" w:color="auto" w:fill="FFFFFF"/>
          <w:lang w:val="pt-BR"/>
        </w:rPr>
      </w:pPr>
      <w:r w:rsidRPr="00D524A7">
        <w:rPr>
          <w:rStyle w:val="slitttl1"/>
          <w:rFonts w:ascii="Times New Roman" w:hAnsi="Times New Roman"/>
          <w:color w:val="auto"/>
          <w:sz w:val="24"/>
          <w:szCs w:val="24"/>
          <w:lang w:val="pt-BR"/>
          <w:specVanish w:val="0"/>
        </w:rPr>
        <w:t>j)</w:t>
      </w:r>
      <w:r w:rsidR="0051324C" w:rsidRPr="00D524A7">
        <w:rPr>
          <w:rStyle w:val="slitttl1"/>
          <w:rFonts w:ascii="Times New Roman" w:hAnsi="Times New Roman"/>
          <w:color w:val="auto"/>
          <w:sz w:val="24"/>
          <w:szCs w:val="24"/>
          <w:lang w:val="pt-BR"/>
          <w:specVanish w:val="0"/>
        </w:rPr>
        <w:t xml:space="preserve"> </w:t>
      </w:r>
      <w:r w:rsidRPr="00D524A7">
        <w:rPr>
          <w:rStyle w:val="slitbdy"/>
          <w:rFonts w:ascii="Times New Roman" w:hAnsi="Times New Roman"/>
          <w:color w:val="auto"/>
          <w:sz w:val="24"/>
          <w:szCs w:val="24"/>
          <w:lang w:val="pt-BR"/>
        </w:rPr>
        <w:t>copia certificatului de căsătorie sau a altui document prin care s-a realizat schimbarea de nume, după caz;</w:t>
      </w:r>
    </w:p>
    <w:p w14:paraId="6B8D9307" w14:textId="77777777" w:rsidR="00F25BE9" w:rsidRPr="00FD1829" w:rsidRDefault="00F25BE9" w:rsidP="0051324C">
      <w:pPr>
        <w:spacing w:after="0"/>
        <w:jc w:val="both"/>
        <w:rPr>
          <w:rFonts w:ascii="Times New Roman" w:hAnsi="Times New Roman"/>
          <w:sz w:val="24"/>
          <w:szCs w:val="24"/>
          <w:shd w:val="clear" w:color="auto" w:fill="FFFFFF"/>
          <w:lang w:val="pt-BR"/>
        </w:rPr>
      </w:pPr>
      <w:r w:rsidRPr="00FD1829">
        <w:rPr>
          <w:rStyle w:val="slitttl1"/>
          <w:rFonts w:ascii="Times New Roman" w:hAnsi="Times New Roman"/>
          <w:color w:val="auto"/>
          <w:sz w:val="24"/>
          <w:szCs w:val="24"/>
          <w:lang w:val="pt-BR"/>
          <w:specVanish w:val="0"/>
        </w:rPr>
        <w:t>k)</w:t>
      </w:r>
      <w:r w:rsidR="0051324C" w:rsidRPr="00FD1829">
        <w:rPr>
          <w:rStyle w:val="slitttl1"/>
          <w:rFonts w:ascii="Times New Roman" w:hAnsi="Times New Roman"/>
          <w:color w:val="auto"/>
          <w:sz w:val="24"/>
          <w:szCs w:val="24"/>
          <w:lang w:val="pt-BR"/>
          <w:specVanish w:val="0"/>
        </w:rPr>
        <w:t xml:space="preserve"> </w:t>
      </w:r>
      <w:r w:rsidRPr="00FD1829">
        <w:rPr>
          <w:rStyle w:val="slitbdy"/>
          <w:rFonts w:ascii="Times New Roman" w:hAnsi="Times New Roman"/>
          <w:color w:val="auto"/>
          <w:sz w:val="24"/>
          <w:szCs w:val="24"/>
          <w:lang w:val="pt-BR"/>
        </w:rPr>
        <w:t>curriculum vitae, model comun european.</w:t>
      </w:r>
    </w:p>
    <w:p w14:paraId="314E6EE0" w14:textId="77777777" w:rsidR="00F25BE9" w:rsidRPr="00D524A7" w:rsidRDefault="00F25BE9" w:rsidP="00147A40">
      <w:pPr>
        <w:spacing w:after="0"/>
        <w:ind w:firstLine="720"/>
        <w:jc w:val="both"/>
        <w:rPr>
          <w:rStyle w:val="salnbdy"/>
          <w:rFonts w:ascii="Times New Roman" w:hAnsi="Times New Roman"/>
          <w:color w:val="auto"/>
          <w:sz w:val="24"/>
          <w:szCs w:val="24"/>
          <w:lang w:val="pt-BR"/>
        </w:rPr>
      </w:pPr>
      <w:r w:rsidRPr="00D524A7">
        <w:rPr>
          <w:rStyle w:val="salnbdy"/>
          <w:rFonts w:ascii="Times New Roman" w:hAnsi="Times New Roman"/>
          <w:color w:val="auto"/>
          <w:sz w:val="24"/>
          <w:szCs w:val="24"/>
          <w:lang w:val="pt-BR"/>
        </w:rPr>
        <w:t xml:space="preserve">Documentele prevăzute la </w:t>
      </w:r>
      <w:r w:rsidR="0051324C" w:rsidRPr="00D524A7">
        <w:rPr>
          <w:rStyle w:val="slgi1"/>
          <w:rFonts w:ascii="Times New Roman" w:hAnsi="Times New Roman"/>
          <w:color w:val="auto"/>
          <w:sz w:val="24"/>
          <w:szCs w:val="24"/>
          <w:u w:val="none"/>
          <w:lang w:val="pt-BR"/>
        </w:rPr>
        <w:t>lit.</w:t>
      </w:r>
      <w:r w:rsidRPr="00D524A7">
        <w:rPr>
          <w:rStyle w:val="slgi1"/>
          <w:rFonts w:ascii="Times New Roman" w:hAnsi="Times New Roman"/>
          <w:color w:val="auto"/>
          <w:sz w:val="24"/>
          <w:szCs w:val="24"/>
          <w:u w:val="none"/>
          <w:lang w:val="pt-BR"/>
        </w:rPr>
        <w:t>d)</w:t>
      </w:r>
      <w:r w:rsidR="00147A40" w:rsidRPr="00D524A7">
        <w:rPr>
          <w:rStyle w:val="salnbdy"/>
          <w:rFonts w:ascii="Times New Roman" w:hAnsi="Times New Roman"/>
          <w:color w:val="auto"/>
          <w:sz w:val="24"/>
          <w:szCs w:val="24"/>
          <w:lang w:val="pt-BR"/>
        </w:rPr>
        <w:t xml:space="preserve"> şi h</w:t>
      </w:r>
      <w:r w:rsidRPr="00D524A7">
        <w:rPr>
          <w:rStyle w:val="salnbdy"/>
          <w:rFonts w:ascii="Times New Roman" w:hAnsi="Times New Roman"/>
          <w:color w:val="auto"/>
          <w:sz w:val="24"/>
          <w:szCs w:val="24"/>
          <w:lang w:val="pt-BR"/>
        </w:rPr>
        <w:t>) sunt valabile 3 luni şi se depun la dosar în termen de valabilitate.</w:t>
      </w:r>
    </w:p>
    <w:p w14:paraId="2900609E" w14:textId="77777777" w:rsidR="00F25BE9" w:rsidRPr="00D524A7" w:rsidRDefault="00F25BE9" w:rsidP="00147A40">
      <w:pPr>
        <w:spacing w:after="0"/>
        <w:ind w:firstLine="720"/>
        <w:jc w:val="both"/>
        <w:rPr>
          <w:rFonts w:ascii="Times New Roman" w:hAnsi="Times New Roman"/>
          <w:sz w:val="24"/>
          <w:szCs w:val="24"/>
          <w:shd w:val="clear" w:color="auto" w:fill="FFFFFF"/>
          <w:lang w:val="pt-BR"/>
        </w:rPr>
      </w:pPr>
      <w:r w:rsidRPr="00D524A7">
        <w:rPr>
          <w:rStyle w:val="salnbdy"/>
          <w:rFonts w:ascii="Times New Roman" w:hAnsi="Times New Roman"/>
          <w:color w:val="auto"/>
          <w:sz w:val="24"/>
          <w:szCs w:val="24"/>
          <w:lang w:val="pt-BR"/>
        </w:rPr>
        <w:t xml:space="preserve">Copiile de pe actele prevăzute la </w:t>
      </w:r>
      <w:r w:rsidRPr="00D524A7">
        <w:rPr>
          <w:rStyle w:val="slgi1"/>
          <w:rFonts w:ascii="Times New Roman" w:hAnsi="Times New Roman"/>
          <w:color w:val="auto"/>
          <w:sz w:val="24"/>
          <w:szCs w:val="24"/>
          <w:u w:val="none"/>
          <w:lang w:val="pt-BR"/>
        </w:rPr>
        <w:t>lit. b)</w:t>
      </w:r>
      <w:r w:rsidRPr="00D524A7">
        <w:rPr>
          <w:rStyle w:val="salnbdy"/>
          <w:rFonts w:ascii="Times New Roman" w:hAnsi="Times New Roman"/>
          <w:color w:val="auto"/>
          <w:sz w:val="24"/>
          <w:szCs w:val="24"/>
          <w:lang w:val="pt-BR"/>
        </w:rPr>
        <w:t>, c), i) şi j), precum şi copia certificatului de încadrare într-un grad de handicap se prezintă însoţite de documentele originale, care se certifică cu menţiunea „conform cu originalul“ de către secretarul comisiei de concurs.</w:t>
      </w:r>
    </w:p>
    <w:p w14:paraId="0E874DB1" w14:textId="77777777" w:rsidR="00725CB9" w:rsidRPr="00D524A7" w:rsidRDefault="00725CB9" w:rsidP="00725CB9">
      <w:pPr>
        <w:pStyle w:val="Default"/>
        <w:ind w:firstLine="720"/>
        <w:rPr>
          <w:b/>
          <w:bCs/>
          <w:color w:val="auto"/>
          <w:lang w:val="ro-RO"/>
        </w:rPr>
      </w:pPr>
      <w:r w:rsidRPr="00D524A7">
        <w:rPr>
          <w:lang w:val="pt-BR"/>
        </w:rPr>
        <w:t xml:space="preserve">Dosarele de concurs se depun la sediul institutului, </w:t>
      </w:r>
      <w:r w:rsidRPr="00725CB9">
        <w:rPr>
          <w:lang w:val="ro-RO" w:eastAsia="ro-RO"/>
        </w:rPr>
        <w:t xml:space="preserve">str. Republicii, nr.34-36, Cluj-Napoca, jud. Cluj, </w:t>
      </w:r>
      <w:r w:rsidR="00147A40">
        <w:rPr>
          <w:lang w:val="ro-RO" w:eastAsia="ro-RO"/>
        </w:rPr>
        <w:t>tel. 0264/450237,</w:t>
      </w:r>
      <w:r w:rsidRPr="00D524A7">
        <w:rPr>
          <w:lang w:val="ro-RO"/>
        </w:rPr>
        <w:t xml:space="preserve"> la Serviciul resurse umane</w:t>
      </w:r>
      <w:r w:rsidR="00147A40" w:rsidRPr="00D524A7">
        <w:rPr>
          <w:lang w:val="ro-RO"/>
        </w:rPr>
        <w:t>.</w:t>
      </w:r>
    </w:p>
    <w:p w14:paraId="77BC2CEE" w14:textId="77777777" w:rsidR="00F25BE9" w:rsidRPr="00D524A7" w:rsidRDefault="00F25BE9" w:rsidP="006671E1">
      <w:pPr>
        <w:shd w:val="clear" w:color="auto" w:fill="FFFFFF"/>
        <w:spacing w:after="80" w:line="240" w:lineRule="auto"/>
        <w:jc w:val="both"/>
        <w:rPr>
          <w:rFonts w:ascii="Cambria" w:hAnsi="Cambria"/>
          <w:b/>
          <w:bCs/>
          <w:sz w:val="24"/>
          <w:szCs w:val="24"/>
          <w:lang w:val="ro-RO"/>
        </w:rPr>
      </w:pPr>
    </w:p>
    <w:p w14:paraId="0914980E" w14:textId="77777777" w:rsidR="00147A40" w:rsidRPr="00D524A7" w:rsidRDefault="00147A40" w:rsidP="006671E1">
      <w:pPr>
        <w:shd w:val="clear" w:color="auto" w:fill="FFFFFF"/>
        <w:spacing w:after="80" w:line="240" w:lineRule="auto"/>
        <w:jc w:val="both"/>
        <w:rPr>
          <w:rFonts w:ascii="Cambria" w:hAnsi="Cambria"/>
          <w:b/>
          <w:bCs/>
          <w:sz w:val="24"/>
          <w:szCs w:val="24"/>
          <w:lang w:val="ro-RO"/>
        </w:rPr>
      </w:pPr>
    </w:p>
    <w:p w14:paraId="761A12A5" w14:textId="77777777" w:rsidR="00147A40" w:rsidRPr="00D524A7" w:rsidRDefault="00147A40" w:rsidP="00147A40">
      <w:pPr>
        <w:spacing w:after="0"/>
        <w:ind w:left="142"/>
        <w:jc w:val="center"/>
        <w:rPr>
          <w:rStyle w:val="slitbdy"/>
          <w:rFonts w:ascii="Times New Roman" w:hAnsi="Times New Roman"/>
          <w:b/>
          <w:sz w:val="24"/>
          <w:szCs w:val="24"/>
          <w:u w:val="single"/>
          <w:lang w:val="ro-RO"/>
        </w:rPr>
      </w:pPr>
      <w:r w:rsidRPr="00D524A7">
        <w:rPr>
          <w:rFonts w:ascii="Times New Roman" w:hAnsi="Times New Roman"/>
          <w:b/>
          <w:sz w:val="24"/>
          <w:szCs w:val="24"/>
          <w:u w:val="single"/>
          <w:lang w:val="ro-RO"/>
        </w:rPr>
        <w:t xml:space="preserve">CONDIȚII GENERALE COROBORATE CU </w:t>
      </w:r>
      <w:r w:rsidRPr="00D524A7">
        <w:rPr>
          <w:rStyle w:val="slitbdy"/>
          <w:rFonts w:ascii="Times New Roman" w:hAnsi="Times New Roman"/>
          <w:b/>
          <w:sz w:val="24"/>
          <w:szCs w:val="24"/>
          <w:u w:val="single"/>
          <w:lang w:val="ro-RO"/>
        </w:rPr>
        <w:t>CERINŢELE SPECIFICE PREVĂZUTE LA ART. 542 ALIN. (1) ŞI (2) DIN ORDONANŢA DE URGENŢĂ A GUVERNULUI NR. 57/2019</w:t>
      </w:r>
    </w:p>
    <w:p w14:paraId="614A41AB" w14:textId="77777777" w:rsidR="00147A40" w:rsidRPr="00D524A7" w:rsidRDefault="00147A40" w:rsidP="00147A40">
      <w:pPr>
        <w:spacing w:after="0"/>
        <w:ind w:left="142"/>
        <w:rPr>
          <w:rFonts w:ascii="Times New Roman" w:hAnsi="Times New Roman"/>
          <w:b/>
          <w:sz w:val="24"/>
          <w:szCs w:val="24"/>
          <w:u w:val="single"/>
          <w:lang w:val="ro-RO"/>
        </w:rPr>
      </w:pPr>
    </w:p>
    <w:p w14:paraId="78C63587" w14:textId="77777777" w:rsidR="00147A40" w:rsidRPr="00D524A7" w:rsidRDefault="00147A40" w:rsidP="00147A40">
      <w:pPr>
        <w:spacing w:after="0"/>
        <w:ind w:left="225"/>
        <w:jc w:val="both"/>
        <w:rPr>
          <w:rFonts w:ascii="Times New Roman" w:hAnsi="Times New Roman"/>
          <w:sz w:val="24"/>
          <w:szCs w:val="24"/>
          <w:lang w:val="ro-RO"/>
        </w:rPr>
      </w:pPr>
      <w:r w:rsidRPr="00D524A7">
        <w:rPr>
          <w:rStyle w:val="slitttl1"/>
          <w:rFonts w:ascii="Times New Roman" w:hAnsi="Times New Roman"/>
          <w:b w:val="0"/>
          <w:color w:val="auto"/>
          <w:sz w:val="24"/>
          <w:szCs w:val="24"/>
          <w:lang w:val="ro-RO"/>
          <w:specVanish w:val="0"/>
        </w:rPr>
        <w:t>a) persoana</w:t>
      </w:r>
      <w:r w:rsidRPr="00D524A7">
        <w:rPr>
          <w:rStyle w:val="slitttl1"/>
          <w:rFonts w:ascii="Times New Roman" w:hAnsi="Times New Roman"/>
          <w:color w:val="auto"/>
          <w:sz w:val="24"/>
          <w:szCs w:val="24"/>
          <w:lang w:val="ro-RO"/>
          <w:specVanish w:val="0"/>
        </w:rPr>
        <w:t xml:space="preserve"> </w:t>
      </w:r>
      <w:r w:rsidRPr="00D524A7">
        <w:rPr>
          <w:rStyle w:val="slitbdy"/>
          <w:rFonts w:ascii="Times New Roman" w:hAnsi="Times New Roman"/>
          <w:color w:val="auto"/>
          <w:sz w:val="24"/>
          <w:szCs w:val="24"/>
          <w:lang w:val="ro-RO"/>
        </w:rPr>
        <w:t xml:space="preserve">are cetăţenia română sau cetăţenia unui alt stat membru al Uniunii Europene, a unui stat parte la Acordul privind Spaţiul Economic European (SEE) sau cetăţenia Confederaţiei Elveţiene </w:t>
      </w:r>
      <w:r w:rsidRPr="00D524A7">
        <w:rPr>
          <w:rStyle w:val="slitbdy"/>
          <w:rFonts w:ascii="Times New Roman" w:hAnsi="Times New Roman"/>
          <w:noProof/>
          <w:color w:val="auto"/>
          <w:sz w:val="24"/>
          <w:szCs w:val="24"/>
          <w:lang w:val="ro-RO"/>
        </w:rPr>
        <w:t>şi domiciliul în România;</w:t>
      </w:r>
    </w:p>
    <w:p w14:paraId="67007846" w14:textId="77777777" w:rsidR="00147A40" w:rsidRPr="00D524A7" w:rsidRDefault="00147A40" w:rsidP="00147A40">
      <w:pPr>
        <w:spacing w:after="0"/>
        <w:ind w:left="225"/>
        <w:jc w:val="both"/>
        <w:rPr>
          <w:rFonts w:ascii="Times New Roman" w:hAnsi="Times New Roman"/>
          <w:sz w:val="24"/>
          <w:szCs w:val="24"/>
          <w:shd w:val="clear" w:color="auto" w:fill="FFFFFF"/>
          <w:lang w:val="pt-BR"/>
        </w:rPr>
      </w:pPr>
      <w:r w:rsidRPr="00D524A7">
        <w:rPr>
          <w:rStyle w:val="slitttl1"/>
          <w:rFonts w:ascii="Times New Roman" w:hAnsi="Times New Roman"/>
          <w:b w:val="0"/>
          <w:color w:val="auto"/>
          <w:sz w:val="24"/>
          <w:szCs w:val="24"/>
          <w:lang w:val="pt-BR"/>
          <w:specVanish w:val="0"/>
        </w:rPr>
        <w:t>b) persoana</w:t>
      </w:r>
      <w:r w:rsidRPr="00D524A7">
        <w:rPr>
          <w:rStyle w:val="slitttl1"/>
          <w:rFonts w:ascii="Times New Roman" w:hAnsi="Times New Roman"/>
          <w:color w:val="auto"/>
          <w:sz w:val="24"/>
          <w:szCs w:val="24"/>
          <w:lang w:val="pt-BR"/>
          <w:specVanish w:val="0"/>
        </w:rPr>
        <w:t xml:space="preserve"> </w:t>
      </w:r>
      <w:r w:rsidRPr="00D524A7">
        <w:rPr>
          <w:rStyle w:val="slitbdy"/>
          <w:rFonts w:ascii="Times New Roman" w:hAnsi="Times New Roman"/>
          <w:color w:val="auto"/>
          <w:sz w:val="24"/>
          <w:szCs w:val="24"/>
          <w:lang w:val="pt-BR"/>
        </w:rPr>
        <w:t>cunoaşte limba română, scris şi vorbit;</w:t>
      </w:r>
    </w:p>
    <w:p w14:paraId="1812F591" w14:textId="77777777" w:rsidR="00147A40" w:rsidRPr="00D524A7" w:rsidRDefault="00147A40" w:rsidP="00147A40">
      <w:pPr>
        <w:spacing w:after="0"/>
        <w:ind w:left="225"/>
        <w:jc w:val="both"/>
        <w:rPr>
          <w:rFonts w:ascii="Times New Roman" w:hAnsi="Times New Roman"/>
          <w:sz w:val="24"/>
          <w:szCs w:val="24"/>
          <w:shd w:val="clear" w:color="auto" w:fill="FFFFFF"/>
          <w:lang w:val="pt-BR"/>
        </w:rPr>
      </w:pPr>
      <w:r w:rsidRPr="00D524A7">
        <w:rPr>
          <w:rStyle w:val="slitttl1"/>
          <w:rFonts w:ascii="Times New Roman" w:hAnsi="Times New Roman"/>
          <w:b w:val="0"/>
          <w:color w:val="auto"/>
          <w:sz w:val="24"/>
          <w:szCs w:val="24"/>
          <w:lang w:val="pt-BR"/>
          <w:specVanish w:val="0"/>
        </w:rPr>
        <w:t>c) persoana</w:t>
      </w:r>
      <w:r w:rsidRPr="00D524A7">
        <w:rPr>
          <w:rStyle w:val="slitttl1"/>
          <w:rFonts w:ascii="Times New Roman" w:hAnsi="Times New Roman"/>
          <w:color w:val="auto"/>
          <w:sz w:val="24"/>
          <w:szCs w:val="24"/>
          <w:lang w:val="pt-BR"/>
          <w:specVanish w:val="0"/>
        </w:rPr>
        <w:t xml:space="preserve"> </w:t>
      </w:r>
      <w:r w:rsidRPr="00D524A7">
        <w:rPr>
          <w:rStyle w:val="slitbdy"/>
          <w:rFonts w:ascii="Times New Roman" w:hAnsi="Times New Roman"/>
          <w:color w:val="auto"/>
          <w:sz w:val="24"/>
          <w:szCs w:val="24"/>
          <w:lang w:val="pt-BR"/>
        </w:rPr>
        <w:t xml:space="preserve">are capacitate deplină de exercițiu și capacitate de muncă în conformitate cu prevederile </w:t>
      </w:r>
      <w:r w:rsidRPr="00D524A7">
        <w:rPr>
          <w:rStyle w:val="slitbdy"/>
          <w:rFonts w:ascii="Times New Roman" w:hAnsi="Times New Roman"/>
          <w:color w:val="auto"/>
          <w:sz w:val="24"/>
          <w:szCs w:val="24"/>
          <w:u w:val="single"/>
          <w:lang w:val="pt-BR"/>
        </w:rPr>
        <w:t>Legii nr. 53/2003 - Codul muncii, republicată</w:t>
      </w:r>
      <w:r w:rsidRPr="00D524A7">
        <w:rPr>
          <w:rStyle w:val="slitbdy"/>
          <w:rFonts w:ascii="Times New Roman" w:hAnsi="Times New Roman"/>
          <w:color w:val="auto"/>
          <w:sz w:val="24"/>
          <w:szCs w:val="24"/>
          <w:lang w:val="pt-BR"/>
        </w:rPr>
        <w:t>, cu modificările şi completările ulterioare;</w:t>
      </w:r>
    </w:p>
    <w:p w14:paraId="2A6370E0" w14:textId="77777777" w:rsidR="00147A40" w:rsidRPr="00D524A7" w:rsidRDefault="00147A40" w:rsidP="00147A40">
      <w:pPr>
        <w:spacing w:after="0"/>
        <w:ind w:left="225"/>
        <w:jc w:val="both"/>
        <w:rPr>
          <w:rFonts w:ascii="Times New Roman" w:hAnsi="Times New Roman"/>
          <w:sz w:val="24"/>
          <w:szCs w:val="24"/>
          <w:shd w:val="clear" w:color="auto" w:fill="FFFFFF"/>
          <w:lang w:val="pt-BR"/>
        </w:rPr>
      </w:pPr>
      <w:r w:rsidRPr="00D524A7">
        <w:rPr>
          <w:rStyle w:val="slitttl1"/>
          <w:rFonts w:ascii="Times New Roman" w:hAnsi="Times New Roman"/>
          <w:b w:val="0"/>
          <w:color w:val="auto"/>
          <w:sz w:val="24"/>
          <w:szCs w:val="24"/>
          <w:lang w:val="pt-BR"/>
          <w:specVanish w:val="0"/>
        </w:rPr>
        <w:t>d) persoana</w:t>
      </w:r>
      <w:r w:rsidRPr="00D524A7">
        <w:rPr>
          <w:rStyle w:val="slitttl1"/>
          <w:rFonts w:ascii="Times New Roman" w:hAnsi="Times New Roman"/>
          <w:color w:val="auto"/>
          <w:sz w:val="24"/>
          <w:szCs w:val="24"/>
          <w:lang w:val="pt-BR"/>
          <w:specVanish w:val="0"/>
        </w:rPr>
        <w:t xml:space="preserve"> </w:t>
      </w:r>
      <w:r w:rsidRPr="00D524A7">
        <w:rPr>
          <w:rStyle w:val="slitbdy"/>
          <w:rFonts w:ascii="Times New Roman" w:hAnsi="Times New Roman"/>
          <w:color w:val="auto"/>
          <w:sz w:val="24"/>
          <w:szCs w:val="24"/>
          <w:lang w:val="pt-BR"/>
        </w:rPr>
        <w:t>are o stare de sănătate corespunzătoare postului pentru care candidează, atestată pe baza adeverinţei medicale eliberate de medicul de familie sau de unităţile sanitare abilitate;</w:t>
      </w:r>
    </w:p>
    <w:p w14:paraId="43EE19DE" w14:textId="77777777" w:rsidR="00147A40" w:rsidRPr="00D524A7" w:rsidRDefault="00147A40" w:rsidP="00147A40">
      <w:pPr>
        <w:spacing w:after="0"/>
        <w:ind w:left="225"/>
        <w:jc w:val="both"/>
        <w:rPr>
          <w:rFonts w:ascii="Times New Roman" w:hAnsi="Times New Roman"/>
          <w:sz w:val="24"/>
          <w:szCs w:val="24"/>
          <w:shd w:val="clear" w:color="auto" w:fill="FFFFFF"/>
          <w:lang w:val="pt-BR"/>
        </w:rPr>
      </w:pPr>
      <w:r w:rsidRPr="00D524A7">
        <w:rPr>
          <w:rStyle w:val="slitttl1"/>
          <w:rFonts w:ascii="Times New Roman" w:hAnsi="Times New Roman"/>
          <w:b w:val="0"/>
          <w:color w:val="auto"/>
          <w:sz w:val="24"/>
          <w:szCs w:val="24"/>
          <w:lang w:val="pt-BR"/>
          <w:specVanish w:val="0"/>
        </w:rPr>
        <w:t>e) persoana</w:t>
      </w:r>
      <w:r w:rsidRPr="00D524A7">
        <w:rPr>
          <w:rStyle w:val="slitttl1"/>
          <w:rFonts w:ascii="Times New Roman" w:hAnsi="Times New Roman"/>
          <w:color w:val="auto"/>
          <w:sz w:val="24"/>
          <w:szCs w:val="24"/>
          <w:lang w:val="pt-BR"/>
          <w:specVanish w:val="0"/>
        </w:rPr>
        <w:t xml:space="preserve"> </w:t>
      </w:r>
      <w:r w:rsidRPr="00D524A7">
        <w:rPr>
          <w:rStyle w:val="slitbdy"/>
          <w:rFonts w:ascii="Times New Roman" w:hAnsi="Times New Roman"/>
          <w:color w:val="auto"/>
          <w:sz w:val="24"/>
          <w:szCs w:val="24"/>
          <w:lang w:val="pt-BR"/>
        </w:rPr>
        <w:t>îndeplineşte condiţiile de studii, de vechime în specialitate şi, după caz, alte condiţii specifice potrivit cerinţelor postului scos la concurs;</w:t>
      </w:r>
    </w:p>
    <w:p w14:paraId="206320FC" w14:textId="77777777" w:rsidR="00147A40" w:rsidRPr="00D524A7" w:rsidRDefault="00147A40" w:rsidP="00147A40">
      <w:pPr>
        <w:spacing w:after="0"/>
        <w:ind w:left="225"/>
        <w:jc w:val="both"/>
        <w:rPr>
          <w:rFonts w:ascii="Times New Roman" w:hAnsi="Times New Roman"/>
          <w:sz w:val="24"/>
          <w:szCs w:val="24"/>
          <w:shd w:val="clear" w:color="auto" w:fill="FFFFFF"/>
          <w:lang w:val="pt-BR"/>
        </w:rPr>
      </w:pPr>
      <w:r w:rsidRPr="00D524A7">
        <w:rPr>
          <w:rStyle w:val="slitttl1"/>
          <w:rFonts w:ascii="Times New Roman" w:hAnsi="Times New Roman"/>
          <w:b w:val="0"/>
          <w:color w:val="auto"/>
          <w:sz w:val="24"/>
          <w:szCs w:val="24"/>
          <w:lang w:val="pt-BR"/>
          <w:specVanish w:val="0"/>
        </w:rPr>
        <w:t>f) persoana</w:t>
      </w:r>
      <w:r w:rsidRPr="00D524A7">
        <w:rPr>
          <w:rStyle w:val="slitttl1"/>
          <w:rFonts w:ascii="Times New Roman" w:hAnsi="Times New Roman"/>
          <w:color w:val="auto"/>
          <w:sz w:val="24"/>
          <w:szCs w:val="24"/>
          <w:lang w:val="pt-BR"/>
          <w:specVanish w:val="0"/>
        </w:rPr>
        <w:t xml:space="preserve"> </w:t>
      </w:r>
      <w:r w:rsidRPr="00D524A7">
        <w:rPr>
          <w:rStyle w:val="slitbdy"/>
          <w:rFonts w:ascii="Times New Roman" w:hAnsi="Times New Roman"/>
          <w:color w:val="auto"/>
          <w:sz w:val="24"/>
          <w:szCs w:val="24"/>
          <w:lang w:val="pt-BR"/>
        </w:rPr>
        <w:t>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p>
    <w:p w14:paraId="15F51407" w14:textId="77777777" w:rsidR="00147A40" w:rsidRPr="00D524A7" w:rsidRDefault="00147A40" w:rsidP="00147A40">
      <w:pPr>
        <w:spacing w:after="0"/>
        <w:ind w:left="225"/>
        <w:jc w:val="both"/>
        <w:rPr>
          <w:rFonts w:ascii="Times New Roman" w:hAnsi="Times New Roman"/>
          <w:sz w:val="24"/>
          <w:szCs w:val="24"/>
          <w:shd w:val="clear" w:color="auto" w:fill="FFFFFF"/>
          <w:lang w:val="pt-BR"/>
        </w:rPr>
      </w:pPr>
      <w:r w:rsidRPr="00D524A7">
        <w:rPr>
          <w:rStyle w:val="slitttl1"/>
          <w:rFonts w:ascii="Times New Roman" w:hAnsi="Times New Roman"/>
          <w:b w:val="0"/>
          <w:color w:val="auto"/>
          <w:sz w:val="24"/>
          <w:szCs w:val="24"/>
          <w:lang w:val="pt-BR"/>
          <w:specVanish w:val="0"/>
        </w:rPr>
        <w:t>g) persoana</w:t>
      </w:r>
      <w:r w:rsidRPr="00D524A7">
        <w:rPr>
          <w:rStyle w:val="slitttl1"/>
          <w:rFonts w:ascii="Times New Roman" w:hAnsi="Times New Roman"/>
          <w:color w:val="auto"/>
          <w:sz w:val="24"/>
          <w:szCs w:val="24"/>
          <w:lang w:val="pt-BR"/>
          <w:specVanish w:val="0"/>
        </w:rPr>
        <w:t xml:space="preserve"> </w:t>
      </w:r>
      <w:r w:rsidRPr="00D524A7">
        <w:rPr>
          <w:rStyle w:val="slitbdy"/>
          <w:rFonts w:ascii="Times New Roman" w:hAnsi="Times New Roman"/>
          <w:color w:val="auto"/>
          <w:sz w:val="24"/>
          <w:szCs w:val="24"/>
          <w:lang w:val="pt-BR"/>
        </w:rPr>
        <w:t>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14:paraId="760E1806" w14:textId="77777777" w:rsidR="00147A40" w:rsidRDefault="00147A40" w:rsidP="00303E07">
      <w:pPr>
        <w:shd w:val="clear" w:color="auto" w:fill="FFFFFF"/>
        <w:spacing w:after="80"/>
        <w:ind w:left="168" w:firstLine="28"/>
        <w:jc w:val="both"/>
        <w:rPr>
          <w:rStyle w:val="slitbdy"/>
          <w:rFonts w:ascii="Times New Roman" w:hAnsi="Times New Roman"/>
          <w:color w:val="auto"/>
          <w:sz w:val="24"/>
          <w:szCs w:val="24"/>
        </w:rPr>
      </w:pPr>
      <w:r w:rsidRPr="00D524A7">
        <w:rPr>
          <w:rStyle w:val="slitttl1"/>
          <w:rFonts w:ascii="Times New Roman" w:hAnsi="Times New Roman"/>
          <w:b w:val="0"/>
          <w:color w:val="auto"/>
          <w:sz w:val="24"/>
          <w:szCs w:val="24"/>
          <w:lang w:val="pt-BR"/>
          <w:specVanish w:val="0"/>
        </w:rPr>
        <w:t>h) persoana</w:t>
      </w:r>
      <w:r w:rsidRPr="00D524A7">
        <w:rPr>
          <w:rStyle w:val="slitttl1"/>
          <w:rFonts w:ascii="Times New Roman" w:hAnsi="Times New Roman"/>
          <w:color w:val="auto"/>
          <w:sz w:val="24"/>
          <w:szCs w:val="24"/>
          <w:lang w:val="pt-BR"/>
          <w:specVanish w:val="0"/>
        </w:rPr>
        <w:t xml:space="preserve"> </w:t>
      </w:r>
      <w:r w:rsidRPr="00D524A7">
        <w:rPr>
          <w:rStyle w:val="slitbdy"/>
          <w:rFonts w:ascii="Times New Roman" w:hAnsi="Times New Roman"/>
          <w:color w:val="auto"/>
          <w:sz w:val="24"/>
          <w:szCs w:val="24"/>
          <w:lang w:val="pt-BR"/>
        </w:rPr>
        <w:t xml:space="preserve">nu a comis infracţiunile prevăzute la </w:t>
      </w:r>
      <w:r w:rsidRPr="00D524A7">
        <w:rPr>
          <w:rStyle w:val="slitbdy"/>
          <w:rFonts w:ascii="Times New Roman" w:hAnsi="Times New Roman"/>
          <w:color w:val="auto"/>
          <w:sz w:val="24"/>
          <w:szCs w:val="24"/>
          <w:u w:val="single"/>
          <w:lang w:val="pt-BR"/>
        </w:rPr>
        <w:t>art. 1 alin. (2) din Legea nr. 118/2019</w:t>
      </w:r>
      <w:r w:rsidRPr="00D524A7">
        <w:rPr>
          <w:rStyle w:val="slitbdy"/>
          <w:rFonts w:ascii="Times New Roman" w:hAnsi="Times New Roman"/>
          <w:color w:val="auto"/>
          <w:sz w:val="24"/>
          <w:szCs w:val="24"/>
          <w:lang w:val="pt-BR"/>
        </w:rPr>
        <w:t xml:space="preserve"> privind Registrul naţional automatizat cu privire la persoanele care au comis infracţiuni sexuale, de exploatare a unor persoane sau asupra minorilor, precum şi pentru completarea </w:t>
      </w:r>
      <w:r w:rsidRPr="00D524A7">
        <w:rPr>
          <w:rStyle w:val="slitbdy"/>
          <w:rFonts w:ascii="Times New Roman" w:hAnsi="Times New Roman"/>
          <w:color w:val="auto"/>
          <w:sz w:val="24"/>
          <w:szCs w:val="24"/>
          <w:u w:val="single"/>
          <w:lang w:val="pt-BR"/>
        </w:rPr>
        <w:t>Legii nr. 76/2008</w:t>
      </w:r>
      <w:r w:rsidRPr="00D524A7">
        <w:rPr>
          <w:rStyle w:val="slitbdy"/>
          <w:rFonts w:ascii="Times New Roman" w:hAnsi="Times New Roman"/>
          <w:color w:val="auto"/>
          <w:sz w:val="24"/>
          <w:szCs w:val="24"/>
          <w:lang w:val="pt-BR"/>
        </w:rPr>
        <w:t xml:space="preserve"> privind organizarea şi funcţionarea Sistemului Naţional de Date Genetice Judiciare, cu modificările ulterioare, pentru domeniile prevăzute la </w:t>
      </w:r>
      <w:r w:rsidRPr="00D524A7">
        <w:rPr>
          <w:rStyle w:val="slgi1"/>
          <w:rFonts w:ascii="Times New Roman" w:hAnsi="Times New Roman"/>
          <w:color w:val="auto"/>
          <w:sz w:val="24"/>
          <w:szCs w:val="24"/>
          <w:lang w:val="pt-BR"/>
        </w:rPr>
        <w:t xml:space="preserve">art. 35 alin. </w:t>
      </w:r>
      <w:r w:rsidRPr="00147A40">
        <w:rPr>
          <w:rStyle w:val="slgi1"/>
          <w:rFonts w:ascii="Times New Roman" w:hAnsi="Times New Roman"/>
          <w:color w:val="auto"/>
          <w:sz w:val="24"/>
          <w:szCs w:val="24"/>
        </w:rPr>
        <w:t>(1) lit. h)</w:t>
      </w:r>
      <w:r w:rsidRPr="00147A40">
        <w:rPr>
          <w:rStyle w:val="slitbdy"/>
          <w:rFonts w:ascii="Times New Roman" w:hAnsi="Times New Roman"/>
          <w:color w:val="auto"/>
          <w:sz w:val="24"/>
          <w:szCs w:val="24"/>
        </w:rPr>
        <w:t>.</w:t>
      </w:r>
    </w:p>
    <w:p w14:paraId="15BC82F6" w14:textId="77777777" w:rsidR="00147A40" w:rsidRDefault="00147A40" w:rsidP="00147A40">
      <w:pPr>
        <w:shd w:val="clear" w:color="auto" w:fill="FFFFFF"/>
        <w:spacing w:after="80"/>
        <w:jc w:val="both"/>
        <w:rPr>
          <w:rStyle w:val="slitbdy"/>
          <w:rFonts w:ascii="Times New Roman" w:hAnsi="Times New Roman"/>
          <w:color w:val="auto"/>
          <w:sz w:val="24"/>
          <w:szCs w:val="24"/>
        </w:rPr>
      </w:pPr>
    </w:p>
    <w:p w14:paraId="7BF8D6AE" w14:textId="77777777" w:rsidR="00147A40" w:rsidRDefault="00147A40" w:rsidP="00147A40">
      <w:pPr>
        <w:shd w:val="clear" w:color="auto" w:fill="FFFFFF"/>
        <w:spacing w:after="80"/>
        <w:jc w:val="center"/>
        <w:rPr>
          <w:rStyle w:val="slitbdy"/>
          <w:rFonts w:ascii="Times New Roman" w:hAnsi="Times New Roman"/>
          <w:b/>
          <w:color w:val="auto"/>
          <w:sz w:val="24"/>
          <w:szCs w:val="24"/>
          <w:u w:val="single"/>
        </w:rPr>
      </w:pPr>
      <w:r w:rsidRPr="00147A40">
        <w:rPr>
          <w:rStyle w:val="slitbdy"/>
          <w:rFonts w:ascii="Times New Roman" w:hAnsi="Times New Roman"/>
          <w:b/>
          <w:color w:val="auto"/>
          <w:sz w:val="24"/>
          <w:szCs w:val="24"/>
          <w:u w:val="single"/>
        </w:rPr>
        <w:t>CONDIȚII SPECIFICE</w:t>
      </w:r>
    </w:p>
    <w:p w14:paraId="788AA330" w14:textId="77777777" w:rsidR="00E57386" w:rsidRPr="00D524A7" w:rsidRDefault="00E57386">
      <w:pPr>
        <w:pStyle w:val="ListParagraph"/>
        <w:numPr>
          <w:ilvl w:val="0"/>
          <w:numId w:val="3"/>
        </w:numPr>
        <w:shd w:val="clear" w:color="auto" w:fill="FFFFFF"/>
        <w:spacing w:after="80"/>
        <w:rPr>
          <w:rStyle w:val="slitbdy"/>
          <w:rFonts w:ascii="Times New Roman" w:hAnsi="Times New Roman"/>
          <w:color w:val="auto"/>
          <w:sz w:val="24"/>
          <w:szCs w:val="24"/>
          <w:lang w:val="pt-BR"/>
        </w:rPr>
      </w:pPr>
      <w:r w:rsidRPr="00D524A7">
        <w:rPr>
          <w:rStyle w:val="slitbdy"/>
          <w:rFonts w:ascii="Times New Roman" w:hAnsi="Times New Roman"/>
          <w:color w:val="auto"/>
          <w:sz w:val="24"/>
          <w:szCs w:val="24"/>
          <w:lang w:val="pt-BR"/>
        </w:rPr>
        <w:t>Absolvent al Facultății de Medicină și Farmacie – 6 ani</w:t>
      </w:r>
    </w:p>
    <w:p w14:paraId="79A371DA" w14:textId="2E21D4C1" w:rsidR="00E57386" w:rsidRDefault="00E57386">
      <w:pPr>
        <w:pStyle w:val="ListParagraph"/>
        <w:numPr>
          <w:ilvl w:val="0"/>
          <w:numId w:val="3"/>
        </w:numPr>
        <w:shd w:val="clear" w:color="auto" w:fill="FFFFFF"/>
        <w:spacing w:after="80"/>
        <w:rPr>
          <w:rStyle w:val="slitbdy"/>
          <w:rFonts w:ascii="Times New Roman" w:hAnsi="Times New Roman"/>
          <w:color w:val="auto"/>
          <w:sz w:val="24"/>
          <w:szCs w:val="24"/>
        </w:rPr>
      </w:pPr>
      <w:r w:rsidRPr="00E57386">
        <w:rPr>
          <w:rStyle w:val="slitbdy"/>
          <w:rFonts w:ascii="Times New Roman" w:hAnsi="Times New Roman"/>
          <w:color w:val="auto"/>
          <w:sz w:val="24"/>
          <w:szCs w:val="24"/>
        </w:rPr>
        <w:t xml:space="preserve">Medic </w:t>
      </w:r>
      <w:r w:rsidR="009D281B">
        <w:rPr>
          <w:rStyle w:val="slitbdy"/>
          <w:rFonts w:ascii="Times New Roman" w:hAnsi="Times New Roman"/>
          <w:color w:val="auto"/>
          <w:sz w:val="24"/>
          <w:szCs w:val="24"/>
        </w:rPr>
        <w:t xml:space="preserve">rezident anul V în specialitatea oncologie </w:t>
      </w:r>
      <w:r w:rsidR="001C00BC">
        <w:rPr>
          <w:rStyle w:val="slitbdy"/>
          <w:rFonts w:ascii="Times New Roman" w:hAnsi="Times New Roman"/>
          <w:color w:val="auto"/>
          <w:sz w:val="24"/>
          <w:szCs w:val="24"/>
        </w:rPr>
        <w:t>medical</w:t>
      </w:r>
      <w:r w:rsidR="0056170D">
        <w:rPr>
          <w:rStyle w:val="slitbdy"/>
          <w:rFonts w:ascii="Times New Roman" w:hAnsi="Times New Roman"/>
          <w:color w:val="auto"/>
          <w:sz w:val="24"/>
          <w:szCs w:val="24"/>
        </w:rPr>
        <w:t>ă</w:t>
      </w:r>
    </w:p>
    <w:p w14:paraId="55B3B810" w14:textId="77777777" w:rsidR="001C00BC" w:rsidRDefault="001C00BC" w:rsidP="001C00BC">
      <w:pPr>
        <w:shd w:val="clear" w:color="auto" w:fill="FFFFFF"/>
        <w:spacing w:after="80"/>
        <w:jc w:val="center"/>
        <w:rPr>
          <w:rStyle w:val="slitbdy"/>
          <w:rFonts w:ascii="Times New Roman" w:hAnsi="Times New Roman"/>
          <w:b/>
          <w:bCs/>
          <w:color w:val="auto"/>
          <w:sz w:val="24"/>
          <w:szCs w:val="24"/>
        </w:rPr>
      </w:pPr>
    </w:p>
    <w:p w14:paraId="42D2D626" w14:textId="7BB7D001" w:rsidR="001C00BC" w:rsidRPr="001C00BC" w:rsidRDefault="001C00BC" w:rsidP="001C00BC">
      <w:pPr>
        <w:shd w:val="clear" w:color="auto" w:fill="FFFFFF"/>
        <w:spacing w:after="80"/>
        <w:jc w:val="center"/>
        <w:rPr>
          <w:rStyle w:val="slitbdy"/>
          <w:rFonts w:ascii="Times New Roman" w:hAnsi="Times New Roman"/>
          <w:b/>
          <w:bCs/>
          <w:color w:val="auto"/>
          <w:sz w:val="24"/>
          <w:szCs w:val="24"/>
          <w:u w:val="single"/>
        </w:rPr>
      </w:pPr>
      <w:r w:rsidRPr="001C00BC">
        <w:rPr>
          <w:rStyle w:val="slitbdy"/>
          <w:rFonts w:ascii="Times New Roman" w:hAnsi="Times New Roman"/>
          <w:b/>
          <w:bCs/>
          <w:color w:val="auto"/>
          <w:sz w:val="24"/>
          <w:szCs w:val="24"/>
          <w:u w:val="single"/>
        </w:rPr>
        <w:t>BIBLIOGRAFIE</w:t>
      </w:r>
    </w:p>
    <w:p w14:paraId="30735078" w14:textId="77777777" w:rsidR="001C00BC" w:rsidRPr="001C00BC" w:rsidRDefault="001C00BC" w:rsidP="001C00BC">
      <w:pPr>
        <w:pStyle w:val="ListParagraph"/>
        <w:numPr>
          <w:ilvl w:val="0"/>
          <w:numId w:val="3"/>
        </w:numPr>
        <w:spacing w:after="160" w:line="259" w:lineRule="auto"/>
        <w:rPr>
          <w:rFonts w:ascii="Times New Roman" w:hAnsi="Times New Roman"/>
          <w:sz w:val="24"/>
          <w:szCs w:val="24"/>
          <w:lang w:val="pt-BR"/>
        </w:rPr>
      </w:pPr>
      <w:r w:rsidRPr="001C00BC">
        <w:rPr>
          <w:rFonts w:ascii="Times New Roman" w:hAnsi="Times New Roman"/>
          <w:sz w:val="24"/>
          <w:szCs w:val="24"/>
          <w:lang w:val="pt-BR"/>
        </w:rPr>
        <w:t xml:space="preserve">ESMO Guidelines </w:t>
      </w:r>
      <w:hyperlink r:id="rId8" w:history="1">
        <w:r w:rsidRPr="001C00BC">
          <w:rPr>
            <w:rStyle w:val="Hyperlink"/>
            <w:rFonts w:ascii="Times New Roman" w:hAnsi="Times New Roman"/>
            <w:color w:val="auto"/>
            <w:sz w:val="24"/>
            <w:szCs w:val="24"/>
            <w:lang w:val="pt-BR"/>
          </w:rPr>
          <w:t>https://www.esmo.org/guidelines</w:t>
        </w:r>
      </w:hyperlink>
    </w:p>
    <w:p w14:paraId="52E2D506" w14:textId="77777777" w:rsidR="001C00BC" w:rsidRPr="001C00BC" w:rsidRDefault="001C00BC" w:rsidP="001C00BC">
      <w:pPr>
        <w:pStyle w:val="ListParagraph"/>
        <w:numPr>
          <w:ilvl w:val="0"/>
          <w:numId w:val="3"/>
        </w:numPr>
        <w:spacing w:after="160" w:line="259" w:lineRule="auto"/>
        <w:rPr>
          <w:rFonts w:ascii="Times New Roman" w:hAnsi="Times New Roman"/>
          <w:sz w:val="24"/>
          <w:szCs w:val="24"/>
        </w:rPr>
      </w:pPr>
      <w:r w:rsidRPr="001C00BC">
        <w:rPr>
          <w:rFonts w:ascii="Times New Roman" w:hAnsi="Times New Roman"/>
          <w:sz w:val="24"/>
          <w:szCs w:val="24"/>
          <w:lang w:val="pt-BR"/>
        </w:rPr>
        <w:t xml:space="preserve">Ciuleanu TE et al. - Compendiu de Oncologie Medicala: principia si practica, Ed. </w:t>
      </w:r>
      <w:r w:rsidRPr="001C00BC">
        <w:rPr>
          <w:rFonts w:ascii="Times New Roman" w:hAnsi="Times New Roman"/>
          <w:sz w:val="24"/>
          <w:szCs w:val="24"/>
        </w:rPr>
        <w:t>Casa Cartii de Stiinta, CN, 2021</w:t>
      </w:r>
    </w:p>
    <w:p w14:paraId="63132151" w14:textId="77777777" w:rsidR="001C00BC" w:rsidRPr="001C00BC" w:rsidRDefault="001C00BC" w:rsidP="001C00BC">
      <w:pPr>
        <w:pStyle w:val="ListParagraph"/>
        <w:numPr>
          <w:ilvl w:val="0"/>
          <w:numId w:val="3"/>
        </w:numPr>
        <w:spacing w:after="160" w:line="259" w:lineRule="auto"/>
        <w:rPr>
          <w:rFonts w:ascii="Times New Roman" w:hAnsi="Times New Roman"/>
          <w:sz w:val="24"/>
          <w:szCs w:val="24"/>
        </w:rPr>
      </w:pPr>
      <w:r w:rsidRPr="001C00BC">
        <w:rPr>
          <w:rFonts w:ascii="Times New Roman" w:hAnsi="Times New Roman"/>
          <w:sz w:val="24"/>
          <w:szCs w:val="24"/>
        </w:rPr>
        <w:t>DeVita V.T., Hellman S., Rosenberg S.A. - Cancer Principles&amp;Practice of Oncology, Ed. Lippincott Williams&amp;Wilkins, Philadelphia, ed.11, 2019</w:t>
      </w:r>
    </w:p>
    <w:p w14:paraId="6FF20DF8" w14:textId="77777777" w:rsidR="001C00BC" w:rsidRPr="001C00BC" w:rsidRDefault="001C00BC" w:rsidP="001C00BC">
      <w:pPr>
        <w:pStyle w:val="ListParagraph"/>
        <w:numPr>
          <w:ilvl w:val="0"/>
          <w:numId w:val="3"/>
        </w:numPr>
        <w:spacing w:after="160" w:line="259" w:lineRule="auto"/>
        <w:rPr>
          <w:rFonts w:ascii="Times New Roman" w:hAnsi="Times New Roman"/>
          <w:sz w:val="24"/>
          <w:szCs w:val="24"/>
        </w:rPr>
      </w:pPr>
      <w:r w:rsidRPr="001C00BC">
        <w:rPr>
          <w:rFonts w:ascii="Times New Roman" w:hAnsi="Times New Roman"/>
          <w:sz w:val="24"/>
          <w:szCs w:val="24"/>
          <w:lang w:val="pt-BR"/>
        </w:rPr>
        <w:t xml:space="preserve">Viorica Nagy şi colab: Principii de oncologie generală. </w:t>
      </w:r>
      <w:r w:rsidRPr="001C00BC">
        <w:rPr>
          <w:rFonts w:ascii="Times New Roman" w:hAnsi="Times New Roman"/>
          <w:sz w:val="24"/>
          <w:szCs w:val="24"/>
        </w:rPr>
        <w:t xml:space="preserve">Curs pentru studenţi. Ed. Medicală Univ. “Iuliu Haţieganu” Cluj-Napoca, 2007 </w:t>
      </w:r>
    </w:p>
    <w:p w14:paraId="340ED25D" w14:textId="77777777" w:rsidR="001C00BC" w:rsidRPr="001C00BC" w:rsidRDefault="001C00BC" w:rsidP="001C00BC">
      <w:pPr>
        <w:pStyle w:val="ListParagraph"/>
        <w:numPr>
          <w:ilvl w:val="0"/>
          <w:numId w:val="3"/>
        </w:numPr>
        <w:spacing w:after="160" w:line="259" w:lineRule="auto"/>
        <w:rPr>
          <w:rFonts w:ascii="Times New Roman" w:hAnsi="Times New Roman"/>
          <w:sz w:val="24"/>
          <w:szCs w:val="24"/>
        </w:rPr>
      </w:pPr>
      <w:r w:rsidRPr="001C00BC">
        <w:rPr>
          <w:rFonts w:ascii="Times New Roman" w:hAnsi="Times New Roman"/>
          <w:sz w:val="24"/>
          <w:szCs w:val="24"/>
          <w:lang w:val="pt-BR"/>
        </w:rPr>
        <w:t xml:space="preserve">Viorica Nagy şi colab: Propedeutică Oncologică. </w:t>
      </w:r>
      <w:r w:rsidRPr="001C00BC">
        <w:rPr>
          <w:rFonts w:ascii="Times New Roman" w:hAnsi="Times New Roman"/>
          <w:sz w:val="24"/>
          <w:szCs w:val="24"/>
        </w:rPr>
        <w:t>Ed. Medicală Univ. “Iuliu Haţieganu” Cluj-Napoca, 2007</w:t>
      </w:r>
    </w:p>
    <w:p w14:paraId="37A90996" w14:textId="77777777" w:rsidR="001C00BC" w:rsidRPr="001C00BC" w:rsidRDefault="001C00BC" w:rsidP="001C00BC">
      <w:pPr>
        <w:pStyle w:val="ListParagraph"/>
        <w:numPr>
          <w:ilvl w:val="0"/>
          <w:numId w:val="3"/>
        </w:numPr>
        <w:spacing w:after="160" w:line="259" w:lineRule="auto"/>
        <w:rPr>
          <w:rFonts w:ascii="Times New Roman" w:hAnsi="Times New Roman"/>
          <w:sz w:val="24"/>
          <w:szCs w:val="24"/>
        </w:rPr>
      </w:pPr>
      <w:r w:rsidRPr="001C00BC">
        <w:rPr>
          <w:rFonts w:ascii="Times New Roman" w:hAnsi="Times New Roman"/>
          <w:sz w:val="24"/>
          <w:szCs w:val="24"/>
        </w:rPr>
        <w:t>Ghilezan N. - Oncologie generală, Ed. Med., Buc., 1992</w:t>
      </w:r>
    </w:p>
    <w:p w14:paraId="42D78B42" w14:textId="77777777" w:rsidR="001C00BC" w:rsidRDefault="001C00BC" w:rsidP="00147A40">
      <w:pPr>
        <w:shd w:val="clear" w:color="auto" w:fill="FFFFFF"/>
        <w:spacing w:after="80"/>
        <w:jc w:val="both"/>
        <w:rPr>
          <w:rFonts w:ascii="Times New Roman" w:hAnsi="Times New Roman"/>
          <w:b/>
          <w:bCs/>
          <w:sz w:val="24"/>
          <w:szCs w:val="24"/>
        </w:rPr>
      </w:pPr>
    </w:p>
    <w:p w14:paraId="0F1D6AC1" w14:textId="77777777" w:rsidR="001F0A35" w:rsidRDefault="001F0A35" w:rsidP="001F0A35">
      <w:pPr>
        <w:spacing w:after="0"/>
        <w:ind w:left="2200" w:right="2195"/>
        <w:jc w:val="center"/>
        <w:rPr>
          <w:rFonts w:ascii="Times New Roman" w:hAnsi="Times New Roman"/>
          <w:b/>
          <w:sz w:val="24"/>
          <w:szCs w:val="24"/>
          <w:u w:val="single"/>
          <w:lang w:val="pt-BR"/>
        </w:rPr>
      </w:pPr>
      <w:r w:rsidRPr="001C00BC">
        <w:rPr>
          <w:rFonts w:ascii="Times New Roman" w:hAnsi="Times New Roman"/>
          <w:b/>
          <w:sz w:val="24"/>
          <w:szCs w:val="24"/>
          <w:u w:val="single"/>
          <w:lang w:val="pt-BR"/>
        </w:rPr>
        <w:t xml:space="preserve">TEMATICA </w:t>
      </w:r>
    </w:p>
    <w:p w14:paraId="766A1767" w14:textId="77777777" w:rsidR="001C00BC" w:rsidRPr="001C00BC" w:rsidRDefault="001C00BC" w:rsidP="001F0A35">
      <w:pPr>
        <w:spacing w:after="0"/>
        <w:ind w:left="2200" w:right="2195"/>
        <w:jc w:val="center"/>
        <w:rPr>
          <w:rFonts w:ascii="Times New Roman" w:hAnsi="Times New Roman"/>
          <w:sz w:val="24"/>
          <w:szCs w:val="24"/>
          <w:u w:val="single"/>
          <w:lang w:val="pt-BR"/>
        </w:rPr>
      </w:pPr>
    </w:p>
    <w:p w14:paraId="03E2ECD8" w14:textId="08F79B1A" w:rsidR="001F0A35" w:rsidRPr="001F0A35" w:rsidRDefault="001F0A35" w:rsidP="001F0A35">
      <w:pPr>
        <w:numPr>
          <w:ilvl w:val="0"/>
          <w:numId w:val="6"/>
        </w:numPr>
        <w:spacing w:after="10" w:line="249" w:lineRule="auto"/>
        <w:ind w:right="1436" w:hanging="401"/>
        <w:rPr>
          <w:rFonts w:ascii="Times New Roman" w:hAnsi="Times New Roman"/>
          <w:sz w:val="24"/>
          <w:szCs w:val="24"/>
        </w:rPr>
      </w:pPr>
      <w:r w:rsidRPr="001F0A35">
        <w:rPr>
          <w:rFonts w:ascii="Times New Roman" w:hAnsi="Times New Roman"/>
          <w:b/>
          <w:sz w:val="24"/>
          <w:szCs w:val="24"/>
        </w:rPr>
        <w:t>PROBA SCRIS</w:t>
      </w:r>
      <w:r w:rsidR="0056170D">
        <w:rPr>
          <w:rFonts w:ascii="Times New Roman" w:hAnsi="Times New Roman"/>
          <w:b/>
          <w:sz w:val="24"/>
          <w:szCs w:val="24"/>
        </w:rPr>
        <w:t>Ă</w:t>
      </w:r>
      <w:r w:rsidRPr="001F0A35">
        <w:rPr>
          <w:rFonts w:ascii="Times New Roman" w:hAnsi="Times New Roman"/>
          <w:b/>
          <w:sz w:val="24"/>
          <w:szCs w:val="24"/>
        </w:rPr>
        <w:t xml:space="preserve"> </w:t>
      </w:r>
    </w:p>
    <w:p w14:paraId="33A4C973" w14:textId="660EDE57" w:rsidR="001F0A35" w:rsidRPr="001F0A35" w:rsidRDefault="001F0A35" w:rsidP="001F0A35">
      <w:pPr>
        <w:numPr>
          <w:ilvl w:val="0"/>
          <w:numId w:val="6"/>
        </w:numPr>
        <w:spacing w:after="10" w:line="249" w:lineRule="auto"/>
        <w:ind w:right="1436" w:hanging="401"/>
        <w:rPr>
          <w:rFonts w:ascii="Times New Roman" w:hAnsi="Times New Roman"/>
          <w:sz w:val="24"/>
          <w:szCs w:val="24"/>
        </w:rPr>
      </w:pPr>
      <w:r w:rsidRPr="001F0A35">
        <w:rPr>
          <w:rFonts w:ascii="Times New Roman" w:hAnsi="Times New Roman"/>
          <w:b/>
          <w:sz w:val="24"/>
          <w:szCs w:val="24"/>
        </w:rPr>
        <w:t>PROBA  CLINIC</w:t>
      </w:r>
      <w:r w:rsidR="0056170D">
        <w:rPr>
          <w:rFonts w:ascii="Times New Roman" w:hAnsi="Times New Roman"/>
          <w:b/>
          <w:sz w:val="24"/>
          <w:szCs w:val="24"/>
        </w:rPr>
        <w:t>Ă</w:t>
      </w:r>
      <w:r w:rsidRPr="001F0A35">
        <w:rPr>
          <w:rFonts w:ascii="Times New Roman" w:hAnsi="Times New Roman"/>
          <w:b/>
          <w:sz w:val="24"/>
          <w:szCs w:val="24"/>
        </w:rPr>
        <w:t xml:space="preserve"> </w:t>
      </w:r>
    </w:p>
    <w:p w14:paraId="53D11658" w14:textId="0CAF1F37" w:rsidR="001F0A35" w:rsidRPr="001F0A35" w:rsidRDefault="001F0A35" w:rsidP="001F0A35">
      <w:pPr>
        <w:numPr>
          <w:ilvl w:val="0"/>
          <w:numId w:val="6"/>
        </w:numPr>
        <w:spacing w:after="10" w:line="249" w:lineRule="auto"/>
        <w:ind w:right="1436" w:hanging="401"/>
        <w:rPr>
          <w:rFonts w:ascii="Times New Roman" w:hAnsi="Times New Roman"/>
          <w:sz w:val="24"/>
          <w:szCs w:val="24"/>
        </w:rPr>
      </w:pPr>
      <w:r w:rsidRPr="001F0A35">
        <w:rPr>
          <w:rFonts w:ascii="Times New Roman" w:hAnsi="Times New Roman"/>
          <w:b/>
          <w:sz w:val="24"/>
          <w:szCs w:val="24"/>
        </w:rPr>
        <w:t>PROBA PRACTIC</w:t>
      </w:r>
      <w:r w:rsidR="0056170D">
        <w:rPr>
          <w:rFonts w:ascii="Times New Roman" w:hAnsi="Times New Roman"/>
          <w:b/>
          <w:sz w:val="24"/>
          <w:szCs w:val="24"/>
        </w:rPr>
        <w:t>Ă</w:t>
      </w:r>
      <w:r w:rsidRPr="001F0A35">
        <w:rPr>
          <w:rFonts w:ascii="Times New Roman" w:hAnsi="Times New Roman"/>
          <w:b/>
          <w:sz w:val="24"/>
          <w:szCs w:val="24"/>
        </w:rPr>
        <w:t xml:space="preserve">  </w:t>
      </w:r>
    </w:p>
    <w:p w14:paraId="17531872" w14:textId="77777777" w:rsidR="001F0A35" w:rsidRPr="001F0A35" w:rsidRDefault="001F0A35" w:rsidP="001F0A35">
      <w:pPr>
        <w:spacing w:after="0" w:line="259" w:lineRule="auto"/>
        <w:ind w:left="2160"/>
        <w:rPr>
          <w:rFonts w:ascii="Times New Roman" w:hAnsi="Times New Roman"/>
          <w:sz w:val="24"/>
          <w:szCs w:val="24"/>
        </w:rPr>
      </w:pPr>
      <w:r w:rsidRPr="001F0A35">
        <w:rPr>
          <w:rFonts w:ascii="Times New Roman" w:hAnsi="Times New Roman"/>
          <w:sz w:val="24"/>
          <w:szCs w:val="24"/>
        </w:rPr>
        <w:t xml:space="preserve"> </w:t>
      </w:r>
    </w:p>
    <w:p w14:paraId="724A5520" w14:textId="11D07870" w:rsidR="001F0A35" w:rsidRPr="001F0A35" w:rsidRDefault="001F0A35" w:rsidP="001F0A35">
      <w:pPr>
        <w:spacing w:after="12" w:line="259" w:lineRule="auto"/>
        <w:rPr>
          <w:rFonts w:ascii="Times New Roman" w:hAnsi="Times New Roman"/>
          <w:sz w:val="24"/>
          <w:szCs w:val="24"/>
        </w:rPr>
      </w:pPr>
      <w:r w:rsidRPr="001F0A35">
        <w:rPr>
          <w:rFonts w:ascii="Times New Roman" w:hAnsi="Times New Roman"/>
          <w:sz w:val="24"/>
          <w:szCs w:val="24"/>
        </w:rPr>
        <w:t xml:space="preserve"> </w:t>
      </w:r>
      <w:r w:rsidRPr="001F0A35">
        <w:rPr>
          <w:rFonts w:ascii="Times New Roman" w:eastAsia="Calibri" w:hAnsi="Times New Roman"/>
          <w:sz w:val="24"/>
          <w:szCs w:val="24"/>
        </w:rPr>
        <w:tab/>
      </w:r>
      <w:r w:rsidRPr="001F0A35">
        <w:rPr>
          <w:rFonts w:ascii="Times New Roman" w:hAnsi="Times New Roman"/>
          <w:b/>
          <w:sz w:val="24"/>
          <w:szCs w:val="24"/>
        </w:rPr>
        <w:t>I.</w:t>
      </w:r>
      <w:r w:rsidRPr="001F0A35">
        <w:rPr>
          <w:rFonts w:ascii="Times New Roman" w:eastAsia="Arial" w:hAnsi="Times New Roman"/>
          <w:b/>
          <w:sz w:val="24"/>
          <w:szCs w:val="24"/>
        </w:rPr>
        <w:t xml:space="preserve"> </w:t>
      </w:r>
      <w:r w:rsidRPr="001F0A35">
        <w:rPr>
          <w:rFonts w:ascii="Times New Roman" w:eastAsia="Arial" w:hAnsi="Times New Roman"/>
          <w:b/>
          <w:sz w:val="24"/>
          <w:szCs w:val="24"/>
        </w:rPr>
        <w:tab/>
      </w:r>
      <w:r w:rsidRPr="001F0A35">
        <w:rPr>
          <w:rFonts w:ascii="Times New Roman" w:hAnsi="Times New Roman"/>
          <w:b/>
          <w:sz w:val="24"/>
          <w:szCs w:val="24"/>
        </w:rPr>
        <w:t xml:space="preserve">PROBA SCRISA </w:t>
      </w:r>
    </w:p>
    <w:p w14:paraId="28B0A7A9" w14:textId="77777777" w:rsidR="001F0A35" w:rsidRPr="001F0A35" w:rsidRDefault="001F0A35" w:rsidP="001F0A35">
      <w:pPr>
        <w:spacing w:after="0" w:line="259" w:lineRule="auto"/>
        <w:rPr>
          <w:rFonts w:ascii="Times New Roman" w:hAnsi="Times New Roman"/>
          <w:sz w:val="24"/>
          <w:szCs w:val="24"/>
        </w:rPr>
      </w:pPr>
      <w:r w:rsidRPr="001F0A35">
        <w:rPr>
          <w:rFonts w:ascii="Times New Roman" w:hAnsi="Times New Roman"/>
          <w:sz w:val="24"/>
          <w:szCs w:val="24"/>
        </w:rPr>
        <w:t xml:space="preserve"> </w:t>
      </w:r>
    </w:p>
    <w:p w14:paraId="1C1CBBC3" w14:textId="77777777" w:rsidR="001F0A35" w:rsidRPr="001F0A35" w:rsidRDefault="001F0A35" w:rsidP="001F0A35">
      <w:pPr>
        <w:spacing w:after="0"/>
        <w:ind w:firstLine="720"/>
        <w:rPr>
          <w:rFonts w:ascii="Times New Roman" w:hAnsi="Times New Roman"/>
          <w:sz w:val="24"/>
          <w:szCs w:val="24"/>
          <w:lang w:val="pt-BR"/>
        </w:rPr>
      </w:pPr>
      <w:r w:rsidRPr="001F0A35">
        <w:rPr>
          <w:rFonts w:ascii="Times New Roman" w:hAnsi="Times New Roman"/>
          <w:sz w:val="24"/>
          <w:szCs w:val="24"/>
          <w:lang w:val="pt-BR"/>
        </w:rPr>
        <w:t xml:space="preserve">Jumatate din subiecte vor fi din oncologie medicala iar jumatate din oncologie clinica (partea speciala). </w:t>
      </w:r>
    </w:p>
    <w:p w14:paraId="045D7189" w14:textId="764D9666" w:rsidR="001F0A35" w:rsidRPr="001F0A35" w:rsidRDefault="001F0A35" w:rsidP="001F0A35">
      <w:pPr>
        <w:pStyle w:val="ListParagraph"/>
        <w:numPr>
          <w:ilvl w:val="0"/>
          <w:numId w:val="7"/>
        </w:numPr>
        <w:tabs>
          <w:tab w:val="left" w:pos="993"/>
        </w:tabs>
        <w:spacing w:after="0" w:line="240" w:lineRule="auto"/>
        <w:ind w:left="709"/>
        <w:rPr>
          <w:rFonts w:ascii="Times New Roman" w:hAnsi="Times New Roman"/>
          <w:sz w:val="24"/>
          <w:szCs w:val="24"/>
          <w:lang w:val="pt-BR"/>
        </w:rPr>
      </w:pPr>
      <w:r w:rsidRPr="001F0A35">
        <w:rPr>
          <w:rFonts w:ascii="Times New Roman" w:hAnsi="Times New Roman"/>
          <w:sz w:val="24"/>
          <w:szCs w:val="24"/>
          <w:lang w:val="pt-BR"/>
        </w:rPr>
        <w:t xml:space="preserve"> Oncologie medicala si oncologie generala. Istoric, definitie. </w:t>
      </w:r>
    </w:p>
    <w:p w14:paraId="0FD947B9" w14:textId="77777777" w:rsidR="001F0A35" w:rsidRPr="001F0A35" w:rsidRDefault="001F0A35" w:rsidP="001F0A35">
      <w:pPr>
        <w:numPr>
          <w:ilvl w:val="0"/>
          <w:numId w:val="7"/>
        </w:numPr>
        <w:spacing w:after="0" w:line="240"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Cancerul. Definitia si importanta lui ca problema de sanatate publica. </w:t>
      </w:r>
    </w:p>
    <w:p w14:paraId="1DA14B77" w14:textId="77777777" w:rsidR="001F0A35" w:rsidRPr="001F0A35" w:rsidRDefault="001F0A35" w:rsidP="001F0A35">
      <w:pPr>
        <w:numPr>
          <w:ilvl w:val="0"/>
          <w:numId w:val="7"/>
        </w:numPr>
        <w:spacing w:after="21" w:line="240" w:lineRule="auto"/>
        <w:ind w:hanging="360"/>
        <w:jc w:val="both"/>
        <w:rPr>
          <w:rFonts w:ascii="Times New Roman" w:hAnsi="Times New Roman"/>
          <w:sz w:val="24"/>
          <w:szCs w:val="24"/>
        </w:rPr>
      </w:pPr>
      <w:r w:rsidRPr="001F0A35">
        <w:rPr>
          <w:rFonts w:ascii="Times New Roman" w:hAnsi="Times New Roman"/>
          <w:sz w:val="24"/>
          <w:szCs w:val="24"/>
        </w:rPr>
        <w:t xml:space="preserve">Epidemiologia cancerului: </w:t>
      </w:r>
    </w:p>
    <w:p w14:paraId="3A9C2AE4" w14:textId="77777777" w:rsidR="001F0A35" w:rsidRDefault="001F0A35" w:rsidP="001F0A35">
      <w:pPr>
        <w:numPr>
          <w:ilvl w:val="1"/>
          <w:numId w:val="7"/>
        </w:numPr>
        <w:spacing w:after="5" w:line="240"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Epidemiologie descriptiva; </w:t>
      </w:r>
    </w:p>
    <w:p w14:paraId="39DA550A" w14:textId="77777777" w:rsidR="001F0A35" w:rsidRDefault="001F0A35" w:rsidP="001F0A35">
      <w:pPr>
        <w:numPr>
          <w:ilvl w:val="1"/>
          <w:numId w:val="7"/>
        </w:numPr>
        <w:spacing w:after="5" w:line="240"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Epidemiologie analitica; </w:t>
      </w:r>
    </w:p>
    <w:p w14:paraId="4FD8E41A" w14:textId="4FF420F9" w:rsidR="001F0A35" w:rsidRPr="001F0A35" w:rsidRDefault="001F0A35" w:rsidP="001F0A35">
      <w:pPr>
        <w:numPr>
          <w:ilvl w:val="1"/>
          <w:numId w:val="7"/>
        </w:numPr>
        <w:spacing w:after="5" w:line="240"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Epidemiologie experimentala. </w:t>
      </w:r>
    </w:p>
    <w:p w14:paraId="4EB3AB69" w14:textId="77777777" w:rsidR="001F0A35" w:rsidRPr="001F0A35" w:rsidRDefault="001F0A35" w:rsidP="001F0A35">
      <w:pPr>
        <w:numPr>
          <w:ilvl w:val="0"/>
          <w:numId w:val="7"/>
        </w:numPr>
        <w:spacing w:after="21" w:line="240" w:lineRule="auto"/>
        <w:ind w:hanging="360"/>
        <w:jc w:val="both"/>
        <w:rPr>
          <w:rFonts w:ascii="Times New Roman" w:hAnsi="Times New Roman"/>
          <w:sz w:val="24"/>
          <w:szCs w:val="24"/>
        </w:rPr>
      </w:pPr>
      <w:r w:rsidRPr="001F0A35">
        <w:rPr>
          <w:rFonts w:ascii="Times New Roman" w:hAnsi="Times New Roman"/>
          <w:sz w:val="24"/>
          <w:szCs w:val="24"/>
        </w:rPr>
        <w:t xml:space="preserve">Etiologia cancerului: </w:t>
      </w:r>
    </w:p>
    <w:p w14:paraId="5DC3BF8C" w14:textId="77777777" w:rsidR="001F0A35" w:rsidRPr="001F0A35" w:rsidRDefault="001F0A35" w:rsidP="001F0A35">
      <w:pPr>
        <w:numPr>
          <w:ilvl w:val="1"/>
          <w:numId w:val="7"/>
        </w:numPr>
        <w:spacing w:after="21" w:line="240"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Factori de risc ambientali (fizici, chimici, virali) </w:t>
      </w:r>
    </w:p>
    <w:p w14:paraId="51640D94" w14:textId="77777777" w:rsidR="001F0A35" w:rsidRDefault="001F0A35" w:rsidP="001F0A35">
      <w:pPr>
        <w:numPr>
          <w:ilvl w:val="1"/>
          <w:numId w:val="7"/>
        </w:numPr>
        <w:spacing w:after="21" w:line="240"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Factori de risc comportamentali (fumat, alcool, alimentatie) </w:t>
      </w:r>
    </w:p>
    <w:p w14:paraId="399846FC" w14:textId="7F613DB6" w:rsidR="001F0A35" w:rsidRPr="001F0A35" w:rsidRDefault="001F0A35" w:rsidP="001F0A35">
      <w:pPr>
        <w:numPr>
          <w:ilvl w:val="1"/>
          <w:numId w:val="7"/>
        </w:numPr>
        <w:spacing w:after="21" w:line="240"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Factori de risc constitutionali (hormonali, genetici, imunologici). </w:t>
      </w:r>
    </w:p>
    <w:p w14:paraId="1E5C14AC" w14:textId="77777777" w:rsidR="001F0A35" w:rsidRDefault="001F0A35" w:rsidP="001F0A35">
      <w:pPr>
        <w:numPr>
          <w:ilvl w:val="0"/>
          <w:numId w:val="7"/>
        </w:numPr>
        <w:spacing w:after="5" w:line="240"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Evolutia naturala a cancerului. Teorii care explica carcinogeneza: </w:t>
      </w:r>
    </w:p>
    <w:p w14:paraId="05E5E0E5" w14:textId="7D2E30C4" w:rsidR="001F0A35" w:rsidRDefault="001F0A35" w:rsidP="001F0A35">
      <w:pPr>
        <w:tabs>
          <w:tab w:val="left" w:pos="1276"/>
        </w:tabs>
        <w:spacing w:after="5" w:line="240" w:lineRule="auto"/>
        <w:ind w:left="705"/>
        <w:jc w:val="both"/>
        <w:rPr>
          <w:rFonts w:ascii="Times New Roman" w:hAnsi="Times New Roman"/>
          <w:sz w:val="24"/>
          <w:szCs w:val="24"/>
          <w:lang w:val="pt-BR"/>
        </w:rPr>
      </w:pPr>
      <w:r>
        <w:rPr>
          <w:rFonts w:ascii="Times New Roman" w:hAnsi="Times New Roman"/>
          <w:sz w:val="24"/>
          <w:szCs w:val="24"/>
          <w:lang w:val="pt-BR"/>
        </w:rPr>
        <w:t xml:space="preserve">             </w:t>
      </w:r>
      <w:r w:rsidRPr="001F0A35">
        <w:rPr>
          <w:rFonts w:ascii="Times New Roman" w:hAnsi="Times New Roman"/>
          <w:sz w:val="24"/>
          <w:szCs w:val="24"/>
          <w:lang w:val="pt-BR"/>
        </w:rPr>
        <w:t>-</w:t>
      </w:r>
      <w:r w:rsidRPr="001F0A35">
        <w:rPr>
          <w:rFonts w:ascii="Times New Roman" w:eastAsia="Arial" w:hAnsi="Times New Roman"/>
          <w:sz w:val="24"/>
          <w:szCs w:val="24"/>
          <w:lang w:val="pt-BR"/>
        </w:rPr>
        <w:t xml:space="preserve"> </w:t>
      </w:r>
      <w:r w:rsidRPr="001F0A35">
        <w:rPr>
          <w:rFonts w:ascii="Times New Roman" w:eastAsia="Arial" w:hAnsi="Times New Roman"/>
          <w:sz w:val="24"/>
          <w:szCs w:val="24"/>
          <w:lang w:val="pt-BR"/>
        </w:rPr>
        <w:tab/>
      </w:r>
      <w:r w:rsidRPr="001F0A35">
        <w:rPr>
          <w:rFonts w:ascii="Times New Roman" w:hAnsi="Times New Roman"/>
          <w:sz w:val="24"/>
          <w:szCs w:val="24"/>
          <w:lang w:val="pt-BR"/>
        </w:rPr>
        <w:t>Teorii clasice</w:t>
      </w:r>
    </w:p>
    <w:p w14:paraId="21E80552" w14:textId="0E63193E" w:rsidR="001F0A35" w:rsidRDefault="001F0A35" w:rsidP="001F0A35">
      <w:pPr>
        <w:spacing w:after="5" w:line="240" w:lineRule="auto"/>
        <w:ind w:left="1065"/>
        <w:jc w:val="both"/>
        <w:rPr>
          <w:rFonts w:ascii="Times New Roman" w:hAnsi="Times New Roman"/>
          <w:sz w:val="24"/>
          <w:szCs w:val="24"/>
          <w:lang w:val="pt-BR"/>
        </w:rPr>
      </w:pPr>
      <w:r>
        <w:rPr>
          <w:rFonts w:ascii="Times New Roman" w:hAnsi="Times New Roman"/>
          <w:sz w:val="24"/>
          <w:szCs w:val="24"/>
          <w:lang w:val="pt-BR"/>
        </w:rPr>
        <w:t xml:space="preserve">       </w:t>
      </w:r>
      <w:r w:rsidRPr="001F0A35">
        <w:rPr>
          <w:rFonts w:ascii="Times New Roman" w:hAnsi="Times New Roman"/>
          <w:sz w:val="24"/>
          <w:szCs w:val="24"/>
          <w:lang w:val="pt-BR"/>
        </w:rPr>
        <w:t>-</w:t>
      </w:r>
      <w:r w:rsidRPr="001F0A35">
        <w:rPr>
          <w:rFonts w:ascii="Times New Roman" w:eastAsia="Arial" w:hAnsi="Times New Roman"/>
          <w:sz w:val="24"/>
          <w:szCs w:val="24"/>
          <w:lang w:val="pt-BR"/>
        </w:rPr>
        <w:t xml:space="preserve"> </w:t>
      </w:r>
      <w:r w:rsidRPr="001F0A35">
        <w:rPr>
          <w:rFonts w:ascii="Times New Roman" w:eastAsia="Arial" w:hAnsi="Times New Roman"/>
          <w:sz w:val="24"/>
          <w:szCs w:val="24"/>
          <w:lang w:val="pt-BR"/>
        </w:rPr>
        <w:tab/>
      </w:r>
      <w:r w:rsidRPr="001F0A35">
        <w:rPr>
          <w:rFonts w:ascii="Times New Roman" w:hAnsi="Times New Roman"/>
          <w:sz w:val="24"/>
          <w:szCs w:val="24"/>
          <w:lang w:val="pt-BR"/>
        </w:rPr>
        <w:t xml:space="preserve">Teorii actuale. </w:t>
      </w:r>
    </w:p>
    <w:p w14:paraId="6C3BB12F" w14:textId="77777777" w:rsidR="0056170D" w:rsidRPr="001F0A35" w:rsidRDefault="0056170D" w:rsidP="001F0A35">
      <w:pPr>
        <w:spacing w:after="5" w:line="240" w:lineRule="auto"/>
        <w:ind w:left="1065"/>
        <w:jc w:val="both"/>
        <w:rPr>
          <w:rFonts w:ascii="Times New Roman" w:hAnsi="Times New Roman"/>
          <w:sz w:val="24"/>
          <w:szCs w:val="24"/>
          <w:lang w:val="pt-BR"/>
        </w:rPr>
      </w:pPr>
    </w:p>
    <w:p w14:paraId="5D20D11C" w14:textId="77777777" w:rsidR="001F0A35" w:rsidRPr="001F0A35" w:rsidRDefault="001F0A35" w:rsidP="001F0A35">
      <w:pPr>
        <w:numPr>
          <w:ilvl w:val="0"/>
          <w:numId w:val="7"/>
        </w:numPr>
        <w:spacing w:after="21" w:line="240" w:lineRule="auto"/>
        <w:ind w:hanging="360"/>
        <w:jc w:val="both"/>
        <w:rPr>
          <w:rFonts w:ascii="Times New Roman" w:hAnsi="Times New Roman"/>
          <w:sz w:val="24"/>
          <w:szCs w:val="24"/>
        </w:rPr>
      </w:pPr>
      <w:r w:rsidRPr="001F0A35">
        <w:rPr>
          <w:rFonts w:ascii="Times New Roman" w:hAnsi="Times New Roman"/>
          <w:sz w:val="24"/>
          <w:szCs w:val="24"/>
        </w:rPr>
        <w:lastRenderedPageBreak/>
        <w:t xml:space="preserve">Carcinogeneza: </w:t>
      </w:r>
    </w:p>
    <w:p w14:paraId="4F031376" w14:textId="77777777" w:rsidR="001F0A35" w:rsidRPr="001F0A35" w:rsidRDefault="001F0A35" w:rsidP="001F0A35">
      <w:pPr>
        <w:numPr>
          <w:ilvl w:val="1"/>
          <w:numId w:val="7"/>
        </w:numPr>
        <w:spacing w:after="21" w:line="240" w:lineRule="auto"/>
        <w:ind w:hanging="360"/>
        <w:jc w:val="both"/>
        <w:rPr>
          <w:rFonts w:ascii="Times New Roman" w:hAnsi="Times New Roman"/>
          <w:sz w:val="24"/>
          <w:szCs w:val="24"/>
        </w:rPr>
      </w:pPr>
      <w:r w:rsidRPr="001F0A35">
        <w:rPr>
          <w:rFonts w:ascii="Times New Roman" w:hAnsi="Times New Roman"/>
          <w:sz w:val="24"/>
          <w:szCs w:val="24"/>
        </w:rPr>
        <w:t xml:space="preserve">Initierea, promotia </w:t>
      </w:r>
    </w:p>
    <w:p w14:paraId="440E6C1C" w14:textId="77777777" w:rsidR="001F0A35" w:rsidRPr="001F0A35" w:rsidRDefault="001F0A35" w:rsidP="001F0A35">
      <w:pPr>
        <w:numPr>
          <w:ilvl w:val="1"/>
          <w:numId w:val="7"/>
        </w:numPr>
        <w:spacing w:after="21" w:line="240" w:lineRule="auto"/>
        <w:ind w:hanging="360"/>
        <w:jc w:val="both"/>
        <w:rPr>
          <w:rFonts w:ascii="Times New Roman" w:hAnsi="Times New Roman"/>
          <w:sz w:val="24"/>
          <w:szCs w:val="24"/>
        </w:rPr>
      </w:pPr>
      <w:r w:rsidRPr="001F0A35">
        <w:rPr>
          <w:rFonts w:ascii="Times New Roman" w:hAnsi="Times New Roman"/>
          <w:sz w:val="24"/>
          <w:szCs w:val="24"/>
        </w:rPr>
        <w:t xml:space="preserve">Celula neoplazica </w:t>
      </w:r>
    </w:p>
    <w:p w14:paraId="78564AA1" w14:textId="77777777" w:rsidR="001F0A35" w:rsidRPr="001F0A35" w:rsidRDefault="001F0A35" w:rsidP="001F0A35">
      <w:pPr>
        <w:numPr>
          <w:ilvl w:val="1"/>
          <w:numId w:val="7"/>
        </w:numPr>
        <w:spacing w:after="21" w:line="240" w:lineRule="auto"/>
        <w:ind w:hanging="360"/>
        <w:jc w:val="both"/>
        <w:rPr>
          <w:rFonts w:ascii="Times New Roman" w:hAnsi="Times New Roman"/>
          <w:sz w:val="24"/>
          <w:szCs w:val="24"/>
        </w:rPr>
      </w:pPr>
      <w:r w:rsidRPr="001F0A35">
        <w:rPr>
          <w:rFonts w:ascii="Times New Roman" w:hAnsi="Times New Roman"/>
          <w:sz w:val="24"/>
          <w:szCs w:val="24"/>
        </w:rPr>
        <w:t xml:space="preserve">Progresia, invazia locala si metastazarea </w:t>
      </w:r>
    </w:p>
    <w:p w14:paraId="217A083D" w14:textId="77777777" w:rsidR="001F0A35" w:rsidRPr="001F0A35" w:rsidRDefault="001F0A35" w:rsidP="001F0A35">
      <w:pPr>
        <w:numPr>
          <w:ilvl w:val="1"/>
          <w:numId w:val="7"/>
        </w:numPr>
        <w:spacing w:after="21" w:line="240"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Bazele genetice ale invaziei si metastazarii </w:t>
      </w:r>
    </w:p>
    <w:p w14:paraId="619AC87A" w14:textId="21170727" w:rsidR="001F0A35" w:rsidRPr="001F0A35" w:rsidRDefault="001F0A35" w:rsidP="001F0A35">
      <w:pPr>
        <w:numPr>
          <w:ilvl w:val="1"/>
          <w:numId w:val="7"/>
        </w:numPr>
        <w:spacing w:after="0" w:line="240" w:lineRule="auto"/>
        <w:ind w:hanging="360"/>
        <w:rPr>
          <w:rFonts w:ascii="Times New Roman" w:hAnsi="Times New Roman"/>
          <w:sz w:val="24"/>
          <w:szCs w:val="24"/>
        </w:rPr>
      </w:pPr>
      <w:r w:rsidRPr="001F0A35">
        <w:rPr>
          <w:rFonts w:ascii="Times New Roman" w:hAnsi="Times New Roman"/>
          <w:sz w:val="24"/>
          <w:szCs w:val="24"/>
        </w:rPr>
        <w:t xml:space="preserve">Rolul mecanismelor imune </w:t>
      </w:r>
      <w:r w:rsidRPr="001F0A35">
        <w:rPr>
          <w:rFonts w:ascii="Times New Roman" w:hAnsi="Times New Roman"/>
          <w:sz w:val="24"/>
          <w:szCs w:val="24"/>
        </w:rPr>
        <w:tab/>
        <w:t xml:space="preserve">in apararea </w:t>
      </w:r>
      <w:r w:rsidRPr="001F0A35">
        <w:rPr>
          <w:rFonts w:ascii="Times New Roman" w:hAnsi="Times New Roman"/>
          <w:sz w:val="24"/>
          <w:szCs w:val="24"/>
        </w:rPr>
        <w:tab/>
        <w:t xml:space="preserve">antitumorala. Modificatorii raspunsului biologic. </w:t>
      </w:r>
    </w:p>
    <w:p w14:paraId="0A09D2A1" w14:textId="77777777" w:rsidR="001F0A35" w:rsidRPr="001F0A35" w:rsidRDefault="001F0A35" w:rsidP="001F0A35">
      <w:pPr>
        <w:numPr>
          <w:ilvl w:val="0"/>
          <w:numId w:val="7"/>
        </w:numPr>
        <w:spacing w:after="21" w:line="240" w:lineRule="auto"/>
        <w:ind w:hanging="360"/>
        <w:jc w:val="both"/>
        <w:rPr>
          <w:rFonts w:ascii="Times New Roman" w:hAnsi="Times New Roman"/>
          <w:sz w:val="24"/>
          <w:szCs w:val="24"/>
        </w:rPr>
      </w:pPr>
      <w:r w:rsidRPr="001F0A35">
        <w:rPr>
          <w:rFonts w:ascii="Times New Roman" w:hAnsi="Times New Roman"/>
          <w:sz w:val="24"/>
          <w:szCs w:val="24"/>
        </w:rPr>
        <w:t xml:space="preserve">Nomenclatura si clasificarea tumorilor: </w:t>
      </w:r>
    </w:p>
    <w:p w14:paraId="35E229F4" w14:textId="77777777" w:rsidR="001F0A35" w:rsidRPr="001F0A35" w:rsidRDefault="001F0A35" w:rsidP="001F0A35">
      <w:pPr>
        <w:numPr>
          <w:ilvl w:val="1"/>
          <w:numId w:val="7"/>
        </w:numPr>
        <w:spacing w:after="21" w:line="240" w:lineRule="auto"/>
        <w:ind w:hanging="360"/>
        <w:jc w:val="both"/>
        <w:rPr>
          <w:rFonts w:ascii="Times New Roman" w:hAnsi="Times New Roman"/>
          <w:sz w:val="24"/>
          <w:szCs w:val="24"/>
        </w:rPr>
      </w:pPr>
      <w:r w:rsidRPr="001F0A35">
        <w:rPr>
          <w:rFonts w:ascii="Times New Roman" w:hAnsi="Times New Roman"/>
          <w:sz w:val="24"/>
          <w:szCs w:val="24"/>
        </w:rPr>
        <w:t xml:space="preserve">Clasificare evolutiva </w:t>
      </w:r>
    </w:p>
    <w:p w14:paraId="407049B6" w14:textId="77777777" w:rsidR="001F0A35" w:rsidRPr="001F0A35" w:rsidRDefault="001F0A35" w:rsidP="001F0A35">
      <w:pPr>
        <w:numPr>
          <w:ilvl w:val="1"/>
          <w:numId w:val="7"/>
        </w:numPr>
        <w:spacing w:after="21" w:line="240" w:lineRule="auto"/>
        <w:ind w:hanging="360"/>
        <w:jc w:val="both"/>
        <w:rPr>
          <w:rFonts w:ascii="Times New Roman" w:hAnsi="Times New Roman"/>
          <w:sz w:val="24"/>
          <w:szCs w:val="24"/>
        </w:rPr>
      </w:pPr>
      <w:r w:rsidRPr="001F0A35">
        <w:rPr>
          <w:rFonts w:ascii="Times New Roman" w:hAnsi="Times New Roman"/>
          <w:sz w:val="24"/>
          <w:szCs w:val="24"/>
        </w:rPr>
        <w:t xml:space="preserve">Clasificare histogenetica </w:t>
      </w:r>
    </w:p>
    <w:p w14:paraId="6ACE2F8B" w14:textId="77777777" w:rsidR="001F0A35" w:rsidRDefault="001F0A35" w:rsidP="001F0A35">
      <w:pPr>
        <w:numPr>
          <w:ilvl w:val="1"/>
          <w:numId w:val="7"/>
        </w:numPr>
        <w:spacing w:after="21" w:line="240"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Clasificare histologica si citologica </w:t>
      </w:r>
    </w:p>
    <w:p w14:paraId="2EC89D51" w14:textId="20184004" w:rsidR="001F0A35" w:rsidRPr="001F0A35" w:rsidRDefault="001F0A35" w:rsidP="001F0A35">
      <w:pPr>
        <w:numPr>
          <w:ilvl w:val="1"/>
          <w:numId w:val="7"/>
        </w:numPr>
        <w:spacing w:after="21" w:line="240" w:lineRule="auto"/>
        <w:ind w:hanging="360"/>
        <w:jc w:val="both"/>
        <w:rPr>
          <w:rFonts w:ascii="Times New Roman" w:hAnsi="Times New Roman"/>
          <w:sz w:val="24"/>
          <w:szCs w:val="24"/>
          <w:lang w:val="pt-BR"/>
        </w:rPr>
      </w:pPr>
      <w:r w:rsidRPr="001F0A35">
        <w:rPr>
          <w:rFonts w:ascii="Times New Roman" w:hAnsi="Times New Roman"/>
          <w:sz w:val="24"/>
          <w:szCs w:val="24"/>
          <w:lang w:val="pt-BR"/>
        </w:rPr>
        <w:t>Principii de imunohistochimie in cancer -</w:t>
      </w:r>
      <w:r w:rsidRPr="001F0A35">
        <w:rPr>
          <w:rFonts w:ascii="Times New Roman" w:eastAsia="Arial" w:hAnsi="Times New Roman"/>
          <w:sz w:val="24"/>
          <w:szCs w:val="24"/>
          <w:lang w:val="pt-BR"/>
        </w:rPr>
        <w:t xml:space="preserve"> </w:t>
      </w:r>
      <w:r w:rsidRPr="001F0A35">
        <w:rPr>
          <w:rFonts w:ascii="Times New Roman" w:hAnsi="Times New Roman"/>
          <w:sz w:val="24"/>
          <w:szCs w:val="24"/>
          <w:lang w:val="pt-BR"/>
        </w:rPr>
        <w:t xml:space="preserve">Principii si metode de diagnostic in cancer. </w:t>
      </w:r>
    </w:p>
    <w:p w14:paraId="6147E9DE" w14:textId="77777777" w:rsidR="001F0A35" w:rsidRPr="001F0A35" w:rsidRDefault="001F0A35" w:rsidP="001F0A35">
      <w:pPr>
        <w:numPr>
          <w:ilvl w:val="0"/>
          <w:numId w:val="7"/>
        </w:numPr>
        <w:spacing w:after="21" w:line="240"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Clasificarea stadiala a neoplaziilor maligne: </w:t>
      </w:r>
    </w:p>
    <w:p w14:paraId="1EE3C164" w14:textId="77777777" w:rsidR="001F0A35" w:rsidRPr="001F0A35" w:rsidRDefault="001F0A35" w:rsidP="001F0A35">
      <w:pPr>
        <w:numPr>
          <w:ilvl w:val="1"/>
          <w:numId w:val="7"/>
        </w:numPr>
        <w:spacing w:after="21" w:line="240" w:lineRule="auto"/>
        <w:ind w:hanging="360"/>
        <w:jc w:val="both"/>
        <w:rPr>
          <w:rFonts w:ascii="Times New Roman" w:hAnsi="Times New Roman"/>
          <w:sz w:val="24"/>
          <w:szCs w:val="24"/>
        </w:rPr>
      </w:pPr>
      <w:r w:rsidRPr="001F0A35">
        <w:rPr>
          <w:rFonts w:ascii="Times New Roman" w:hAnsi="Times New Roman"/>
          <w:sz w:val="24"/>
          <w:szCs w:val="24"/>
        </w:rPr>
        <w:t xml:space="preserve">Principii generale de stadializare </w:t>
      </w:r>
    </w:p>
    <w:p w14:paraId="227EE7B5" w14:textId="77777777" w:rsidR="001F0A35" w:rsidRPr="001F0A35" w:rsidRDefault="001F0A35" w:rsidP="001F0A35">
      <w:pPr>
        <w:numPr>
          <w:ilvl w:val="1"/>
          <w:numId w:val="7"/>
        </w:numPr>
        <w:spacing w:after="21" w:line="240" w:lineRule="auto"/>
        <w:ind w:hanging="360"/>
        <w:jc w:val="both"/>
        <w:rPr>
          <w:rFonts w:ascii="Times New Roman" w:hAnsi="Times New Roman"/>
          <w:sz w:val="24"/>
          <w:szCs w:val="24"/>
        </w:rPr>
      </w:pPr>
      <w:r w:rsidRPr="001F0A35">
        <w:rPr>
          <w:rFonts w:ascii="Times New Roman" w:hAnsi="Times New Roman"/>
          <w:sz w:val="24"/>
          <w:szCs w:val="24"/>
        </w:rPr>
        <w:t xml:space="preserve">Reguli de clasificare </w:t>
      </w:r>
    </w:p>
    <w:p w14:paraId="798BBE14" w14:textId="77777777" w:rsidR="001F0A35" w:rsidRPr="001F0A35" w:rsidRDefault="001F0A35" w:rsidP="001F0A35">
      <w:pPr>
        <w:numPr>
          <w:ilvl w:val="1"/>
          <w:numId w:val="7"/>
        </w:numPr>
        <w:spacing w:after="21" w:line="249"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Aprecierea categoriei de T, N, M </w:t>
      </w:r>
    </w:p>
    <w:p w14:paraId="47125B89" w14:textId="77777777" w:rsidR="001F0A35" w:rsidRDefault="001F0A35" w:rsidP="001F0A35">
      <w:pPr>
        <w:numPr>
          <w:ilvl w:val="1"/>
          <w:numId w:val="7"/>
        </w:numPr>
        <w:spacing w:after="0" w:line="261" w:lineRule="auto"/>
        <w:ind w:hanging="360"/>
        <w:rPr>
          <w:rFonts w:ascii="Times New Roman" w:hAnsi="Times New Roman"/>
          <w:sz w:val="24"/>
          <w:szCs w:val="24"/>
          <w:lang w:val="pt-BR"/>
        </w:rPr>
      </w:pPr>
      <w:r w:rsidRPr="001F0A35">
        <w:rPr>
          <w:rFonts w:ascii="Times New Roman" w:hAnsi="Times New Roman"/>
          <w:sz w:val="24"/>
          <w:szCs w:val="24"/>
          <w:lang w:val="pt-BR"/>
        </w:rPr>
        <w:t xml:space="preserve">Clasificarea stadiala a TNM a cancerului </w:t>
      </w:r>
    </w:p>
    <w:p w14:paraId="172DEFB7" w14:textId="77777777" w:rsidR="001F0A35" w:rsidRDefault="001F0A35" w:rsidP="001F0A35">
      <w:pPr>
        <w:numPr>
          <w:ilvl w:val="1"/>
          <w:numId w:val="7"/>
        </w:numPr>
        <w:spacing w:after="0" w:line="261" w:lineRule="auto"/>
        <w:ind w:hanging="360"/>
        <w:rPr>
          <w:rFonts w:ascii="Times New Roman" w:hAnsi="Times New Roman"/>
          <w:sz w:val="24"/>
          <w:szCs w:val="24"/>
          <w:lang w:val="pt-BR"/>
        </w:rPr>
      </w:pPr>
      <w:r w:rsidRPr="001F0A35">
        <w:rPr>
          <w:rFonts w:ascii="Times New Roman" w:hAnsi="Times New Roman"/>
          <w:sz w:val="24"/>
          <w:szCs w:val="24"/>
          <w:lang w:val="pt-BR"/>
        </w:rPr>
        <w:t xml:space="preserve">Clasificarea pTNM a cancerului </w:t>
      </w:r>
    </w:p>
    <w:p w14:paraId="0107EF5E" w14:textId="47DEA5BA" w:rsidR="001F0A35" w:rsidRPr="001F0A35" w:rsidRDefault="001F0A35" w:rsidP="001F0A35">
      <w:pPr>
        <w:numPr>
          <w:ilvl w:val="1"/>
          <w:numId w:val="7"/>
        </w:numPr>
        <w:spacing w:after="0" w:line="261" w:lineRule="auto"/>
        <w:ind w:hanging="360"/>
        <w:rPr>
          <w:rFonts w:ascii="Times New Roman" w:hAnsi="Times New Roman"/>
          <w:sz w:val="24"/>
          <w:szCs w:val="24"/>
          <w:lang w:val="pt-BR"/>
        </w:rPr>
      </w:pPr>
      <w:r w:rsidRPr="001F0A35">
        <w:rPr>
          <w:rFonts w:ascii="Times New Roman" w:hAnsi="Times New Roman"/>
          <w:sz w:val="24"/>
          <w:szCs w:val="24"/>
          <w:lang w:val="pt-BR"/>
        </w:rPr>
        <w:t xml:space="preserve">Situatii particulare. </w:t>
      </w:r>
    </w:p>
    <w:p w14:paraId="2876A46B" w14:textId="77777777" w:rsidR="001F0A35" w:rsidRPr="001F0A35" w:rsidRDefault="001F0A35" w:rsidP="001F0A35">
      <w:pPr>
        <w:numPr>
          <w:ilvl w:val="0"/>
          <w:numId w:val="7"/>
        </w:numPr>
        <w:spacing w:after="0" w:line="249" w:lineRule="auto"/>
        <w:ind w:hanging="360"/>
        <w:rPr>
          <w:rFonts w:ascii="Times New Roman" w:hAnsi="Times New Roman"/>
          <w:sz w:val="24"/>
          <w:szCs w:val="24"/>
        </w:rPr>
      </w:pPr>
      <w:r w:rsidRPr="001F0A35">
        <w:rPr>
          <w:rFonts w:ascii="Times New Roman" w:hAnsi="Times New Roman"/>
          <w:sz w:val="24"/>
          <w:szCs w:val="24"/>
        </w:rPr>
        <w:t xml:space="preserve">Markeri tumorali: </w:t>
      </w:r>
    </w:p>
    <w:p w14:paraId="6A8E6A59" w14:textId="77777777" w:rsidR="001F0A35" w:rsidRPr="001F0A35" w:rsidRDefault="001F0A35" w:rsidP="001F0A35">
      <w:pPr>
        <w:numPr>
          <w:ilvl w:val="0"/>
          <w:numId w:val="8"/>
        </w:numPr>
        <w:spacing w:after="0" w:line="249" w:lineRule="auto"/>
        <w:ind w:hanging="360"/>
        <w:rPr>
          <w:rFonts w:ascii="Times New Roman" w:hAnsi="Times New Roman"/>
          <w:sz w:val="24"/>
          <w:szCs w:val="24"/>
        </w:rPr>
      </w:pPr>
      <w:r w:rsidRPr="001F0A35">
        <w:rPr>
          <w:rFonts w:ascii="Times New Roman" w:hAnsi="Times New Roman"/>
          <w:sz w:val="24"/>
          <w:szCs w:val="24"/>
        </w:rPr>
        <w:t xml:space="preserve">Elementele definitorii si caracteristicile ideale ale unui marker tumoral </w:t>
      </w:r>
    </w:p>
    <w:p w14:paraId="7492B6A0" w14:textId="77777777" w:rsidR="001F0A35" w:rsidRPr="001F0A35" w:rsidRDefault="001F0A35" w:rsidP="001F0A35">
      <w:pPr>
        <w:numPr>
          <w:ilvl w:val="0"/>
          <w:numId w:val="8"/>
        </w:numPr>
        <w:spacing w:after="0" w:line="249" w:lineRule="auto"/>
        <w:ind w:hanging="360"/>
        <w:rPr>
          <w:rFonts w:ascii="Times New Roman" w:hAnsi="Times New Roman"/>
          <w:sz w:val="24"/>
          <w:szCs w:val="24"/>
        </w:rPr>
      </w:pPr>
      <w:r w:rsidRPr="001F0A35">
        <w:rPr>
          <w:rFonts w:ascii="Times New Roman" w:hAnsi="Times New Roman"/>
          <w:sz w:val="24"/>
          <w:szCs w:val="24"/>
        </w:rPr>
        <w:t xml:space="preserve">Clasificarea markerilor tumorali </w:t>
      </w:r>
    </w:p>
    <w:p w14:paraId="3B751C00" w14:textId="77777777" w:rsidR="001F0A35" w:rsidRPr="001F0A35" w:rsidRDefault="001F0A35" w:rsidP="001F0A35">
      <w:pPr>
        <w:numPr>
          <w:ilvl w:val="0"/>
          <w:numId w:val="8"/>
        </w:numPr>
        <w:spacing w:after="0" w:line="249" w:lineRule="auto"/>
        <w:ind w:hanging="360"/>
        <w:rPr>
          <w:rFonts w:ascii="Times New Roman" w:hAnsi="Times New Roman"/>
          <w:sz w:val="24"/>
          <w:szCs w:val="24"/>
        </w:rPr>
      </w:pPr>
      <w:r w:rsidRPr="001F0A35">
        <w:rPr>
          <w:rFonts w:ascii="Times New Roman" w:hAnsi="Times New Roman"/>
          <w:sz w:val="24"/>
          <w:szCs w:val="24"/>
        </w:rPr>
        <w:t xml:space="preserve">Rolul markerilor tumorali in diagnostic </w:t>
      </w:r>
    </w:p>
    <w:p w14:paraId="16BFF9DA" w14:textId="77777777" w:rsidR="001F0A35" w:rsidRPr="001F0A35" w:rsidRDefault="001F0A35" w:rsidP="001F0A35">
      <w:pPr>
        <w:numPr>
          <w:ilvl w:val="0"/>
          <w:numId w:val="8"/>
        </w:numPr>
        <w:spacing w:after="0" w:line="249" w:lineRule="auto"/>
        <w:ind w:hanging="360"/>
        <w:rPr>
          <w:rFonts w:ascii="Times New Roman" w:hAnsi="Times New Roman"/>
          <w:sz w:val="24"/>
          <w:szCs w:val="24"/>
        </w:rPr>
      </w:pPr>
      <w:r w:rsidRPr="001F0A35">
        <w:rPr>
          <w:rFonts w:ascii="Times New Roman" w:hAnsi="Times New Roman"/>
          <w:sz w:val="24"/>
          <w:szCs w:val="24"/>
        </w:rPr>
        <w:t xml:space="preserve">Rolul markerilor tumorali in aprecierea stadiului evolutiv </w:t>
      </w:r>
    </w:p>
    <w:p w14:paraId="6DFB446F" w14:textId="77777777" w:rsidR="001F0A35" w:rsidRDefault="001F0A35" w:rsidP="001F0A35">
      <w:pPr>
        <w:numPr>
          <w:ilvl w:val="0"/>
          <w:numId w:val="8"/>
        </w:numPr>
        <w:spacing w:after="0" w:line="249" w:lineRule="auto"/>
        <w:ind w:hanging="360"/>
        <w:rPr>
          <w:rFonts w:ascii="Times New Roman" w:hAnsi="Times New Roman"/>
          <w:sz w:val="24"/>
          <w:szCs w:val="24"/>
        </w:rPr>
      </w:pPr>
      <w:r w:rsidRPr="001F0A35">
        <w:rPr>
          <w:rFonts w:ascii="Times New Roman" w:hAnsi="Times New Roman"/>
          <w:sz w:val="24"/>
          <w:szCs w:val="24"/>
        </w:rPr>
        <w:t xml:space="preserve">Rolul markerilor tumorali in aprecierea prognosticului </w:t>
      </w:r>
    </w:p>
    <w:p w14:paraId="5DE0EF78" w14:textId="606495C3" w:rsidR="001F0A35" w:rsidRPr="001F0A35" w:rsidRDefault="001F0A35" w:rsidP="001F0A35">
      <w:pPr>
        <w:numPr>
          <w:ilvl w:val="0"/>
          <w:numId w:val="8"/>
        </w:numPr>
        <w:spacing w:after="0" w:line="249" w:lineRule="auto"/>
        <w:ind w:hanging="360"/>
        <w:rPr>
          <w:rFonts w:ascii="Times New Roman" w:hAnsi="Times New Roman"/>
          <w:sz w:val="24"/>
          <w:szCs w:val="24"/>
          <w:lang w:val="pt-BR"/>
        </w:rPr>
      </w:pPr>
      <w:r w:rsidRPr="001F0A35">
        <w:rPr>
          <w:rFonts w:ascii="Times New Roman" w:hAnsi="Times New Roman"/>
          <w:sz w:val="24"/>
          <w:szCs w:val="24"/>
          <w:lang w:val="pt-BR"/>
        </w:rPr>
        <w:t xml:space="preserve">Rolul markerilor tumorali in monitorizarea tratamentului. </w:t>
      </w:r>
    </w:p>
    <w:p w14:paraId="559C5A4B" w14:textId="77777777" w:rsidR="001F0A35" w:rsidRDefault="001F0A35" w:rsidP="001F0A35">
      <w:pPr>
        <w:numPr>
          <w:ilvl w:val="0"/>
          <w:numId w:val="9"/>
        </w:numPr>
        <w:spacing w:after="0" w:line="261" w:lineRule="auto"/>
        <w:ind w:hanging="360"/>
        <w:rPr>
          <w:rFonts w:ascii="Times New Roman" w:hAnsi="Times New Roman"/>
          <w:sz w:val="24"/>
          <w:szCs w:val="24"/>
          <w:lang w:val="pt-BR"/>
        </w:rPr>
      </w:pPr>
      <w:r w:rsidRPr="001F0A35">
        <w:rPr>
          <w:rFonts w:ascii="Times New Roman" w:hAnsi="Times New Roman"/>
          <w:sz w:val="24"/>
          <w:szCs w:val="24"/>
          <w:lang w:val="pt-BR"/>
        </w:rPr>
        <w:t xml:space="preserve">Factori de prognostic in cancer: </w:t>
      </w:r>
    </w:p>
    <w:p w14:paraId="75B0295B" w14:textId="77777777" w:rsidR="001F0A35" w:rsidRDefault="001F0A35" w:rsidP="001F0A35">
      <w:pPr>
        <w:spacing w:after="0" w:line="261" w:lineRule="auto"/>
        <w:ind w:left="1134"/>
        <w:rPr>
          <w:rFonts w:ascii="Times New Roman" w:eastAsia="Arial" w:hAnsi="Times New Roman"/>
          <w:sz w:val="24"/>
          <w:szCs w:val="24"/>
          <w:lang w:val="pt-BR"/>
        </w:rPr>
      </w:pPr>
      <w:r>
        <w:rPr>
          <w:rFonts w:ascii="Times New Roman" w:hAnsi="Times New Roman"/>
          <w:sz w:val="24"/>
          <w:szCs w:val="24"/>
          <w:lang w:val="pt-BR"/>
        </w:rPr>
        <w:t xml:space="preserve">     </w:t>
      </w:r>
      <w:r w:rsidRPr="001F0A35">
        <w:rPr>
          <w:rFonts w:ascii="Times New Roman" w:hAnsi="Times New Roman"/>
          <w:sz w:val="24"/>
          <w:szCs w:val="24"/>
          <w:lang w:val="pt-BR"/>
        </w:rPr>
        <w:t>-</w:t>
      </w:r>
      <w:r w:rsidRPr="001F0A35">
        <w:rPr>
          <w:rFonts w:ascii="Times New Roman" w:eastAsia="Arial" w:hAnsi="Times New Roman"/>
          <w:sz w:val="24"/>
          <w:szCs w:val="24"/>
          <w:lang w:val="pt-BR"/>
        </w:rPr>
        <w:t xml:space="preserve"> </w:t>
      </w:r>
      <w:r w:rsidRPr="001F0A35">
        <w:rPr>
          <w:rFonts w:ascii="Times New Roman" w:eastAsia="Arial" w:hAnsi="Times New Roman"/>
          <w:sz w:val="24"/>
          <w:szCs w:val="24"/>
          <w:lang w:val="pt-BR"/>
        </w:rPr>
        <w:tab/>
      </w:r>
      <w:r w:rsidRPr="001F0A35">
        <w:rPr>
          <w:rFonts w:ascii="Times New Roman" w:hAnsi="Times New Roman"/>
          <w:sz w:val="24"/>
          <w:szCs w:val="24"/>
          <w:lang w:val="pt-BR"/>
        </w:rPr>
        <w:t>Factori legati de tumora -</w:t>
      </w:r>
      <w:r w:rsidRPr="001F0A35">
        <w:rPr>
          <w:rFonts w:ascii="Times New Roman" w:eastAsia="Arial" w:hAnsi="Times New Roman"/>
          <w:sz w:val="24"/>
          <w:szCs w:val="24"/>
          <w:lang w:val="pt-BR"/>
        </w:rPr>
        <w:t xml:space="preserve"> </w:t>
      </w:r>
      <w:r w:rsidRPr="001F0A35">
        <w:rPr>
          <w:rFonts w:ascii="Times New Roman" w:eastAsia="Arial" w:hAnsi="Times New Roman"/>
          <w:sz w:val="24"/>
          <w:szCs w:val="24"/>
          <w:lang w:val="pt-BR"/>
        </w:rPr>
        <w:tab/>
      </w:r>
    </w:p>
    <w:p w14:paraId="194FAF2E" w14:textId="10896CA4" w:rsidR="001F0A35" w:rsidRPr="001F0A35" w:rsidRDefault="001F0A35" w:rsidP="001F0A35">
      <w:pPr>
        <w:spacing w:after="0" w:line="261" w:lineRule="auto"/>
        <w:ind w:left="1134"/>
        <w:rPr>
          <w:rFonts w:ascii="Times New Roman" w:hAnsi="Times New Roman"/>
          <w:sz w:val="24"/>
          <w:szCs w:val="24"/>
          <w:lang w:val="pt-BR"/>
        </w:rPr>
      </w:pPr>
      <w:r>
        <w:rPr>
          <w:rFonts w:ascii="Times New Roman" w:eastAsia="Arial" w:hAnsi="Times New Roman"/>
          <w:sz w:val="24"/>
          <w:szCs w:val="24"/>
          <w:lang w:val="pt-BR"/>
        </w:rPr>
        <w:t xml:space="preserve">     -   </w:t>
      </w:r>
      <w:r w:rsidRPr="001F0A35">
        <w:rPr>
          <w:rFonts w:ascii="Times New Roman" w:hAnsi="Times New Roman"/>
          <w:sz w:val="24"/>
          <w:szCs w:val="24"/>
          <w:lang w:val="pt-BR"/>
        </w:rPr>
        <w:t xml:space="preserve">Factori legati de gazda. </w:t>
      </w:r>
    </w:p>
    <w:p w14:paraId="2100305C" w14:textId="77777777" w:rsidR="001F0A35" w:rsidRPr="001F0A35" w:rsidRDefault="001F0A35" w:rsidP="001F0A35">
      <w:pPr>
        <w:numPr>
          <w:ilvl w:val="0"/>
          <w:numId w:val="9"/>
        </w:numPr>
        <w:spacing w:after="0" w:line="249" w:lineRule="auto"/>
        <w:ind w:hanging="360"/>
        <w:rPr>
          <w:rFonts w:ascii="Times New Roman" w:hAnsi="Times New Roman"/>
          <w:sz w:val="24"/>
          <w:szCs w:val="24"/>
          <w:lang w:val="pt-BR"/>
        </w:rPr>
      </w:pPr>
      <w:r w:rsidRPr="001F0A35">
        <w:rPr>
          <w:rFonts w:ascii="Times New Roman" w:hAnsi="Times New Roman"/>
          <w:sz w:val="24"/>
          <w:szCs w:val="24"/>
          <w:lang w:val="pt-BR"/>
        </w:rPr>
        <w:t xml:space="preserve">Principii si metode de diagnostic in cancer: </w:t>
      </w:r>
    </w:p>
    <w:p w14:paraId="1F4BF930" w14:textId="77777777" w:rsidR="001F0A35" w:rsidRPr="001F0A35" w:rsidRDefault="001F0A35" w:rsidP="001F0A35">
      <w:pPr>
        <w:numPr>
          <w:ilvl w:val="1"/>
          <w:numId w:val="9"/>
        </w:numPr>
        <w:spacing w:after="0" w:line="249" w:lineRule="auto"/>
        <w:ind w:hanging="360"/>
        <w:rPr>
          <w:rFonts w:ascii="Times New Roman" w:hAnsi="Times New Roman"/>
          <w:sz w:val="24"/>
          <w:szCs w:val="24"/>
          <w:lang w:val="pt-BR"/>
        </w:rPr>
      </w:pPr>
      <w:r w:rsidRPr="001F0A35">
        <w:rPr>
          <w:rFonts w:ascii="Times New Roman" w:hAnsi="Times New Roman"/>
          <w:sz w:val="24"/>
          <w:szCs w:val="24"/>
          <w:lang w:val="pt-BR"/>
        </w:rPr>
        <w:t xml:space="preserve">Diagnosticul clinic (semne directe si indirecte) </w:t>
      </w:r>
    </w:p>
    <w:p w14:paraId="40A37004" w14:textId="77777777" w:rsidR="001F0A35" w:rsidRPr="001F0A35" w:rsidRDefault="001F0A35" w:rsidP="001F0A35">
      <w:pPr>
        <w:numPr>
          <w:ilvl w:val="1"/>
          <w:numId w:val="9"/>
        </w:numPr>
        <w:spacing w:after="0" w:line="249" w:lineRule="auto"/>
        <w:ind w:hanging="360"/>
        <w:rPr>
          <w:rFonts w:ascii="Times New Roman" w:hAnsi="Times New Roman"/>
          <w:sz w:val="24"/>
          <w:szCs w:val="24"/>
        </w:rPr>
      </w:pPr>
      <w:r w:rsidRPr="001F0A35">
        <w:rPr>
          <w:rFonts w:ascii="Times New Roman" w:hAnsi="Times New Roman"/>
          <w:sz w:val="24"/>
          <w:szCs w:val="24"/>
        </w:rPr>
        <w:t xml:space="preserve">Diagnosticul biologic </w:t>
      </w:r>
    </w:p>
    <w:p w14:paraId="049A63B4" w14:textId="77777777" w:rsidR="001F0A35" w:rsidRPr="001C00BC" w:rsidRDefault="001F0A35" w:rsidP="001F0A35">
      <w:pPr>
        <w:numPr>
          <w:ilvl w:val="1"/>
          <w:numId w:val="9"/>
        </w:numPr>
        <w:spacing w:after="0" w:line="249" w:lineRule="auto"/>
        <w:ind w:hanging="360"/>
        <w:rPr>
          <w:rFonts w:ascii="Times New Roman" w:hAnsi="Times New Roman"/>
          <w:sz w:val="24"/>
          <w:szCs w:val="24"/>
          <w:lang w:val="pt-BR"/>
        </w:rPr>
      </w:pPr>
      <w:r w:rsidRPr="001F0A35">
        <w:rPr>
          <w:rFonts w:ascii="Times New Roman" w:hAnsi="Times New Roman"/>
          <w:sz w:val="24"/>
          <w:szCs w:val="24"/>
          <w:lang w:val="pt-BR"/>
        </w:rPr>
        <w:t xml:space="preserve">Diagnosticul imagistic (metode neinvazive si invazive) </w:t>
      </w:r>
    </w:p>
    <w:p w14:paraId="590D3187" w14:textId="44A86CEA" w:rsidR="001F0A35" w:rsidRPr="001F0A35" w:rsidRDefault="001F0A35" w:rsidP="001F0A35">
      <w:pPr>
        <w:numPr>
          <w:ilvl w:val="1"/>
          <w:numId w:val="9"/>
        </w:numPr>
        <w:spacing w:after="0" w:line="249" w:lineRule="auto"/>
        <w:ind w:hanging="360"/>
        <w:rPr>
          <w:rFonts w:ascii="Times New Roman" w:hAnsi="Times New Roman"/>
          <w:sz w:val="24"/>
          <w:szCs w:val="24"/>
        </w:rPr>
      </w:pPr>
      <w:r w:rsidRPr="001F0A35">
        <w:rPr>
          <w:rFonts w:ascii="Times New Roman" w:hAnsi="Times New Roman"/>
          <w:sz w:val="24"/>
          <w:szCs w:val="24"/>
          <w:lang w:val="pt-BR"/>
        </w:rPr>
        <w:t xml:space="preserve">Particularitatile diagnosticului in cancer. </w:t>
      </w:r>
      <w:r w:rsidRPr="001F0A35">
        <w:rPr>
          <w:rFonts w:ascii="Times New Roman" w:hAnsi="Times New Roman"/>
          <w:sz w:val="24"/>
          <w:szCs w:val="24"/>
        </w:rPr>
        <w:t xml:space="preserve">Dificultati si erori. </w:t>
      </w:r>
    </w:p>
    <w:p w14:paraId="6A31ED58" w14:textId="77777777" w:rsidR="001F0A35" w:rsidRPr="001F0A35" w:rsidRDefault="001F0A35" w:rsidP="001F0A35">
      <w:pPr>
        <w:numPr>
          <w:ilvl w:val="0"/>
          <w:numId w:val="9"/>
        </w:numPr>
        <w:spacing w:after="0" w:line="249" w:lineRule="auto"/>
        <w:ind w:hanging="360"/>
        <w:rPr>
          <w:rFonts w:ascii="Times New Roman" w:hAnsi="Times New Roman"/>
          <w:sz w:val="24"/>
          <w:szCs w:val="24"/>
          <w:lang w:val="pt-BR"/>
        </w:rPr>
      </w:pPr>
      <w:r w:rsidRPr="001F0A35">
        <w:rPr>
          <w:rFonts w:ascii="Times New Roman" w:hAnsi="Times New Roman"/>
          <w:sz w:val="24"/>
          <w:szCs w:val="24"/>
          <w:lang w:val="pt-BR"/>
        </w:rPr>
        <w:t xml:space="preserve">Sindroame paraneoplazice. Clasificare, diagnostic si tratament. </w:t>
      </w:r>
    </w:p>
    <w:p w14:paraId="186B38FD" w14:textId="77777777" w:rsidR="001F0A35" w:rsidRPr="001F0A35" w:rsidRDefault="001F0A35" w:rsidP="001F0A35">
      <w:pPr>
        <w:numPr>
          <w:ilvl w:val="0"/>
          <w:numId w:val="9"/>
        </w:numPr>
        <w:spacing w:after="0" w:line="249" w:lineRule="auto"/>
        <w:ind w:hanging="360"/>
        <w:rPr>
          <w:rFonts w:ascii="Times New Roman" w:hAnsi="Times New Roman"/>
          <w:sz w:val="24"/>
          <w:szCs w:val="24"/>
        </w:rPr>
      </w:pPr>
      <w:r w:rsidRPr="001F0A35">
        <w:rPr>
          <w:rFonts w:ascii="Times New Roman" w:hAnsi="Times New Roman"/>
          <w:sz w:val="24"/>
          <w:szCs w:val="24"/>
        </w:rPr>
        <w:t xml:space="preserve">Rolul chirugiei in oncologie: </w:t>
      </w:r>
    </w:p>
    <w:p w14:paraId="64760A97" w14:textId="77777777" w:rsidR="001F0A35" w:rsidRPr="001F0A35" w:rsidRDefault="001F0A35" w:rsidP="001F0A35">
      <w:pPr>
        <w:numPr>
          <w:ilvl w:val="1"/>
          <w:numId w:val="9"/>
        </w:numPr>
        <w:spacing w:after="0" w:line="249" w:lineRule="auto"/>
        <w:ind w:hanging="360"/>
        <w:rPr>
          <w:rFonts w:ascii="Times New Roman" w:hAnsi="Times New Roman"/>
          <w:sz w:val="24"/>
          <w:szCs w:val="24"/>
        </w:rPr>
      </w:pPr>
      <w:r w:rsidRPr="001F0A35">
        <w:rPr>
          <w:rFonts w:ascii="Times New Roman" w:hAnsi="Times New Roman"/>
          <w:sz w:val="24"/>
          <w:szCs w:val="24"/>
        </w:rPr>
        <w:t xml:space="preserve">Rolul chirurgiei in profilaxia cancerului </w:t>
      </w:r>
    </w:p>
    <w:p w14:paraId="6DBCF3D2" w14:textId="77777777" w:rsidR="001F0A35" w:rsidRDefault="001F0A35" w:rsidP="001F0A35">
      <w:pPr>
        <w:numPr>
          <w:ilvl w:val="1"/>
          <w:numId w:val="9"/>
        </w:numPr>
        <w:spacing w:after="0" w:line="261" w:lineRule="auto"/>
        <w:ind w:hanging="360"/>
        <w:rPr>
          <w:rFonts w:ascii="Times New Roman" w:hAnsi="Times New Roman"/>
          <w:sz w:val="24"/>
          <w:szCs w:val="24"/>
          <w:lang w:val="pt-BR"/>
        </w:rPr>
      </w:pPr>
      <w:r w:rsidRPr="001F0A35">
        <w:rPr>
          <w:rFonts w:ascii="Times New Roman" w:hAnsi="Times New Roman"/>
          <w:sz w:val="24"/>
          <w:szCs w:val="24"/>
          <w:lang w:val="pt-BR"/>
        </w:rPr>
        <w:t xml:space="preserve">Rolul chirurgiei in diagnosticul cancerului </w:t>
      </w:r>
    </w:p>
    <w:p w14:paraId="584097C4" w14:textId="77777777" w:rsidR="001F0A35" w:rsidRDefault="001F0A35" w:rsidP="001F0A35">
      <w:pPr>
        <w:numPr>
          <w:ilvl w:val="1"/>
          <w:numId w:val="9"/>
        </w:numPr>
        <w:spacing w:after="0" w:line="261" w:lineRule="auto"/>
        <w:ind w:hanging="360"/>
        <w:rPr>
          <w:rFonts w:ascii="Times New Roman" w:hAnsi="Times New Roman"/>
          <w:sz w:val="24"/>
          <w:szCs w:val="24"/>
          <w:lang w:val="pt-BR"/>
        </w:rPr>
      </w:pPr>
      <w:r w:rsidRPr="001F0A35">
        <w:rPr>
          <w:rFonts w:ascii="Times New Roman" w:hAnsi="Times New Roman"/>
          <w:sz w:val="24"/>
          <w:szCs w:val="24"/>
          <w:lang w:val="pt-BR"/>
        </w:rPr>
        <w:t xml:space="preserve">Rolul chirugiei in tratamentul cancerului </w:t>
      </w:r>
    </w:p>
    <w:p w14:paraId="1F81240A" w14:textId="228BAE46" w:rsidR="001F0A35" w:rsidRPr="001F0A35" w:rsidRDefault="001F0A35" w:rsidP="001F0A35">
      <w:pPr>
        <w:numPr>
          <w:ilvl w:val="1"/>
          <w:numId w:val="9"/>
        </w:numPr>
        <w:spacing w:after="0" w:line="261" w:lineRule="auto"/>
        <w:ind w:hanging="360"/>
        <w:rPr>
          <w:rFonts w:ascii="Times New Roman" w:hAnsi="Times New Roman"/>
          <w:sz w:val="24"/>
          <w:szCs w:val="24"/>
          <w:lang w:val="pt-BR"/>
        </w:rPr>
      </w:pPr>
      <w:r w:rsidRPr="001F0A35">
        <w:rPr>
          <w:rFonts w:ascii="Times New Roman" w:hAnsi="Times New Roman"/>
          <w:sz w:val="24"/>
          <w:szCs w:val="24"/>
          <w:lang w:val="pt-BR"/>
        </w:rPr>
        <w:t xml:space="preserve">Principiile tratamentului chirurgical. </w:t>
      </w:r>
    </w:p>
    <w:p w14:paraId="38505DAA" w14:textId="77777777" w:rsidR="001F0A35" w:rsidRPr="001F0A35" w:rsidRDefault="001F0A35" w:rsidP="001F0A35">
      <w:pPr>
        <w:numPr>
          <w:ilvl w:val="0"/>
          <w:numId w:val="9"/>
        </w:numPr>
        <w:spacing w:after="0" w:line="249" w:lineRule="auto"/>
        <w:ind w:hanging="360"/>
        <w:rPr>
          <w:rFonts w:ascii="Times New Roman" w:hAnsi="Times New Roman"/>
          <w:sz w:val="24"/>
          <w:szCs w:val="24"/>
        </w:rPr>
      </w:pPr>
      <w:r w:rsidRPr="001F0A35">
        <w:rPr>
          <w:rFonts w:ascii="Times New Roman" w:hAnsi="Times New Roman"/>
          <w:sz w:val="24"/>
          <w:szCs w:val="24"/>
        </w:rPr>
        <w:t xml:space="preserve">Principiile radioterapiei in oncologie: </w:t>
      </w:r>
    </w:p>
    <w:p w14:paraId="7E2607EA" w14:textId="77777777" w:rsidR="001F0A35" w:rsidRPr="001F0A35" w:rsidRDefault="001F0A35" w:rsidP="001F0A35">
      <w:pPr>
        <w:numPr>
          <w:ilvl w:val="1"/>
          <w:numId w:val="9"/>
        </w:numPr>
        <w:spacing w:after="0" w:line="249" w:lineRule="auto"/>
        <w:ind w:hanging="360"/>
        <w:rPr>
          <w:rFonts w:ascii="Times New Roman" w:hAnsi="Times New Roman"/>
          <w:sz w:val="24"/>
          <w:szCs w:val="24"/>
          <w:lang w:val="pt-BR"/>
        </w:rPr>
      </w:pPr>
      <w:r w:rsidRPr="001F0A35">
        <w:rPr>
          <w:rFonts w:ascii="Times New Roman" w:hAnsi="Times New Roman"/>
          <w:sz w:val="24"/>
          <w:szCs w:val="24"/>
          <w:lang w:val="pt-BR"/>
        </w:rPr>
        <w:t xml:space="preserve">Definitia si scopurile radioterapiei in oncologie </w:t>
      </w:r>
    </w:p>
    <w:p w14:paraId="140A8EF3" w14:textId="77777777" w:rsidR="001F0A35" w:rsidRPr="001F0A35" w:rsidRDefault="001F0A35" w:rsidP="001F0A35">
      <w:pPr>
        <w:numPr>
          <w:ilvl w:val="1"/>
          <w:numId w:val="9"/>
        </w:numPr>
        <w:spacing w:after="0" w:line="249" w:lineRule="auto"/>
        <w:ind w:hanging="360"/>
        <w:rPr>
          <w:rFonts w:ascii="Times New Roman" w:hAnsi="Times New Roman"/>
          <w:sz w:val="24"/>
          <w:szCs w:val="24"/>
          <w:lang w:val="pt-BR"/>
        </w:rPr>
      </w:pPr>
      <w:r w:rsidRPr="001F0A35">
        <w:rPr>
          <w:rFonts w:ascii="Times New Roman" w:hAnsi="Times New Roman"/>
          <w:sz w:val="24"/>
          <w:szCs w:val="24"/>
          <w:lang w:val="pt-BR"/>
        </w:rPr>
        <w:t xml:space="preserve">Tipuri si surse de radiatii utilizate </w:t>
      </w:r>
    </w:p>
    <w:p w14:paraId="741ACC54" w14:textId="77777777" w:rsidR="001F0A35" w:rsidRPr="001F0A35" w:rsidRDefault="001F0A35" w:rsidP="001F0A35">
      <w:pPr>
        <w:numPr>
          <w:ilvl w:val="1"/>
          <w:numId w:val="9"/>
        </w:numPr>
        <w:spacing w:after="0" w:line="249" w:lineRule="auto"/>
        <w:ind w:hanging="360"/>
        <w:rPr>
          <w:rFonts w:ascii="Times New Roman" w:hAnsi="Times New Roman"/>
          <w:sz w:val="24"/>
          <w:szCs w:val="24"/>
          <w:lang w:val="pt-BR"/>
        </w:rPr>
      </w:pPr>
      <w:r w:rsidRPr="001F0A35">
        <w:rPr>
          <w:rFonts w:ascii="Times New Roman" w:hAnsi="Times New Roman"/>
          <w:sz w:val="24"/>
          <w:szCs w:val="24"/>
          <w:lang w:val="pt-BR"/>
        </w:rPr>
        <w:t xml:space="preserve">Marimi si unitati de masura in radioterapie </w:t>
      </w:r>
    </w:p>
    <w:p w14:paraId="431D9A5E" w14:textId="77777777" w:rsidR="001F0A35" w:rsidRPr="001F0A35" w:rsidRDefault="001F0A35" w:rsidP="001F0A35">
      <w:pPr>
        <w:numPr>
          <w:ilvl w:val="1"/>
          <w:numId w:val="9"/>
        </w:numPr>
        <w:spacing w:after="0" w:line="249" w:lineRule="auto"/>
        <w:ind w:hanging="360"/>
        <w:rPr>
          <w:rFonts w:ascii="Times New Roman" w:hAnsi="Times New Roman"/>
          <w:sz w:val="24"/>
          <w:szCs w:val="24"/>
          <w:lang w:val="pt-BR"/>
        </w:rPr>
      </w:pPr>
      <w:r w:rsidRPr="001F0A35">
        <w:rPr>
          <w:rFonts w:ascii="Times New Roman" w:hAnsi="Times New Roman"/>
          <w:sz w:val="24"/>
          <w:szCs w:val="24"/>
          <w:lang w:val="pt-BR"/>
        </w:rPr>
        <w:t xml:space="preserve">Bazele fizice si biologice ale radioterapiei </w:t>
      </w:r>
    </w:p>
    <w:p w14:paraId="61B7D8B2" w14:textId="77777777" w:rsidR="001F0A35" w:rsidRPr="001F0A35" w:rsidRDefault="001F0A35" w:rsidP="001F0A35">
      <w:pPr>
        <w:numPr>
          <w:ilvl w:val="1"/>
          <w:numId w:val="9"/>
        </w:numPr>
        <w:spacing w:after="0" w:line="249" w:lineRule="auto"/>
        <w:ind w:hanging="360"/>
        <w:rPr>
          <w:rFonts w:ascii="Times New Roman" w:hAnsi="Times New Roman"/>
          <w:sz w:val="24"/>
          <w:szCs w:val="24"/>
        </w:rPr>
      </w:pPr>
      <w:r w:rsidRPr="001F0A35">
        <w:rPr>
          <w:rFonts w:ascii="Times New Roman" w:hAnsi="Times New Roman"/>
          <w:sz w:val="24"/>
          <w:szCs w:val="24"/>
        </w:rPr>
        <w:lastRenderedPageBreak/>
        <w:t xml:space="preserve">Tipuri de iradiere </w:t>
      </w:r>
    </w:p>
    <w:p w14:paraId="6501089E" w14:textId="77777777" w:rsidR="001F0A35" w:rsidRPr="001F0A35" w:rsidRDefault="001F0A35" w:rsidP="001F0A35">
      <w:pPr>
        <w:numPr>
          <w:ilvl w:val="1"/>
          <w:numId w:val="9"/>
        </w:numPr>
        <w:spacing w:after="0" w:line="249" w:lineRule="auto"/>
        <w:ind w:hanging="360"/>
        <w:rPr>
          <w:rFonts w:ascii="Times New Roman" w:hAnsi="Times New Roman"/>
          <w:sz w:val="24"/>
          <w:szCs w:val="24"/>
        </w:rPr>
      </w:pPr>
      <w:r w:rsidRPr="001F0A35">
        <w:rPr>
          <w:rFonts w:ascii="Times New Roman" w:hAnsi="Times New Roman"/>
          <w:sz w:val="24"/>
          <w:szCs w:val="24"/>
        </w:rPr>
        <w:t xml:space="preserve">Incidentele si complicatiile radioterapiei </w:t>
      </w:r>
    </w:p>
    <w:p w14:paraId="73B47B13" w14:textId="77777777" w:rsidR="001F0A35" w:rsidRPr="001F0A35" w:rsidRDefault="001F0A35" w:rsidP="001F0A35">
      <w:pPr>
        <w:numPr>
          <w:ilvl w:val="0"/>
          <w:numId w:val="9"/>
        </w:numPr>
        <w:spacing w:after="0" w:line="249" w:lineRule="auto"/>
        <w:ind w:hanging="360"/>
        <w:rPr>
          <w:rFonts w:ascii="Times New Roman" w:hAnsi="Times New Roman"/>
          <w:sz w:val="24"/>
          <w:szCs w:val="24"/>
          <w:lang w:val="pt-BR"/>
        </w:rPr>
      </w:pPr>
      <w:r w:rsidRPr="001F0A35">
        <w:rPr>
          <w:rFonts w:ascii="Times New Roman" w:hAnsi="Times New Roman"/>
          <w:sz w:val="24"/>
          <w:szCs w:val="24"/>
          <w:lang w:val="pt-BR"/>
        </w:rPr>
        <w:t xml:space="preserve">Bazele teoretice ale chimioterapiei cancerului: </w:t>
      </w:r>
    </w:p>
    <w:p w14:paraId="6DE27465" w14:textId="77777777" w:rsidR="001F0A35" w:rsidRPr="001F0A35" w:rsidRDefault="001F0A35" w:rsidP="001F0A35">
      <w:pPr>
        <w:numPr>
          <w:ilvl w:val="1"/>
          <w:numId w:val="9"/>
        </w:numPr>
        <w:spacing w:after="0" w:line="249" w:lineRule="auto"/>
        <w:ind w:hanging="360"/>
        <w:rPr>
          <w:rFonts w:ascii="Times New Roman" w:hAnsi="Times New Roman"/>
          <w:sz w:val="24"/>
          <w:szCs w:val="24"/>
        </w:rPr>
      </w:pPr>
      <w:r w:rsidRPr="001F0A35">
        <w:rPr>
          <w:rFonts w:ascii="Times New Roman" w:hAnsi="Times New Roman"/>
          <w:sz w:val="24"/>
          <w:szCs w:val="24"/>
        </w:rPr>
        <w:t xml:space="preserve">Date generale </w:t>
      </w:r>
    </w:p>
    <w:p w14:paraId="2398477F" w14:textId="77777777" w:rsidR="001F0A35" w:rsidRPr="001F0A35" w:rsidRDefault="001F0A35" w:rsidP="001F0A35">
      <w:pPr>
        <w:numPr>
          <w:ilvl w:val="1"/>
          <w:numId w:val="9"/>
        </w:numPr>
        <w:spacing w:after="0" w:line="249" w:lineRule="auto"/>
        <w:ind w:hanging="360"/>
        <w:rPr>
          <w:rFonts w:ascii="Times New Roman" w:hAnsi="Times New Roman"/>
          <w:sz w:val="24"/>
          <w:szCs w:val="24"/>
        </w:rPr>
      </w:pPr>
      <w:r w:rsidRPr="001F0A35">
        <w:rPr>
          <w:rFonts w:ascii="Times New Roman" w:hAnsi="Times New Roman"/>
          <w:sz w:val="24"/>
          <w:szCs w:val="24"/>
        </w:rPr>
        <w:t xml:space="preserve">Cinetica celulara </w:t>
      </w:r>
    </w:p>
    <w:p w14:paraId="23FB8FE8" w14:textId="77777777" w:rsidR="001F0A35" w:rsidRPr="001F0A35" w:rsidRDefault="001F0A35" w:rsidP="001F0A35">
      <w:pPr>
        <w:numPr>
          <w:ilvl w:val="1"/>
          <w:numId w:val="9"/>
        </w:numPr>
        <w:spacing w:after="0" w:line="249" w:lineRule="auto"/>
        <w:ind w:hanging="360"/>
        <w:rPr>
          <w:rFonts w:ascii="Times New Roman" w:hAnsi="Times New Roman"/>
          <w:sz w:val="24"/>
          <w:szCs w:val="24"/>
        </w:rPr>
      </w:pPr>
      <w:r w:rsidRPr="001F0A35">
        <w:rPr>
          <w:rFonts w:ascii="Times New Roman" w:hAnsi="Times New Roman"/>
          <w:sz w:val="24"/>
          <w:szCs w:val="24"/>
        </w:rPr>
        <w:t xml:space="preserve">Mecanismul de actiune al citostaticelor </w:t>
      </w:r>
    </w:p>
    <w:p w14:paraId="04CC76AD" w14:textId="77777777" w:rsidR="001F0A35" w:rsidRPr="001F0A35" w:rsidRDefault="001F0A35" w:rsidP="001F0A35">
      <w:pPr>
        <w:numPr>
          <w:ilvl w:val="1"/>
          <w:numId w:val="9"/>
        </w:numPr>
        <w:spacing w:after="0" w:line="249" w:lineRule="auto"/>
        <w:ind w:hanging="360"/>
        <w:rPr>
          <w:rFonts w:ascii="Times New Roman" w:hAnsi="Times New Roman"/>
          <w:sz w:val="24"/>
          <w:szCs w:val="24"/>
        </w:rPr>
      </w:pPr>
      <w:r w:rsidRPr="001F0A35">
        <w:rPr>
          <w:rFonts w:ascii="Times New Roman" w:hAnsi="Times New Roman"/>
          <w:sz w:val="24"/>
          <w:szCs w:val="24"/>
        </w:rPr>
        <w:t xml:space="preserve">Rezistenta la citostatice </w:t>
      </w:r>
    </w:p>
    <w:p w14:paraId="32F17196" w14:textId="77777777" w:rsidR="001F0A35" w:rsidRPr="001F0A35" w:rsidRDefault="001F0A35" w:rsidP="001F0A35">
      <w:pPr>
        <w:numPr>
          <w:ilvl w:val="1"/>
          <w:numId w:val="9"/>
        </w:numPr>
        <w:spacing w:after="0" w:line="249" w:lineRule="auto"/>
        <w:ind w:hanging="360"/>
        <w:rPr>
          <w:rFonts w:ascii="Times New Roman" w:hAnsi="Times New Roman"/>
          <w:sz w:val="24"/>
          <w:szCs w:val="24"/>
        </w:rPr>
      </w:pPr>
      <w:r w:rsidRPr="001F0A35">
        <w:rPr>
          <w:rFonts w:ascii="Times New Roman" w:hAnsi="Times New Roman"/>
          <w:sz w:val="24"/>
          <w:szCs w:val="24"/>
        </w:rPr>
        <w:t xml:space="preserve">Cai de administrare a citostaticelor </w:t>
      </w:r>
    </w:p>
    <w:p w14:paraId="739F5DCF" w14:textId="77777777" w:rsidR="001F0A35" w:rsidRPr="001F0A35" w:rsidRDefault="001F0A35" w:rsidP="001F0A35">
      <w:pPr>
        <w:numPr>
          <w:ilvl w:val="1"/>
          <w:numId w:val="9"/>
        </w:numPr>
        <w:spacing w:after="0" w:line="249" w:lineRule="auto"/>
        <w:ind w:hanging="360"/>
        <w:rPr>
          <w:rFonts w:ascii="Times New Roman" w:hAnsi="Times New Roman"/>
          <w:sz w:val="24"/>
          <w:szCs w:val="24"/>
        </w:rPr>
      </w:pPr>
      <w:r w:rsidRPr="001F0A35">
        <w:rPr>
          <w:rFonts w:ascii="Times New Roman" w:hAnsi="Times New Roman"/>
          <w:sz w:val="24"/>
          <w:szCs w:val="24"/>
        </w:rPr>
        <w:t xml:space="preserve">Indicatiile si contraindicatiile chimioterapiei </w:t>
      </w:r>
    </w:p>
    <w:p w14:paraId="43DEB1A1" w14:textId="77777777" w:rsidR="001F0A35" w:rsidRPr="001F0A35" w:rsidRDefault="001F0A35" w:rsidP="001F0A35">
      <w:pPr>
        <w:numPr>
          <w:ilvl w:val="1"/>
          <w:numId w:val="9"/>
        </w:numPr>
        <w:spacing w:after="0" w:line="249" w:lineRule="auto"/>
        <w:ind w:hanging="360"/>
        <w:rPr>
          <w:rFonts w:ascii="Times New Roman" w:hAnsi="Times New Roman"/>
          <w:sz w:val="24"/>
          <w:szCs w:val="24"/>
        </w:rPr>
      </w:pPr>
      <w:r w:rsidRPr="001F0A35">
        <w:rPr>
          <w:rFonts w:ascii="Times New Roman" w:hAnsi="Times New Roman"/>
          <w:sz w:val="24"/>
          <w:szCs w:val="24"/>
        </w:rPr>
        <w:t xml:space="preserve">Incidentele si complicatiile chimioterapiei </w:t>
      </w:r>
    </w:p>
    <w:p w14:paraId="515148D3" w14:textId="77777777" w:rsidR="001F0A35" w:rsidRPr="001F0A35" w:rsidRDefault="001F0A35" w:rsidP="001F0A35">
      <w:pPr>
        <w:numPr>
          <w:ilvl w:val="1"/>
          <w:numId w:val="9"/>
        </w:numPr>
        <w:spacing w:after="0" w:line="249" w:lineRule="auto"/>
        <w:ind w:hanging="360"/>
        <w:rPr>
          <w:rFonts w:ascii="Times New Roman" w:hAnsi="Times New Roman"/>
          <w:sz w:val="24"/>
          <w:szCs w:val="24"/>
        </w:rPr>
      </w:pPr>
      <w:r w:rsidRPr="001F0A35">
        <w:rPr>
          <w:rFonts w:ascii="Times New Roman" w:hAnsi="Times New Roman"/>
          <w:sz w:val="24"/>
          <w:szCs w:val="24"/>
        </w:rPr>
        <w:t xml:space="preserve">Tratamentul efectelor secundare ale citostaticelor </w:t>
      </w:r>
    </w:p>
    <w:p w14:paraId="3663B09A" w14:textId="77777777" w:rsidR="001F0A35" w:rsidRPr="001F0A35" w:rsidRDefault="001F0A35" w:rsidP="001F0A35">
      <w:pPr>
        <w:numPr>
          <w:ilvl w:val="1"/>
          <w:numId w:val="9"/>
        </w:numPr>
        <w:spacing w:after="0" w:line="249" w:lineRule="auto"/>
        <w:ind w:hanging="360"/>
        <w:rPr>
          <w:rFonts w:ascii="Times New Roman" w:hAnsi="Times New Roman"/>
          <w:sz w:val="24"/>
          <w:szCs w:val="24"/>
        </w:rPr>
      </w:pPr>
      <w:r w:rsidRPr="001F0A35">
        <w:rPr>
          <w:rFonts w:ascii="Times New Roman" w:hAnsi="Times New Roman"/>
          <w:sz w:val="24"/>
          <w:szCs w:val="24"/>
        </w:rPr>
        <w:t xml:space="preserve">Clasificarea citostaticelor </w:t>
      </w:r>
    </w:p>
    <w:p w14:paraId="297AD7A4" w14:textId="77777777" w:rsidR="001F0A35" w:rsidRPr="001F0A35" w:rsidRDefault="001F0A35" w:rsidP="001F0A35">
      <w:pPr>
        <w:numPr>
          <w:ilvl w:val="1"/>
          <w:numId w:val="9"/>
        </w:numPr>
        <w:spacing w:after="0" w:line="249" w:lineRule="auto"/>
        <w:ind w:hanging="360"/>
        <w:rPr>
          <w:rFonts w:ascii="Times New Roman" w:hAnsi="Times New Roman"/>
          <w:sz w:val="24"/>
          <w:szCs w:val="24"/>
        </w:rPr>
      </w:pPr>
      <w:r w:rsidRPr="001F0A35">
        <w:rPr>
          <w:rFonts w:ascii="Times New Roman" w:hAnsi="Times New Roman"/>
          <w:sz w:val="24"/>
          <w:szCs w:val="24"/>
        </w:rPr>
        <w:t xml:space="preserve">Evaluarea raspunsului la chimioterapie </w:t>
      </w:r>
    </w:p>
    <w:p w14:paraId="68AF844B" w14:textId="77777777" w:rsidR="001F0A35" w:rsidRPr="001F0A35" w:rsidRDefault="001F0A35" w:rsidP="001F0A35">
      <w:pPr>
        <w:numPr>
          <w:ilvl w:val="1"/>
          <w:numId w:val="9"/>
        </w:numPr>
        <w:spacing w:after="0" w:line="249" w:lineRule="auto"/>
        <w:ind w:hanging="360"/>
        <w:rPr>
          <w:rFonts w:ascii="Times New Roman" w:hAnsi="Times New Roman"/>
          <w:sz w:val="24"/>
          <w:szCs w:val="24"/>
          <w:lang w:val="pt-BR"/>
        </w:rPr>
      </w:pPr>
      <w:r w:rsidRPr="001F0A35">
        <w:rPr>
          <w:rFonts w:ascii="Times New Roman" w:hAnsi="Times New Roman"/>
          <w:sz w:val="24"/>
          <w:szCs w:val="24"/>
          <w:lang w:val="pt-BR"/>
        </w:rPr>
        <w:t xml:space="preserve">Principii generale privind cercetarea si caracterizarea de noi medicamente antineoplazice. </w:t>
      </w:r>
    </w:p>
    <w:p w14:paraId="307329A8" w14:textId="77777777" w:rsidR="001F0A35" w:rsidRPr="001F0A35" w:rsidRDefault="001F0A35" w:rsidP="001F0A35">
      <w:pPr>
        <w:numPr>
          <w:ilvl w:val="0"/>
          <w:numId w:val="9"/>
        </w:numPr>
        <w:spacing w:after="0" w:line="249" w:lineRule="auto"/>
        <w:ind w:hanging="360"/>
        <w:rPr>
          <w:rFonts w:ascii="Times New Roman" w:hAnsi="Times New Roman"/>
          <w:sz w:val="24"/>
          <w:szCs w:val="24"/>
          <w:lang w:val="pt-BR"/>
        </w:rPr>
      </w:pPr>
      <w:r w:rsidRPr="001F0A35">
        <w:rPr>
          <w:rFonts w:ascii="Times New Roman" w:hAnsi="Times New Roman"/>
          <w:sz w:val="24"/>
          <w:szCs w:val="24"/>
          <w:lang w:val="pt-BR"/>
        </w:rPr>
        <w:t xml:space="preserve">Principiile tratamentului hormonal in oncologie: </w:t>
      </w:r>
    </w:p>
    <w:p w14:paraId="4D11E7E6" w14:textId="77777777" w:rsidR="001F0A35" w:rsidRPr="001F0A35" w:rsidRDefault="001F0A35" w:rsidP="001F0A35">
      <w:pPr>
        <w:numPr>
          <w:ilvl w:val="1"/>
          <w:numId w:val="9"/>
        </w:numPr>
        <w:spacing w:after="0" w:line="249" w:lineRule="auto"/>
        <w:ind w:hanging="360"/>
        <w:rPr>
          <w:rFonts w:ascii="Times New Roman" w:hAnsi="Times New Roman"/>
          <w:sz w:val="24"/>
          <w:szCs w:val="24"/>
        </w:rPr>
      </w:pPr>
      <w:r w:rsidRPr="001F0A35">
        <w:rPr>
          <w:rFonts w:ascii="Times New Roman" w:hAnsi="Times New Roman"/>
          <w:sz w:val="24"/>
          <w:szCs w:val="24"/>
        </w:rPr>
        <w:t xml:space="preserve">Principalele efecte ale hormonilor in cancer </w:t>
      </w:r>
    </w:p>
    <w:p w14:paraId="42FA428A" w14:textId="6FA738C1" w:rsidR="001F0A35" w:rsidRPr="00AB4CA2" w:rsidRDefault="001F0A35" w:rsidP="001F0A35">
      <w:pPr>
        <w:numPr>
          <w:ilvl w:val="1"/>
          <w:numId w:val="9"/>
        </w:numPr>
        <w:spacing w:after="0" w:line="249" w:lineRule="auto"/>
        <w:ind w:hanging="360"/>
        <w:rPr>
          <w:rFonts w:ascii="Times New Roman" w:hAnsi="Times New Roman"/>
          <w:sz w:val="24"/>
          <w:szCs w:val="24"/>
          <w:lang w:val="pt-BR"/>
        </w:rPr>
      </w:pPr>
      <w:r w:rsidRPr="00AB4CA2">
        <w:rPr>
          <w:rFonts w:ascii="Times New Roman" w:hAnsi="Times New Roman"/>
          <w:sz w:val="24"/>
          <w:szCs w:val="24"/>
          <w:lang w:val="pt-BR"/>
        </w:rPr>
        <w:t xml:space="preserve">Principalele obiective ale tratamentului hormonal </w:t>
      </w:r>
    </w:p>
    <w:p w14:paraId="15D775C3" w14:textId="6DFFCA25" w:rsidR="001F0A35" w:rsidRPr="001F0A35" w:rsidRDefault="001F0A35" w:rsidP="001F0A35">
      <w:pPr>
        <w:numPr>
          <w:ilvl w:val="1"/>
          <w:numId w:val="9"/>
        </w:numPr>
        <w:spacing w:after="21" w:line="249" w:lineRule="auto"/>
        <w:ind w:hanging="360"/>
        <w:rPr>
          <w:rFonts w:ascii="Times New Roman" w:hAnsi="Times New Roman"/>
          <w:sz w:val="24"/>
          <w:szCs w:val="24"/>
          <w:lang w:val="pt-BR"/>
        </w:rPr>
      </w:pPr>
      <w:r w:rsidRPr="001F0A35">
        <w:rPr>
          <w:rFonts w:ascii="Times New Roman" w:hAnsi="Times New Roman"/>
          <w:sz w:val="24"/>
          <w:szCs w:val="24"/>
          <w:lang w:val="pt-BR"/>
        </w:rPr>
        <w:t>Clasificarea hormonilor.</w:t>
      </w:r>
      <w:r>
        <w:rPr>
          <w:rFonts w:ascii="Times New Roman" w:hAnsi="Times New Roman"/>
          <w:sz w:val="24"/>
          <w:szCs w:val="24"/>
          <w:lang w:val="pt-BR"/>
        </w:rPr>
        <w:t xml:space="preserve"> </w:t>
      </w:r>
      <w:r w:rsidRPr="001F0A35">
        <w:rPr>
          <w:rFonts w:ascii="Times New Roman" w:hAnsi="Times New Roman"/>
          <w:sz w:val="24"/>
          <w:szCs w:val="24"/>
          <w:lang w:val="pt-BR"/>
        </w:rPr>
        <w:t>Principalii</w:t>
      </w:r>
      <w:r>
        <w:rPr>
          <w:rFonts w:ascii="Times New Roman" w:hAnsi="Times New Roman"/>
          <w:sz w:val="24"/>
          <w:szCs w:val="24"/>
          <w:lang w:val="pt-BR"/>
        </w:rPr>
        <w:t xml:space="preserve"> </w:t>
      </w:r>
      <w:r w:rsidRPr="001F0A35">
        <w:rPr>
          <w:rFonts w:ascii="Times New Roman" w:hAnsi="Times New Roman"/>
          <w:sz w:val="24"/>
          <w:szCs w:val="24"/>
          <w:lang w:val="pt-BR"/>
        </w:rPr>
        <w:t xml:space="preserve">agenti </w:t>
      </w:r>
      <w:r w:rsidRPr="001F0A35">
        <w:rPr>
          <w:rFonts w:ascii="Times New Roman" w:hAnsi="Times New Roman"/>
          <w:sz w:val="24"/>
          <w:szCs w:val="24"/>
          <w:lang w:val="pt-BR"/>
        </w:rPr>
        <w:tab/>
        <w:t xml:space="preserve">terapeutici </w:t>
      </w:r>
      <w:r w:rsidRPr="001F0A35">
        <w:rPr>
          <w:rFonts w:ascii="Times New Roman" w:hAnsi="Times New Roman"/>
          <w:sz w:val="24"/>
          <w:szCs w:val="24"/>
          <w:lang w:val="pt-BR"/>
        </w:rPr>
        <w:tab/>
        <w:t xml:space="preserve">utilizati </w:t>
      </w:r>
      <w:r w:rsidRPr="001F0A35">
        <w:rPr>
          <w:rFonts w:ascii="Times New Roman" w:hAnsi="Times New Roman"/>
          <w:sz w:val="24"/>
          <w:szCs w:val="24"/>
          <w:lang w:val="pt-BR"/>
        </w:rPr>
        <w:tab/>
        <w:t xml:space="preserve">in hormonoterapia cancerului. </w:t>
      </w:r>
    </w:p>
    <w:p w14:paraId="05CD7436" w14:textId="77777777" w:rsidR="001F0A35" w:rsidRPr="001F0A35" w:rsidRDefault="001F0A35" w:rsidP="001F0A35">
      <w:pPr>
        <w:numPr>
          <w:ilvl w:val="0"/>
          <w:numId w:val="9"/>
        </w:numPr>
        <w:spacing w:after="21" w:line="249"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Imunologia cancerului si principii de imunoterapie: </w:t>
      </w:r>
    </w:p>
    <w:p w14:paraId="35F00233" w14:textId="77777777" w:rsidR="001F0A35" w:rsidRPr="001F0A35" w:rsidRDefault="001F0A35" w:rsidP="001F0A35">
      <w:pPr>
        <w:numPr>
          <w:ilvl w:val="1"/>
          <w:numId w:val="9"/>
        </w:numPr>
        <w:spacing w:after="21" w:line="249" w:lineRule="auto"/>
        <w:ind w:hanging="360"/>
        <w:jc w:val="both"/>
        <w:rPr>
          <w:rFonts w:ascii="Times New Roman" w:hAnsi="Times New Roman"/>
          <w:sz w:val="24"/>
          <w:szCs w:val="24"/>
        </w:rPr>
      </w:pPr>
      <w:r w:rsidRPr="001F0A35">
        <w:rPr>
          <w:rFonts w:ascii="Times New Roman" w:hAnsi="Times New Roman"/>
          <w:sz w:val="24"/>
          <w:szCs w:val="24"/>
        </w:rPr>
        <w:t xml:space="preserve">Raspunsul imun fata de tumori </w:t>
      </w:r>
    </w:p>
    <w:p w14:paraId="53913C69" w14:textId="77777777" w:rsidR="001F0A35" w:rsidRPr="001F0A35" w:rsidRDefault="001F0A35" w:rsidP="001F0A35">
      <w:pPr>
        <w:numPr>
          <w:ilvl w:val="1"/>
          <w:numId w:val="9"/>
        </w:numPr>
        <w:spacing w:after="21" w:line="249"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Mecanismele de scapare de reactiile imune anti-tumorale </w:t>
      </w:r>
    </w:p>
    <w:p w14:paraId="05C778D7" w14:textId="77777777" w:rsidR="001F0A35" w:rsidRPr="001F0A35" w:rsidRDefault="001F0A35" w:rsidP="001F0A35">
      <w:pPr>
        <w:numPr>
          <w:ilvl w:val="1"/>
          <w:numId w:val="9"/>
        </w:numPr>
        <w:spacing w:after="21" w:line="249" w:lineRule="auto"/>
        <w:ind w:hanging="360"/>
        <w:jc w:val="both"/>
        <w:rPr>
          <w:rFonts w:ascii="Times New Roman" w:hAnsi="Times New Roman"/>
          <w:sz w:val="24"/>
          <w:szCs w:val="24"/>
        </w:rPr>
      </w:pPr>
      <w:r w:rsidRPr="001F0A35">
        <w:rPr>
          <w:rFonts w:ascii="Times New Roman" w:hAnsi="Times New Roman"/>
          <w:sz w:val="24"/>
          <w:szCs w:val="24"/>
        </w:rPr>
        <w:t xml:space="preserve">Principii de imunoterapie in oncologie  </w:t>
      </w:r>
    </w:p>
    <w:p w14:paraId="7B9FB062" w14:textId="6BA9E446" w:rsidR="001F0A35" w:rsidRPr="003F5DF8" w:rsidRDefault="001F0A35" w:rsidP="003F5DF8">
      <w:pPr>
        <w:numPr>
          <w:ilvl w:val="1"/>
          <w:numId w:val="9"/>
        </w:numPr>
        <w:spacing w:after="21" w:line="249"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Citokinele (interleukine, interferoni, factori de crestere) </w:t>
      </w:r>
    </w:p>
    <w:p w14:paraId="383E935E" w14:textId="77777777" w:rsidR="001F0A35" w:rsidRPr="001F0A35" w:rsidRDefault="001F0A35" w:rsidP="001F0A35">
      <w:pPr>
        <w:numPr>
          <w:ilvl w:val="0"/>
          <w:numId w:val="9"/>
        </w:numPr>
        <w:spacing w:after="21" w:line="249" w:lineRule="auto"/>
        <w:ind w:hanging="360"/>
        <w:jc w:val="both"/>
        <w:rPr>
          <w:rFonts w:ascii="Times New Roman" w:hAnsi="Times New Roman"/>
          <w:sz w:val="24"/>
          <w:szCs w:val="24"/>
        </w:rPr>
      </w:pPr>
      <w:r w:rsidRPr="001F0A35">
        <w:rPr>
          <w:rFonts w:ascii="Times New Roman" w:hAnsi="Times New Roman"/>
          <w:sz w:val="24"/>
          <w:szCs w:val="24"/>
        </w:rPr>
        <w:t xml:space="preserve">Terapia genetica in cancer. </w:t>
      </w:r>
    </w:p>
    <w:p w14:paraId="53A8490D" w14:textId="77777777" w:rsidR="001F0A35" w:rsidRPr="001F0A35" w:rsidRDefault="001F0A35" w:rsidP="001F0A35">
      <w:pPr>
        <w:numPr>
          <w:ilvl w:val="0"/>
          <w:numId w:val="9"/>
        </w:numPr>
        <w:spacing w:after="21" w:line="249"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Aspecte particulare ale tratamentului cancerului: </w:t>
      </w:r>
    </w:p>
    <w:p w14:paraId="44366F96" w14:textId="3C456EFE" w:rsidR="00AB4CA2" w:rsidRPr="00AB4CA2" w:rsidRDefault="001F0A35" w:rsidP="00AB4CA2">
      <w:pPr>
        <w:numPr>
          <w:ilvl w:val="1"/>
          <w:numId w:val="9"/>
        </w:numPr>
        <w:spacing w:after="21" w:line="249" w:lineRule="auto"/>
        <w:ind w:hanging="360"/>
        <w:jc w:val="both"/>
        <w:rPr>
          <w:rFonts w:ascii="Times New Roman" w:hAnsi="Times New Roman"/>
          <w:sz w:val="24"/>
          <w:szCs w:val="24"/>
        </w:rPr>
      </w:pPr>
      <w:r w:rsidRPr="001F0A35">
        <w:rPr>
          <w:rFonts w:ascii="Times New Roman" w:hAnsi="Times New Roman"/>
          <w:sz w:val="24"/>
          <w:szCs w:val="24"/>
        </w:rPr>
        <w:t xml:space="preserve">Hipertermia in cancer. </w:t>
      </w:r>
    </w:p>
    <w:p w14:paraId="7A0751A2" w14:textId="2EB3F3A7" w:rsidR="001F0A35" w:rsidRPr="001F0A35" w:rsidRDefault="00AB4CA2" w:rsidP="00AB4CA2">
      <w:pPr>
        <w:spacing w:after="21" w:line="249" w:lineRule="auto"/>
        <w:ind w:firstLine="567"/>
        <w:jc w:val="both"/>
        <w:rPr>
          <w:rFonts w:ascii="Times New Roman" w:hAnsi="Times New Roman"/>
          <w:sz w:val="24"/>
          <w:szCs w:val="24"/>
        </w:rPr>
      </w:pPr>
      <w:r>
        <w:rPr>
          <w:rFonts w:ascii="Times New Roman" w:hAnsi="Times New Roman"/>
          <w:sz w:val="24"/>
          <w:szCs w:val="24"/>
        </w:rPr>
        <w:t xml:space="preserve">  </w:t>
      </w:r>
      <w:r w:rsidR="001F0A35" w:rsidRPr="001F0A35">
        <w:rPr>
          <w:rFonts w:ascii="Times New Roman" w:hAnsi="Times New Roman"/>
          <w:sz w:val="24"/>
          <w:szCs w:val="24"/>
        </w:rPr>
        <w:t>20.</w:t>
      </w:r>
      <w:r w:rsidR="001F0A35" w:rsidRPr="001F0A35">
        <w:rPr>
          <w:rFonts w:ascii="Times New Roman" w:eastAsia="Arial" w:hAnsi="Times New Roman"/>
          <w:sz w:val="24"/>
          <w:szCs w:val="24"/>
        </w:rPr>
        <w:t xml:space="preserve"> </w:t>
      </w:r>
      <w:r w:rsidR="001F0A35" w:rsidRPr="001F0A35">
        <w:rPr>
          <w:rFonts w:ascii="Times New Roman" w:hAnsi="Times New Roman"/>
          <w:sz w:val="24"/>
          <w:szCs w:val="24"/>
        </w:rPr>
        <w:t xml:space="preserve">Transplantul medular </w:t>
      </w:r>
    </w:p>
    <w:p w14:paraId="05D3B2DC" w14:textId="77777777" w:rsidR="001F0A35" w:rsidRPr="001F0A35" w:rsidRDefault="001F0A35" w:rsidP="001F0A35">
      <w:pPr>
        <w:numPr>
          <w:ilvl w:val="0"/>
          <w:numId w:val="10"/>
        </w:numPr>
        <w:spacing w:after="21" w:line="249" w:lineRule="auto"/>
        <w:ind w:hanging="360"/>
        <w:jc w:val="both"/>
        <w:rPr>
          <w:rFonts w:ascii="Times New Roman" w:hAnsi="Times New Roman"/>
          <w:sz w:val="24"/>
          <w:szCs w:val="24"/>
        </w:rPr>
      </w:pPr>
      <w:r w:rsidRPr="001F0A35">
        <w:rPr>
          <w:rFonts w:ascii="Times New Roman" w:hAnsi="Times New Roman"/>
          <w:sz w:val="24"/>
          <w:szCs w:val="24"/>
        </w:rPr>
        <w:t xml:space="preserve">Decizia terapeutica: </w:t>
      </w:r>
    </w:p>
    <w:p w14:paraId="3272C54B" w14:textId="77777777" w:rsidR="00AB4CA2" w:rsidRDefault="001F0A35" w:rsidP="00AB4CA2">
      <w:pPr>
        <w:spacing w:after="0"/>
        <w:ind w:left="1450" w:right="547"/>
        <w:rPr>
          <w:rFonts w:ascii="Times New Roman" w:hAnsi="Times New Roman"/>
          <w:sz w:val="24"/>
          <w:szCs w:val="24"/>
          <w:lang w:val="pt-BR"/>
        </w:rPr>
      </w:pPr>
      <w:r w:rsidRPr="001F0A35">
        <w:rPr>
          <w:rFonts w:ascii="Times New Roman" w:hAnsi="Times New Roman"/>
          <w:sz w:val="24"/>
          <w:szCs w:val="24"/>
          <w:lang w:val="pt-BR"/>
        </w:rPr>
        <w:t>-</w:t>
      </w:r>
      <w:r w:rsidRPr="001F0A35">
        <w:rPr>
          <w:rFonts w:ascii="Times New Roman" w:eastAsia="Arial" w:hAnsi="Times New Roman"/>
          <w:sz w:val="24"/>
          <w:szCs w:val="24"/>
          <w:lang w:val="pt-BR"/>
        </w:rPr>
        <w:t xml:space="preserve"> </w:t>
      </w:r>
      <w:r w:rsidRPr="001F0A35">
        <w:rPr>
          <w:rFonts w:ascii="Times New Roman" w:eastAsia="Arial" w:hAnsi="Times New Roman"/>
          <w:sz w:val="24"/>
          <w:szCs w:val="24"/>
          <w:lang w:val="pt-BR"/>
        </w:rPr>
        <w:tab/>
      </w:r>
      <w:r w:rsidRPr="001F0A35">
        <w:rPr>
          <w:rFonts w:ascii="Times New Roman" w:hAnsi="Times New Roman"/>
          <w:sz w:val="24"/>
          <w:szCs w:val="24"/>
          <w:lang w:val="pt-BR"/>
        </w:rPr>
        <w:t xml:space="preserve">Obiectivele tratamentului in cancer si alegerea modalitatilor terapeutice </w:t>
      </w:r>
    </w:p>
    <w:p w14:paraId="258150E7" w14:textId="4EBFE2F6" w:rsidR="001F0A35" w:rsidRPr="001F0A35" w:rsidRDefault="001F0A35" w:rsidP="00AB4CA2">
      <w:pPr>
        <w:spacing w:after="0"/>
        <w:ind w:left="1450" w:right="547"/>
        <w:rPr>
          <w:rFonts w:ascii="Times New Roman" w:hAnsi="Times New Roman"/>
          <w:sz w:val="24"/>
          <w:szCs w:val="24"/>
          <w:lang w:val="pt-BR"/>
        </w:rPr>
      </w:pPr>
      <w:r w:rsidRPr="001F0A35">
        <w:rPr>
          <w:rFonts w:ascii="Times New Roman" w:hAnsi="Times New Roman"/>
          <w:sz w:val="24"/>
          <w:szCs w:val="24"/>
          <w:lang w:val="pt-BR"/>
        </w:rPr>
        <w:t>-</w:t>
      </w:r>
      <w:r w:rsidRPr="001F0A35">
        <w:rPr>
          <w:rFonts w:ascii="Times New Roman" w:eastAsia="Arial" w:hAnsi="Times New Roman"/>
          <w:sz w:val="24"/>
          <w:szCs w:val="24"/>
          <w:lang w:val="pt-BR"/>
        </w:rPr>
        <w:t xml:space="preserve"> </w:t>
      </w:r>
      <w:r w:rsidRPr="001F0A35">
        <w:rPr>
          <w:rFonts w:ascii="Times New Roman" w:eastAsia="Arial" w:hAnsi="Times New Roman"/>
          <w:sz w:val="24"/>
          <w:szCs w:val="24"/>
          <w:lang w:val="pt-BR"/>
        </w:rPr>
        <w:tab/>
      </w:r>
      <w:r w:rsidRPr="001F0A35">
        <w:rPr>
          <w:rFonts w:ascii="Times New Roman" w:hAnsi="Times New Roman"/>
          <w:sz w:val="24"/>
          <w:szCs w:val="24"/>
          <w:lang w:val="pt-BR"/>
        </w:rPr>
        <w:t xml:space="preserve">Indicatia terapeutica in recidive si metastaze. </w:t>
      </w:r>
    </w:p>
    <w:p w14:paraId="6D09837C" w14:textId="77777777" w:rsidR="001F0A35" w:rsidRPr="001F0A35" w:rsidRDefault="001F0A35" w:rsidP="001F0A35">
      <w:pPr>
        <w:numPr>
          <w:ilvl w:val="0"/>
          <w:numId w:val="10"/>
        </w:numPr>
        <w:spacing w:after="21" w:line="249" w:lineRule="auto"/>
        <w:ind w:hanging="360"/>
        <w:jc w:val="both"/>
        <w:rPr>
          <w:rFonts w:ascii="Times New Roman" w:hAnsi="Times New Roman"/>
          <w:sz w:val="24"/>
          <w:szCs w:val="24"/>
        </w:rPr>
      </w:pPr>
      <w:r w:rsidRPr="001F0A35">
        <w:rPr>
          <w:rFonts w:ascii="Times New Roman" w:hAnsi="Times New Roman"/>
          <w:sz w:val="24"/>
          <w:szCs w:val="24"/>
        </w:rPr>
        <w:t xml:space="preserve">Principiile asocierii tratamentului in oncologie </w:t>
      </w:r>
    </w:p>
    <w:p w14:paraId="21061686" w14:textId="77777777" w:rsidR="001F0A35" w:rsidRPr="001F0A35" w:rsidRDefault="001F0A35" w:rsidP="001F0A35">
      <w:pPr>
        <w:numPr>
          <w:ilvl w:val="0"/>
          <w:numId w:val="10"/>
        </w:numPr>
        <w:spacing w:after="21" w:line="249" w:lineRule="auto"/>
        <w:ind w:hanging="360"/>
        <w:jc w:val="both"/>
        <w:rPr>
          <w:rFonts w:ascii="Times New Roman" w:hAnsi="Times New Roman"/>
          <w:sz w:val="24"/>
          <w:szCs w:val="24"/>
        </w:rPr>
      </w:pPr>
      <w:r w:rsidRPr="001F0A35">
        <w:rPr>
          <w:rFonts w:ascii="Times New Roman" w:hAnsi="Times New Roman"/>
          <w:sz w:val="24"/>
          <w:szCs w:val="24"/>
        </w:rPr>
        <w:t xml:space="preserve">Urmarirea bolnavului </w:t>
      </w:r>
    </w:p>
    <w:p w14:paraId="019ACA81" w14:textId="77777777" w:rsidR="001F0A35" w:rsidRPr="001F0A35" w:rsidRDefault="001F0A35" w:rsidP="001F0A35">
      <w:pPr>
        <w:numPr>
          <w:ilvl w:val="0"/>
          <w:numId w:val="10"/>
        </w:numPr>
        <w:spacing w:after="21" w:line="249" w:lineRule="auto"/>
        <w:ind w:hanging="360"/>
        <w:jc w:val="both"/>
        <w:rPr>
          <w:rFonts w:ascii="Times New Roman" w:hAnsi="Times New Roman"/>
          <w:sz w:val="24"/>
          <w:szCs w:val="24"/>
        </w:rPr>
      </w:pPr>
      <w:r w:rsidRPr="001F0A35">
        <w:rPr>
          <w:rFonts w:ascii="Times New Roman" w:hAnsi="Times New Roman"/>
          <w:sz w:val="24"/>
          <w:szCs w:val="24"/>
        </w:rPr>
        <w:t xml:space="preserve">Principii generale in oncologie pediatrica </w:t>
      </w:r>
    </w:p>
    <w:p w14:paraId="2A5776B4" w14:textId="77777777" w:rsidR="001F0A35" w:rsidRPr="001F0A35" w:rsidRDefault="001F0A35" w:rsidP="001F0A35">
      <w:pPr>
        <w:numPr>
          <w:ilvl w:val="0"/>
          <w:numId w:val="10"/>
        </w:numPr>
        <w:spacing w:after="21" w:line="249" w:lineRule="auto"/>
        <w:ind w:hanging="360"/>
        <w:jc w:val="both"/>
        <w:rPr>
          <w:rFonts w:ascii="Times New Roman" w:hAnsi="Times New Roman"/>
          <w:sz w:val="24"/>
          <w:szCs w:val="24"/>
        </w:rPr>
      </w:pPr>
      <w:r w:rsidRPr="001F0A35">
        <w:rPr>
          <w:rFonts w:ascii="Times New Roman" w:hAnsi="Times New Roman"/>
          <w:sz w:val="24"/>
          <w:szCs w:val="24"/>
        </w:rPr>
        <w:t xml:space="preserve">Infectiile in cancer. </w:t>
      </w:r>
    </w:p>
    <w:p w14:paraId="34CEB756" w14:textId="77777777" w:rsidR="0056170D" w:rsidRDefault="001F0A35" w:rsidP="001F0A35">
      <w:pPr>
        <w:numPr>
          <w:ilvl w:val="0"/>
          <w:numId w:val="10"/>
        </w:numPr>
        <w:spacing w:after="21" w:line="249" w:lineRule="auto"/>
        <w:ind w:hanging="360"/>
        <w:jc w:val="both"/>
        <w:rPr>
          <w:rFonts w:ascii="Times New Roman" w:hAnsi="Times New Roman"/>
          <w:sz w:val="24"/>
          <w:szCs w:val="24"/>
        </w:rPr>
      </w:pPr>
      <w:r w:rsidRPr="001F0A35">
        <w:rPr>
          <w:rFonts w:ascii="Times New Roman" w:hAnsi="Times New Roman"/>
          <w:sz w:val="24"/>
          <w:szCs w:val="24"/>
        </w:rPr>
        <w:t xml:space="preserve">Complicatile cancerului </w:t>
      </w:r>
    </w:p>
    <w:p w14:paraId="7871A7F0" w14:textId="5293684E" w:rsidR="001F0A35" w:rsidRPr="001F0A35" w:rsidRDefault="001F0A35" w:rsidP="001F0A35">
      <w:pPr>
        <w:numPr>
          <w:ilvl w:val="0"/>
          <w:numId w:val="10"/>
        </w:numPr>
        <w:spacing w:after="21" w:line="249" w:lineRule="auto"/>
        <w:ind w:hanging="360"/>
        <w:jc w:val="both"/>
        <w:rPr>
          <w:rFonts w:ascii="Times New Roman" w:hAnsi="Times New Roman"/>
          <w:sz w:val="24"/>
          <w:szCs w:val="24"/>
        </w:rPr>
      </w:pPr>
      <w:r w:rsidRPr="001F0A35">
        <w:rPr>
          <w:rFonts w:ascii="Times New Roman" w:hAnsi="Times New Roman"/>
          <w:sz w:val="24"/>
          <w:szCs w:val="24"/>
        </w:rPr>
        <w:t>27</w:t>
      </w:r>
      <w:r w:rsidR="007573B7">
        <w:rPr>
          <w:rFonts w:ascii="Times New Roman" w:hAnsi="Times New Roman"/>
          <w:sz w:val="24"/>
          <w:szCs w:val="24"/>
        </w:rPr>
        <w:t xml:space="preserve"> </w:t>
      </w:r>
      <w:r w:rsidRPr="001F0A35">
        <w:rPr>
          <w:rFonts w:ascii="Times New Roman" w:hAnsi="Times New Roman"/>
          <w:sz w:val="24"/>
          <w:szCs w:val="24"/>
        </w:rPr>
        <w:t xml:space="preserve">Urgentele in oncologie </w:t>
      </w:r>
    </w:p>
    <w:p w14:paraId="3B4491A5" w14:textId="77777777" w:rsidR="001F0A35" w:rsidRPr="001F0A35" w:rsidRDefault="001F0A35" w:rsidP="001F0A35">
      <w:pPr>
        <w:numPr>
          <w:ilvl w:val="0"/>
          <w:numId w:val="11"/>
        </w:numPr>
        <w:spacing w:after="21" w:line="249" w:lineRule="auto"/>
        <w:ind w:hanging="360"/>
        <w:jc w:val="both"/>
        <w:rPr>
          <w:rFonts w:ascii="Times New Roman" w:hAnsi="Times New Roman"/>
          <w:sz w:val="24"/>
          <w:szCs w:val="24"/>
        </w:rPr>
      </w:pPr>
      <w:r w:rsidRPr="001F0A35">
        <w:rPr>
          <w:rFonts w:ascii="Times New Roman" w:hAnsi="Times New Roman"/>
          <w:sz w:val="24"/>
          <w:szCs w:val="24"/>
        </w:rPr>
        <w:t xml:space="preserve">Durerea in cancer: </w:t>
      </w:r>
    </w:p>
    <w:p w14:paraId="509434F1" w14:textId="77777777" w:rsidR="001F0A35" w:rsidRPr="001F0A35" w:rsidRDefault="001F0A35" w:rsidP="001F0A35">
      <w:pPr>
        <w:numPr>
          <w:ilvl w:val="1"/>
          <w:numId w:val="11"/>
        </w:numPr>
        <w:spacing w:after="21" w:line="249" w:lineRule="auto"/>
        <w:ind w:right="420" w:hanging="360"/>
        <w:jc w:val="both"/>
        <w:rPr>
          <w:rFonts w:ascii="Times New Roman" w:hAnsi="Times New Roman"/>
          <w:sz w:val="24"/>
          <w:szCs w:val="24"/>
        </w:rPr>
      </w:pPr>
      <w:r w:rsidRPr="001F0A35">
        <w:rPr>
          <w:rFonts w:ascii="Times New Roman" w:hAnsi="Times New Roman"/>
          <w:sz w:val="24"/>
          <w:szCs w:val="24"/>
        </w:rPr>
        <w:t xml:space="preserve">Anatomia si fiziologia durerii </w:t>
      </w:r>
    </w:p>
    <w:p w14:paraId="60BFDEC3" w14:textId="77777777" w:rsidR="001F0A35" w:rsidRPr="001F0A35" w:rsidRDefault="001F0A35" w:rsidP="001F0A35">
      <w:pPr>
        <w:numPr>
          <w:ilvl w:val="1"/>
          <w:numId w:val="11"/>
        </w:numPr>
        <w:spacing w:after="21" w:line="249" w:lineRule="auto"/>
        <w:ind w:right="420" w:hanging="360"/>
        <w:jc w:val="both"/>
        <w:rPr>
          <w:rFonts w:ascii="Times New Roman" w:hAnsi="Times New Roman"/>
          <w:sz w:val="24"/>
          <w:szCs w:val="24"/>
        </w:rPr>
      </w:pPr>
      <w:r w:rsidRPr="001F0A35">
        <w:rPr>
          <w:rFonts w:ascii="Times New Roman" w:hAnsi="Times New Roman"/>
          <w:sz w:val="24"/>
          <w:szCs w:val="24"/>
        </w:rPr>
        <w:t>Sindroame dureroase in cancer -</w:t>
      </w:r>
      <w:r w:rsidRPr="001F0A35">
        <w:rPr>
          <w:rFonts w:ascii="Times New Roman" w:eastAsia="Arial" w:hAnsi="Times New Roman"/>
          <w:sz w:val="24"/>
          <w:szCs w:val="24"/>
        </w:rPr>
        <w:t xml:space="preserve"> </w:t>
      </w:r>
      <w:r w:rsidRPr="001F0A35">
        <w:rPr>
          <w:rFonts w:ascii="Times New Roman" w:eastAsia="Arial" w:hAnsi="Times New Roman"/>
          <w:sz w:val="24"/>
          <w:szCs w:val="24"/>
        </w:rPr>
        <w:tab/>
      </w:r>
      <w:r w:rsidRPr="001F0A35">
        <w:rPr>
          <w:rFonts w:ascii="Times New Roman" w:hAnsi="Times New Roman"/>
          <w:sz w:val="24"/>
          <w:szCs w:val="24"/>
        </w:rPr>
        <w:t xml:space="preserve">Tratamentul durerii in cancer. </w:t>
      </w:r>
    </w:p>
    <w:p w14:paraId="3BD1B72E" w14:textId="77777777" w:rsidR="001F0A35" w:rsidRPr="001F0A35" w:rsidRDefault="001F0A35" w:rsidP="001F0A35">
      <w:pPr>
        <w:numPr>
          <w:ilvl w:val="0"/>
          <w:numId w:val="11"/>
        </w:numPr>
        <w:spacing w:after="21" w:line="249" w:lineRule="auto"/>
        <w:ind w:hanging="360"/>
        <w:jc w:val="both"/>
        <w:rPr>
          <w:rFonts w:ascii="Times New Roman" w:hAnsi="Times New Roman"/>
          <w:sz w:val="24"/>
          <w:szCs w:val="24"/>
        </w:rPr>
      </w:pPr>
      <w:r w:rsidRPr="001F0A35">
        <w:rPr>
          <w:rFonts w:ascii="Times New Roman" w:hAnsi="Times New Roman"/>
          <w:sz w:val="24"/>
          <w:szCs w:val="24"/>
        </w:rPr>
        <w:t xml:space="preserve">Tratamentele paleative in cancer </w:t>
      </w:r>
    </w:p>
    <w:p w14:paraId="776D3F77" w14:textId="77777777" w:rsidR="001F0A35" w:rsidRPr="001F0A35" w:rsidRDefault="001F0A35" w:rsidP="001F0A35">
      <w:pPr>
        <w:numPr>
          <w:ilvl w:val="0"/>
          <w:numId w:val="11"/>
        </w:numPr>
        <w:spacing w:after="21" w:line="249" w:lineRule="auto"/>
        <w:ind w:hanging="360"/>
        <w:jc w:val="both"/>
        <w:rPr>
          <w:rFonts w:ascii="Times New Roman" w:hAnsi="Times New Roman"/>
          <w:sz w:val="24"/>
          <w:szCs w:val="24"/>
        </w:rPr>
      </w:pPr>
      <w:r w:rsidRPr="001F0A35">
        <w:rPr>
          <w:rFonts w:ascii="Times New Roman" w:hAnsi="Times New Roman"/>
          <w:sz w:val="24"/>
          <w:szCs w:val="24"/>
        </w:rPr>
        <w:t xml:space="preserve">Calitatea vietii in oncologie </w:t>
      </w:r>
    </w:p>
    <w:p w14:paraId="3528BDAE" w14:textId="77777777" w:rsidR="001F0A35" w:rsidRPr="001F0A35" w:rsidRDefault="001F0A35" w:rsidP="001F0A35">
      <w:pPr>
        <w:numPr>
          <w:ilvl w:val="0"/>
          <w:numId w:val="11"/>
        </w:numPr>
        <w:spacing w:after="21" w:line="249" w:lineRule="auto"/>
        <w:ind w:hanging="360"/>
        <w:jc w:val="both"/>
        <w:rPr>
          <w:rFonts w:ascii="Times New Roman" w:hAnsi="Times New Roman"/>
          <w:sz w:val="24"/>
          <w:szCs w:val="24"/>
        </w:rPr>
      </w:pPr>
      <w:r w:rsidRPr="001F0A35">
        <w:rPr>
          <w:rFonts w:ascii="Times New Roman" w:hAnsi="Times New Roman"/>
          <w:sz w:val="24"/>
          <w:szCs w:val="24"/>
        </w:rPr>
        <w:t xml:space="preserve">Aspecte de psiho-oncologie </w:t>
      </w:r>
    </w:p>
    <w:p w14:paraId="77018304" w14:textId="77777777" w:rsidR="001F0A35" w:rsidRPr="001F0A35" w:rsidRDefault="001F0A35" w:rsidP="001F0A35">
      <w:pPr>
        <w:numPr>
          <w:ilvl w:val="0"/>
          <w:numId w:val="11"/>
        </w:numPr>
        <w:spacing w:after="21" w:line="249" w:lineRule="auto"/>
        <w:ind w:hanging="360"/>
        <w:jc w:val="both"/>
        <w:rPr>
          <w:rFonts w:ascii="Times New Roman" w:hAnsi="Times New Roman"/>
          <w:sz w:val="24"/>
          <w:szCs w:val="24"/>
        </w:rPr>
      </w:pPr>
      <w:r w:rsidRPr="001F0A35">
        <w:rPr>
          <w:rFonts w:ascii="Times New Roman" w:hAnsi="Times New Roman"/>
          <w:sz w:val="24"/>
          <w:szCs w:val="24"/>
        </w:rPr>
        <w:lastRenderedPageBreak/>
        <w:t xml:space="preserve">Alimentatia in oncologie </w:t>
      </w:r>
    </w:p>
    <w:p w14:paraId="100C233F" w14:textId="77777777" w:rsidR="001F0A35" w:rsidRPr="001F0A35" w:rsidRDefault="001F0A35" w:rsidP="001F0A35">
      <w:pPr>
        <w:numPr>
          <w:ilvl w:val="0"/>
          <w:numId w:val="11"/>
        </w:numPr>
        <w:spacing w:after="21" w:line="249" w:lineRule="auto"/>
        <w:ind w:hanging="360"/>
        <w:jc w:val="both"/>
        <w:rPr>
          <w:rFonts w:ascii="Times New Roman" w:hAnsi="Times New Roman"/>
          <w:sz w:val="24"/>
          <w:szCs w:val="24"/>
        </w:rPr>
      </w:pPr>
      <w:r w:rsidRPr="001F0A35">
        <w:rPr>
          <w:rFonts w:ascii="Times New Roman" w:hAnsi="Times New Roman"/>
          <w:sz w:val="24"/>
          <w:szCs w:val="24"/>
          <w:lang w:val="pt-BR"/>
        </w:rPr>
        <w:t xml:space="preserve">Principiile si metologia trialurilor clinice. </w:t>
      </w:r>
      <w:r w:rsidRPr="001F0A35">
        <w:rPr>
          <w:rFonts w:ascii="Times New Roman" w:hAnsi="Times New Roman"/>
          <w:sz w:val="24"/>
          <w:szCs w:val="24"/>
        </w:rPr>
        <w:t xml:space="preserve">Etica cercetarii clinice </w:t>
      </w:r>
    </w:p>
    <w:p w14:paraId="3CB0E5DA" w14:textId="77777777" w:rsidR="001F0A35" w:rsidRPr="001F0A35" w:rsidRDefault="001F0A35" w:rsidP="001F0A35">
      <w:pPr>
        <w:numPr>
          <w:ilvl w:val="0"/>
          <w:numId w:val="11"/>
        </w:numPr>
        <w:spacing w:after="21" w:line="249"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Principii de screenind. Prevenirea si depistarea precoce a cancerului si educatia sanitara a populatiei. </w:t>
      </w:r>
    </w:p>
    <w:p w14:paraId="696EBE59" w14:textId="77777777" w:rsidR="001F0A35" w:rsidRPr="001F0A35" w:rsidRDefault="001F0A35" w:rsidP="001F0A35">
      <w:pPr>
        <w:numPr>
          <w:ilvl w:val="0"/>
          <w:numId w:val="11"/>
        </w:numPr>
        <w:spacing w:after="21" w:line="249"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Leziunile precursoare ale malignitatii. Definitie, clasificare, diagnostic, tratament </w:t>
      </w:r>
    </w:p>
    <w:p w14:paraId="58895A96" w14:textId="77777777" w:rsidR="001F0A35" w:rsidRPr="001F0A35" w:rsidRDefault="001F0A35" w:rsidP="001F0A35">
      <w:pPr>
        <w:numPr>
          <w:ilvl w:val="0"/>
          <w:numId w:val="11"/>
        </w:numPr>
        <w:spacing w:after="5" w:line="261"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Cancerul pielii (epidemiologie, istorie naturala, clasificare TNM si histopatologica, simptomatologie, diagnostic, evolutie, indicatie terapeutica, principalele asocieri de chimioterapie). </w:t>
      </w:r>
    </w:p>
    <w:p w14:paraId="286508CE" w14:textId="77777777" w:rsidR="001F0A35" w:rsidRPr="001F0A35" w:rsidRDefault="001F0A35" w:rsidP="001F0A35">
      <w:pPr>
        <w:numPr>
          <w:ilvl w:val="0"/>
          <w:numId w:val="11"/>
        </w:numPr>
        <w:spacing w:after="5" w:line="261"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Melanomul </w:t>
      </w:r>
      <w:r w:rsidRPr="001F0A35">
        <w:rPr>
          <w:rFonts w:ascii="Times New Roman" w:hAnsi="Times New Roman"/>
          <w:sz w:val="24"/>
          <w:szCs w:val="24"/>
          <w:lang w:val="pt-BR"/>
        </w:rPr>
        <w:tab/>
        <w:t xml:space="preserve">malign </w:t>
      </w:r>
      <w:r w:rsidRPr="001F0A35">
        <w:rPr>
          <w:rFonts w:ascii="Times New Roman" w:hAnsi="Times New Roman"/>
          <w:sz w:val="24"/>
          <w:szCs w:val="24"/>
          <w:lang w:val="pt-BR"/>
        </w:rPr>
        <w:tab/>
        <w:t xml:space="preserve">(epidemiologie, </w:t>
      </w:r>
      <w:r w:rsidRPr="001F0A35">
        <w:rPr>
          <w:rFonts w:ascii="Times New Roman" w:hAnsi="Times New Roman"/>
          <w:sz w:val="24"/>
          <w:szCs w:val="24"/>
          <w:lang w:val="pt-BR"/>
        </w:rPr>
        <w:tab/>
        <w:t xml:space="preserve">istorie </w:t>
      </w:r>
      <w:r w:rsidRPr="001F0A35">
        <w:rPr>
          <w:rFonts w:ascii="Times New Roman" w:hAnsi="Times New Roman"/>
          <w:sz w:val="24"/>
          <w:szCs w:val="24"/>
          <w:lang w:val="pt-BR"/>
        </w:rPr>
        <w:tab/>
        <w:t xml:space="preserve">naturala, </w:t>
      </w:r>
      <w:r w:rsidRPr="001F0A35">
        <w:rPr>
          <w:rFonts w:ascii="Times New Roman" w:hAnsi="Times New Roman"/>
          <w:sz w:val="24"/>
          <w:szCs w:val="24"/>
          <w:lang w:val="pt-BR"/>
        </w:rPr>
        <w:tab/>
        <w:t xml:space="preserve">clasificare </w:t>
      </w:r>
      <w:r w:rsidRPr="001F0A35">
        <w:rPr>
          <w:rFonts w:ascii="Times New Roman" w:hAnsi="Times New Roman"/>
          <w:sz w:val="24"/>
          <w:szCs w:val="24"/>
          <w:lang w:val="pt-BR"/>
        </w:rPr>
        <w:tab/>
        <w:t xml:space="preserve">TNM </w:t>
      </w:r>
      <w:r w:rsidRPr="001F0A35">
        <w:rPr>
          <w:rFonts w:ascii="Times New Roman" w:hAnsi="Times New Roman"/>
          <w:sz w:val="24"/>
          <w:szCs w:val="24"/>
          <w:lang w:val="pt-BR"/>
        </w:rPr>
        <w:tab/>
        <w:t xml:space="preserve">si histopatologica, </w:t>
      </w:r>
      <w:r w:rsidRPr="001F0A35">
        <w:rPr>
          <w:rFonts w:ascii="Times New Roman" w:hAnsi="Times New Roman"/>
          <w:sz w:val="24"/>
          <w:szCs w:val="24"/>
          <w:lang w:val="pt-BR"/>
        </w:rPr>
        <w:tab/>
        <w:t xml:space="preserve">simptomatologie, </w:t>
      </w:r>
      <w:r w:rsidRPr="001F0A35">
        <w:rPr>
          <w:rFonts w:ascii="Times New Roman" w:hAnsi="Times New Roman"/>
          <w:sz w:val="24"/>
          <w:szCs w:val="24"/>
          <w:lang w:val="pt-BR"/>
        </w:rPr>
        <w:tab/>
        <w:t xml:space="preserve">diagnostic, </w:t>
      </w:r>
      <w:r w:rsidRPr="001F0A35">
        <w:rPr>
          <w:rFonts w:ascii="Times New Roman" w:hAnsi="Times New Roman"/>
          <w:sz w:val="24"/>
          <w:szCs w:val="24"/>
          <w:lang w:val="pt-BR"/>
        </w:rPr>
        <w:tab/>
        <w:t xml:space="preserve">evolutie, </w:t>
      </w:r>
      <w:r w:rsidRPr="001F0A35">
        <w:rPr>
          <w:rFonts w:ascii="Times New Roman" w:hAnsi="Times New Roman"/>
          <w:sz w:val="24"/>
          <w:szCs w:val="24"/>
          <w:lang w:val="pt-BR"/>
        </w:rPr>
        <w:tab/>
        <w:t xml:space="preserve">indicatie </w:t>
      </w:r>
      <w:r w:rsidRPr="001F0A35">
        <w:rPr>
          <w:rFonts w:ascii="Times New Roman" w:hAnsi="Times New Roman"/>
          <w:sz w:val="24"/>
          <w:szCs w:val="24"/>
          <w:lang w:val="pt-BR"/>
        </w:rPr>
        <w:tab/>
        <w:t xml:space="preserve">terapeutica, principalele asocieri de chimioterapie). </w:t>
      </w:r>
    </w:p>
    <w:p w14:paraId="470F9848" w14:textId="77777777" w:rsidR="001F0A35" w:rsidRPr="001F0A35" w:rsidRDefault="001F0A35" w:rsidP="001F0A35">
      <w:pPr>
        <w:numPr>
          <w:ilvl w:val="0"/>
          <w:numId w:val="11"/>
        </w:numPr>
        <w:spacing w:after="5" w:line="261"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Tumorile sistemului nervos (epidemiologie, istorie naturala, clasificare TNM si histopatologica, </w:t>
      </w:r>
      <w:r w:rsidRPr="001F0A35">
        <w:rPr>
          <w:rFonts w:ascii="Times New Roman" w:hAnsi="Times New Roman"/>
          <w:sz w:val="24"/>
          <w:szCs w:val="24"/>
          <w:lang w:val="pt-BR"/>
        </w:rPr>
        <w:tab/>
        <w:t xml:space="preserve">simptomatologie, </w:t>
      </w:r>
      <w:r w:rsidRPr="001F0A35">
        <w:rPr>
          <w:rFonts w:ascii="Times New Roman" w:hAnsi="Times New Roman"/>
          <w:sz w:val="24"/>
          <w:szCs w:val="24"/>
          <w:lang w:val="pt-BR"/>
        </w:rPr>
        <w:tab/>
        <w:t xml:space="preserve">diagnostic, </w:t>
      </w:r>
      <w:r w:rsidRPr="001F0A35">
        <w:rPr>
          <w:rFonts w:ascii="Times New Roman" w:hAnsi="Times New Roman"/>
          <w:sz w:val="24"/>
          <w:szCs w:val="24"/>
          <w:lang w:val="pt-BR"/>
        </w:rPr>
        <w:tab/>
        <w:t xml:space="preserve">evolutie, </w:t>
      </w:r>
      <w:r w:rsidRPr="001F0A35">
        <w:rPr>
          <w:rFonts w:ascii="Times New Roman" w:hAnsi="Times New Roman"/>
          <w:sz w:val="24"/>
          <w:szCs w:val="24"/>
          <w:lang w:val="pt-BR"/>
        </w:rPr>
        <w:tab/>
        <w:t xml:space="preserve">indicatie </w:t>
      </w:r>
      <w:r w:rsidRPr="001F0A35">
        <w:rPr>
          <w:rFonts w:ascii="Times New Roman" w:hAnsi="Times New Roman"/>
          <w:sz w:val="24"/>
          <w:szCs w:val="24"/>
          <w:lang w:val="pt-BR"/>
        </w:rPr>
        <w:tab/>
        <w:t xml:space="preserve">terapeutica, principalele asocieri de chimioterapie). </w:t>
      </w:r>
    </w:p>
    <w:p w14:paraId="3C51ED01" w14:textId="77777777" w:rsidR="001F0A35" w:rsidRPr="001F0A35" w:rsidRDefault="001F0A35" w:rsidP="001F0A35">
      <w:pPr>
        <w:numPr>
          <w:ilvl w:val="0"/>
          <w:numId w:val="11"/>
        </w:numPr>
        <w:spacing w:after="5" w:line="261"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Cancerul bronhopulmonar (epidemiologie, istorie naturala, clasificare TNM si histopatologica, </w:t>
      </w:r>
      <w:r w:rsidRPr="001F0A35">
        <w:rPr>
          <w:rFonts w:ascii="Times New Roman" w:hAnsi="Times New Roman"/>
          <w:sz w:val="24"/>
          <w:szCs w:val="24"/>
          <w:lang w:val="pt-BR"/>
        </w:rPr>
        <w:tab/>
        <w:t xml:space="preserve">simptomatologie, </w:t>
      </w:r>
      <w:r w:rsidRPr="001F0A35">
        <w:rPr>
          <w:rFonts w:ascii="Times New Roman" w:hAnsi="Times New Roman"/>
          <w:sz w:val="24"/>
          <w:szCs w:val="24"/>
          <w:lang w:val="pt-BR"/>
        </w:rPr>
        <w:tab/>
        <w:t xml:space="preserve">diagnostic, </w:t>
      </w:r>
      <w:r w:rsidRPr="001F0A35">
        <w:rPr>
          <w:rFonts w:ascii="Times New Roman" w:hAnsi="Times New Roman"/>
          <w:sz w:val="24"/>
          <w:szCs w:val="24"/>
          <w:lang w:val="pt-BR"/>
        </w:rPr>
        <w:tab/>
        <w:t xml:space="preserve">evolutie, </w:t>
      </w:r>
      <w:r w:rsidRPr="001F0A35">
        <w:rPr>
          <w:rFonts w:ascii="Times New Roman" w:hAnsi="Times New Roman"/>
          <w:sz w:val="24"/>
          <w:szCs w:val="24"/>
          <w:lang w:val="pt-BR"/>
        </w:rPr>
        <w:tab/>
        <w:t xml:space="preserve">indicatie </w:t>
      </w:r>
      <w:r w:rsidRPr="001F0A35">
        <w:rPr>
          <w:rFonts w:ascii="Times New Roman" w:hAnsi="Times New Roman"/>
          <w:sz w:val="24"/>
          <w:szCs w:val="24"/>
          <w:lang w:val="pt-BR"/>
        </w:rPr>
        <w:tab/>
        <w:t xml:space="preserve">terapeutica, principalele asocieri de chimioterapie). </w:t>
      </w:r>
    </w:p>
    <w:p w14:paraId="2DFE19F4" w14:textId="77777777" w:rsidR="001F0A35" w:rsidRPr="001F0A35" w:rsidRDefault="001F0A35" w:rsidP="001F0A35">
      <w:pPr>
        <w:numPr>
          <w:ilvl w:val="0"/>
          <w:numId w:val="11"/>
        </w:numPr>
        <w:spacing w:after="5" w:line="261"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Cancerul orofaringelui (epidemiologie, istorie naturala, clasificare TNM si histopatologica, </w:t>
      </w:r>
      <w:r w:rsidRPr="001F0A35">
        <w:rPr>
          <w:rFonts w:ascii="Times New Roman" w:hAnsi="Times New Roman"/>
          <w:sz w:val="24"/>
          <w:szCs w:val="24"/>
          <w:lang w:val="pt-BR"/>
        </w:rPr>
        <w:tab/>
        <w:t xml:space="preserve">simptomatologie, </w:t>
      </w:r>
      <w:r w:rsidRPr="001F0A35">
        <w:rPr>
          <w:rFonts w:ascii="Times New Roman" w:hAnsi="Times New Roman"/>
          <w:sz w:val="24"/>
          <w:szCs w:val="24"/>
          <w:lang w:val="pt-BR"/>
        </w:rPr>
        <w:tab/>
        <w:t xml:space="preserve">diagnostic, </w:t>
      </w:r>
      <w:r w:rsidRPr="001F0A35">
        <w:rPr>
          <w:rFonts w:ascii="Times New Roman" w:hAnsi="Times New Roman"/>
          <w:sz w:val="24"/>
          <w:szCs w:val="24"/>
          <w:lang w:val="pt-BR"/>
        </w:rPr>
        <w:tab/>
        <w:t xml:space="preserve">evolutie, </w:t>
      </w:r>
      <w:r w:rsidRPr="001F0A35">
        <w:rPr>
          <w:rFonts w:ascii="Times New Roman" w:hAnsi="Times New Roman"/>
          <w:sz w:val="24"/>
          <w:szCs w:val="24"/>
          <w:lang w:val="pt-BR"/>
        </w:rPr>
        <w:tab/>
        <w:t xml:space="preserve">indicatie </w:t>
      </w:r>
      <w:r w:rsidRPr="001F0A35">
        <w:rPr>
          <w:rFonts w:ascii="Times New Roman" w:hAnsi="Times New Roman"/>
          <w:sz w:val="24"/>
          <w:szCs w:val="24"/>
          <w:lang w:val="pt-BR"/>
        </w:rPr>
        <w:tab/>
        <w:t xml:space="preserve">terapeutica, principalele asocieri de chimioterapie). </w:t>
      </w:r>
    </w:p>
    <w:p w14:paraId="08367046" w14:textId="77777777" w:rsidR="001F0A35" w:rsidRPr="001F0A35" w:rsidRDefault="001F0A35" w:rsidP="001F0A35">
      <w:pPr>
        <w:numPr>
          <w:ilvl w:val="0"/>
          <w:numId w:val="11"/>
        </w:numPr>
        <w:spacing w:after="5" w:line="261"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Cancerul rinofaringelui (epidemiologie, istorie naturala, clasificare TNM si histopatologica, </w:t>
      </w:r>
      <w:r w:rsidRPr="001F0A35">
        <w:rPr>
          <w:rFonts w:ascii="Times New Roman" w:hAnsi="Times New Roman"/>
          <w:sz w:val="24"/>
          <w:szCs w:val="24"/>
          <w:lang w:val="pt-BR"/>
        </w:rPr>
        <w:tab/>
        <w:t xml:space="preserve">simptomatologie, </w:t>
      </w:r>
      <w:r w:rsidRPr="001F0A35">
        <w:rPr>
          <w:rFonts w:ascii="Times New Roman" w:hAnsi="Times New Roman"/>
          <w:sz w:val="24"/>
          <w:szCs w:val="24"/>
          <w:lang w:val="pt-BR"/>
        </w:rPr>
        <w:tab/>
        <w:t xml:space="preserve">diagnostic, </w:t>
      </w:r>
      <w:r w:rsidRPr="001F0A35">
        <w:rPr>
          <w:rFonts w:ascii="Times New Roman" w:hAnsi="Times New Roman"/>
          <w:sz w:val="24"/>
          <w:szCs w:val="24"/>
          <w:lang w:val="pt-BR"/>
        </w:rPr>
        <w:tab/>
        <w:t xml:space="preserve">evolutie, </w:t>
      </w:r>
      <w:r w:rsidRPr="001F0A35">
        <w:rPr>
          <w:rFonts w:ascii="Times New Roman" w:hAnsi="Times New Roman"/>
          <w:sz w:val="24"/>
          <w:szCs w:val="24"/>
          <w:lang w:val="pt-BR"/>
        </w:rPr>
        <w:tab/>
        <w:t xml:space="preserve">indicatie </w:t>
      </w:r>
      <w:r w:rsidRPr="001F0A35">
        <w:rPr>
          <w:rFonts w:ascii="Times New Roman" w:hAnsi="Times New Roman"/>
          <w:sz w:val="24"/>
          <w:szCs w:val="24"/>
          <w:lang w:val="pt-BR"/>
        </w:rPr>
        <w:tab/>
        <w:t xml:space="preserve">terapeutica, principalele asocieri de chimioterapie). </w:t>
      </w:r>
    </w:p>
    <w:p w14:paraId="2B7DDD9C" w14:textId="77777777" w:rsidR="001F0A35" w:rsidRPr="001F0A35" w:rsidRDefault="001F0A35" w:rsidP="001F0A35">
      <w:pPr>
        <w:numPr>
          <w:ilvl w:val="0"/>
          <w:numId w:val="11"/>
        </w:numPr>
        <w:spacing w:after="5" w:line="261"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Cancerul hipofaringelui (epidemiologie, istorie naturala, clasificare TNM si histopatologica, </w:t>
      </w:r>
      <w:r w:rsidRPr="001F0A35">
        <w:rPr>
          <w:rFonts w:ascii="Times New Roman" w:hAnsi="Times New Roman"/>
          <w:sz w:val="24"/>
          <w:szCs w:val="24"/>
          <w:lang w:val="pt-BR"/>
        </w:rPr>
        <w:tab/>
        <w:t xml:space="preserve">simptomatologie, </w:t>
      </w:r>
      <w:r w:rsidRPr="001F0A35">
        <w:rPr>
          <w:rFonts w:ascii="Times New Roman" w:hAnsi="Times New Roman"/>
          <w:sz w:val="24"/>
          <w:szCs w:val="24"/>
          <w:lang w:val="pt-BR"/>
        </w:rPr>
        <w:tab/>
        <w:t xml:space="preserve">diagnostic, </w:t>
      </w:r>
      <w:r w:rsidRPr="001F0A35">
        <w:rPr>
          <w:rFonts w:ascii="Times New Roman" w:hAnsi="Times New Roman"/>
          <w:sz w:val="24"/>
          <w:szCs w:val="24"/>
          <w:lang w:val="pt-BR"/>
        </w:rPr>
        <w:tab/>
        <w:t xml:space="preserve">evolutie, </w:t>
      </w:r>
      <w:r w:rsidRPr="001F0A35">
        <w:rPr>
          <w:rFonts w:ascii="Times New Roman" w:hAnsi="Times New Roman"/>
          <w:sz w:val="24"/>
          <w:szCs w:val="24"/>
          <w:lang w:val="pt-BR"/>
        </w:rPr>
        <w:tab/>
        <w:t xml:space="preserve">indicatie </w:t>
      </w:r>
      <w:r w:rsidRPr="001F0A35">
        <w:rPr>
          <w:rFonts w:ascii="Times New Roman" w:hAnsi="Times New Roman"/>
          <w:sz w:val="24"/>
          <w:szCs w:val="24"/>
          <w:lang w:val="pt-BR"/>
        </w:rPr>
        <w:tab/>
        <w:t xml:space="preserve">terapeutica, principalele asocieri de chimioterapie). </w:t>
      </w:r>
    </w:p>
    <w:p w14:paraId="16AB7BA5" w14:textId="77777777" w:rsidR="001F0A35" w:rsidRPr="001F0A35" w:rsidRDefault="001F0A35" w:rsidP="001F0A35">
      <w:pPr>
        <w:numPr>
          <w:ilvl w:val="0"/>
          <w:numId w:val="11"/>
        </w:numPr>
        <w:spacing w:after="5" w:line="261"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Cancerul </w:t>
      </w:r>
      <w:r w:rsidRPr="001F0A35">
        <w:rPr>
          <w:rFonts w:ascii="Times New Roman" w:hAnsi="Times New Roman"/>
          <w:sz w:val="24"/>
          <w:szCs w:val="24"/>
          <w:lang w:val="pt-BR"/>
        </w:rPr>
        <w:tab/>
        <w:t xml:space="preserve">laringelui </w:t>
      </w:r>
      <w:r w:rsidRPr="001F0A35">
        <w:rPr>
          <w:rFonts w:ascii="Times New Roman" w:hAnsi="Times New Roman"/>
          <w:sz w:val="24"/>
          <w:szCs w:val="24"/>
          <w:lang w:val="pt-BR"/>
        </w:rPr>
        <w:tab/>
        <w:t xml:space="preserve">(epidemiologie, </w:t>
      </w:r>
      <w:r w:rsidRPr="001F0A35">
        <w:rPr>
          <w:rFonts w:ascii="Times New Roman" w:hAnsi="Times New Roman"/>
          <w:sz w:val="24"/>
          <w:szCs w:val="24"/>
          <w:lang w:val="pt-BR"/>
        </w:rPr>
        <w:tab/>
        <w:t xml:space="preserve">istorie </w:t>
      </w:r>
      <w:r w:rsidRPr="001F0A35">
        <w:rPr>
          <w:rFonts w:ascii="Times New Roman" w:hAnsi="Times New Roman"/>
          <w:sz w:val="24"/>
          <w:szCs w:val="24"/>
          <w:lang w:val="pt-BR"/>
        </w:rPr>
        <w:tab/>
        <w:t xml:space="preserve">naturala, </w:t>
      </w:r>
      <w:r w:rsidRPr="001F0A35">
        <w:rPr>
          <w:rFonts w:ascii="Times New Roman" w:hAnsi="Times New Roman"/>
          <w:sz w:val="24"/>
          <w:szCs w:val="24"/>
          <w:lang w:val="pt-BR"/>
        </w:rPr>
        <w:tab/>
        <w:t xml:space="preserve">clasificare </w:t>
      </w:r>
      <w:r w:rsidRPr="001F0A35">
        <w:rPr>
          <w:rFonts w:ascii="Times New Roman" w:hAnsi="Times New Roman"/>
          <w:sz w:val="24"/>
          <w:szCs w:val="24"/>
          <w:lang w:val="pt-BR"/>
        </w:rPr>
        <w:tab/>
        <w:t xml:space="preserve">TNM </w:t>
      </w:r>
      <w:r w:rsidRPr="001F0A35">
        <w:rPr>
          <w:rFonts w:ascii="Times New Roman" w:hAnsi="Times New Roman"/>
          <w:sz w:val="24"/>
          <w:szCs w:val="24"/>
          <w:lang w:val="pt-BR"/>
        </w:rPr>
        <w:tab/>
        <w:t xml:space="preserve">si histopatologica, </w:t>
      </w:r>
      <w:r w:rsidRPr="001F0A35">
        <w:rPr>
          <w:rFonts w:ascii="Times New Roman" w:hAnsi="Times New Roman"/>
          <w:sz w:val="24"/>
          <w:szCs w:val="24"/>
          <w:lang w:val="pt-BR"/>
        </w:rPr>
        <w:tab/>
        <w:t xml:space="preserve">simptomatologie, </w:t>
      </w:r>
      <w:r w:rsidRPr="001F0A35">
        <w:rPr>
          <w:rFonts w:ascii="Times New Roman" w:hAnsi="Times New Roman"/>
          <w:sz w:val="24"/>
          <w:szCs w:val="24"/>
          <w:lang w:val="pt-BR"/>
        </w:rPr>
        <w:tab/>
        <w:t xml:space="preserve">diagnostic, </w:t>
      </w:r>
      <w:r w:rsidRPr="001F0A35">
        <w:rPr>
          <w:rFonts w:ascii="Times New Roman" w:hAnsi="Times New Roman"/>
          <w:sz w:val="24"/>
          <w:szCs w:val="24"/>
          <w:lang w:val="pt-BR"/>
        </w:rPr>
        <w:tab/>
        <w:t xml:space="preserve">evolutie, </w:t>
      </w:r>
      <w:r w:rsidRPr="001F0A35">
        <w:rPr>
          <w:rFonts w:ascii="Times New Roman" w:hAnsi="Times New Roman"/>
          <w:sz w:val="24"/>
          <w:szCs w:val="24"/>
          <w:lang w:val="pt-BR"/>
        </w:rPr>
        <w:tab/>
        <w:t xml:space="preserve">indicatie </w:t>
      </w:r>
      <w:r w:rsidRPr="001F0A35">
        <w:rPr>
          <w:rFonts w:ascii="Times New Roman" w:hAnsi="Times New Roman"/>
          <w:sz w:val="24"/>
          <w:szCs w:val="24"/>
          <w:lang w:val="pt-BR"/>
        </w:rPr>
        <w:tab/>
        <w:t xml:space="preserve">terapeutica, principalele asocieri de chimioterapie). </w:t>
      </w:r>
    </w:p>
    <w:p w14:paraId="74F13FDE" w14:textId="334FEE20" w:rsidR="001F0A35" w:rsidRPr="00AB4CA2" w:rsidRDefault="001F0A35" w:rsidP="00AB4CA2">
      <w:pPr>
        <w:numPr>
          <w:ilvl w:val="0"/>
          <w:numId w:val="11"/>
        </w:numPr>
        <w:spacing w:after="21" w:line="249"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Alte cancere ale sferei capului si gatului (epidemiologie, istorie naturala, clasificare TNM si histopatologica, simptomatologie, diagnostic, evolutie, indicatie terapeutica, principalele asocieri de chimioterapie). </w:t>
      </w:r>
      <w:r w:rsidRPr="00AB4CA2">
        <w:rPr>
          <w:rFonts w:ascii="Times New Roman" w:hAnsi="Times New Roman"/>
          <w:sz w:val="24"/>
          <w:szCs w:val="24"/>
          <w:lang w:val="pt-BR"/>
        </w:rPr>
        <w:t xml:space="preserve"> </w:t>
      </w:r>
    </w:p>
    <w:p w14:paraId="662C0BE7" w14:textId="77777777" w:rsidR="001F0A35" w:rsidRPr="001F0A35" w:rsidRDefault="001F0A35" w:rsidP="001F0A35">
      <w:pPr>
        <w:numPr>
          <w:ilvl w:val="0"/>
          <w:numId w:val="11"/>
        </w:numPr>
        <w:spacing w:after="5" w:line="261"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Cancerul esofagului (epidemiologie, istorie naturala, clasificare TNM si histopatologica, simptomatologie, diagnostic, evolutie, indicatie terapeutica, principalele asocieri de chimioterapie). </w:t>
      </w:r>
    </w:p>
    <w:p w14:paraId="42D17841" w14:textId="77777777" w:rsidR="001F0A35" w:rsidRPr="001F0A35" w:rsidRDefault="001F0A35" w:rsidP="001F0A35">
      <w:pPr>
        <w:numPr>
          <w:ilvl w:val="0"/>
          <w:numId w:val="11"/>
        </w:numPr>
        <w:spacing w:after="21" w:line="249"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Cancerul stomacului (epidemiologie, istorie naturala, clasificare TNM si histopatologica, simptomatologie, diagnostic, evolutie, indicatie terapeutica, principalele asocieri de chimioterapie). </w:t>
      </w:r>
    </w:p>
    <w:p w14:paraId="78FF3F8F" w14:textId="77777777" w:rsidR="001F0A35" w:rsidRPr="001F0A35" w:rsidRDefault="001F0A35" w:rsidP="001F0A35">
      <w:pPr>
        <w:numPr>
          <w:ilvl w:val="0"/>
          <w:numId w:val="11"/>
        </w:numPr>
        <w:spacing w:after="21" w:line="249"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Cancerul colonului (epidemiologie, istorie naturala, clasificare TNM si histopatologica, simptomatologie, diagnostic, evolutie, indicatie terapeutica, principalele asocieri de chimioterapie). </w:t>
      </w:r>
    </w:p>
    <w:p w14:paraId="73364B01" w14:textId="77777777" w:rsidR="001F0A35" w:rsidRPr="001F0A35" w:rsidRDefault="001F0A35" w:rsidP="001F0A35">
      <w:pPr>
        <w:numPr>
          <w:ilvl w:val="0"/>
          <w:numId w:val="11"/>
        </w:numPr>
        <w:spacing w:after="21" w:line="249" w:lineRule="auto"/>
        <w:ind w:hanging="360"/>
        <w:jc w:val="both"/>
        <w:rPr>
          <w:rFonts w:ascii="Times New Roman" w:hAnsi="Times New Roman"/>
          <w:sz w:val="24"/>
          <w:szCs w:val="24"/>
          <w:lang w:val="pt-BR"/>
        </w:rPr>
      </w:pPr>
      <w:r w:rsidRPr="001F0A35">
        <w:rPr>
          <w:rFonts w:ascii="Times New Roman" w:hAnsi="Times New Roman"/>
          <w:sz w:val="24"/>
          <w:szCs w:val="24"/>
          <w:lang w:val="pt-BR"/>
        </w:rPr>
        <w:lastRenderedPageBreak/>
        <w:t xml:space="preserve">Cancerul rectului (epidemiologie, istorie naturala, clasificare TNM si histopatologica, simptomatologie, diagnostic, evolutie, indicatie terapeutica, principalele asocieri de chimioterapie). </w:t>
      </w:r>
    </w:p>
    <w:p w14:paraId="04E86186" w14:textId="77777777" w:rsidR="001F0A35" w:rsidRPr="001F0A35" w:rsidRDefault="001F0A35" w:rsidP="001F0A35">
      <w:pPr>
        <w:numPr>
          <w:ilvl w:val="0"/>
          <w:numId w:val="11"/>
        </w:numPr>
        <w:spacing w:after="21" w:line="249"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Cancerul ficatului (epidemiologie, istorie naturala, clasificare TNM si histopatologica, simptomatologie, diagnostic, evolutie, indicatie terapeutica, principalele asocieri de chimioterapie). </w:t>
      </w:r>
    </w:p>
    <w:p w14:paraId="61F20468" w14:textId="77777777" w:rsidR="001F0A35" w:rsidRPr="001F0A35" w:rsidRDefault="001F0A35" w:rsidP="001F0A35">
      <w:pPr>
        <w:numPr>
          <w:ilvl w:val="0"/>
          <w:numId w:val="11"/>
        </w:numPr>
        <w:spacing w:after="21" w:line="249"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Cancerul pancreasului (epidemiologie, istorie naturala, clasificare TNM si histopatologica, simptomatologie, diagnostic, evolutie, indicatie terapeutica, principalele asocieri de chimioterapie). </w:t>
      </w:r>
    </w:p>
    <w:p w14:paraId="1C9FE280" w14:textId="77777777" w:rsidR="001F0A35" w:rsidRPr="001F0A35" w:rsidRDefault="001F0A35" w:rsidP="001F0A35">
      <w:pPr>
        <w:numPr>
          <w:ilvl w:val="0"/>
          <w:numId w:val="11"/>
        </w:numPr>
        <w:spacing w:after="21" w:line="249"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Cancerul cailor biliare (epidemiologie, istorie naturala, clasificare TNM si histopatologica, simptomatologie, diagnostic, evolutie, indicatie terapeutica, principalele asocieri de chimioterapie). </w:t>
      </w:r>
    </w:p>
    <w:p w14:paraId="3CC0FE60" w14:textId="77777777" w:rsidR="001F0A35" w:rsidRPr="001F0A35" w:rsidRDefault="001F0A35" w:rsidP="001F0A35">
      <w:pPr>
        <w:numPr>
          <w:ilvl w:val="0"/>
          <w:numId w:val="11"/>
        </w:numPr>
        <w:spacing w:after="21" w:line="249"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Cancerul glandei mamare (epidemiologie, istorie naturala, clasificare TNM si histopatologica, simptomatologie, diagnostic, evolutie, indicatie terapeutica, principalele asocieri de chimioterapie). </w:t>
      </w:r>
    </w:p>
    <w:p w14:paraId="52EB735A" w14:textId="77777777" w:rsidR="001F0A35" w:rsidRPr="001F0A35" w:rsidRDefault="001F0A35" w:rsidP="001F0A35">
      <w:pPr>
        <w:numPr>
          <w:ilvl w:val="0"/>
          <w:numId w:val="11"/>
        </w:numPr>
        <w:spacing w:after="21" w:line="249"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Cancerul colului uterin (epidemiologie, istorie naturala, clasificare TNM si histopatologica, simptomatologie, diagnostic, evolutie, indicatie terapeutica, principalele asocieri de chimioterapie). </w:t>
      </w:r>
    </w:p>
    <w:p w14:paraId="2DB532AA" w14:textId="77777777" w:rsidR="001F0A35" w:rsidRPr="001F0A35" w:rsidRDefault="001F0A35" w:rsidP="001F0A35">
      <w:pPr>
        <w:numPr>
          <w:ilvl w:val="0"/>
          <w:numId w:val="11"/>
        </w:numPr>
        <w:spacing w:after="21" w:line="249"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Cancerul corpului uterin (epidemiologie, istorie naturala, clasificare TNM si histopatologica, simptomatologie, diagnostic, evolutie, indicatie terapeutica, principalele asocieri de chimioterapie). </w:t>
      </w:r>
    </w:p>
    <w:p w14:paraId="1B657DF9" w14:textId="77777777" w:rsidR="001F0A35" w:rsidRPr="001F0A35" w:rsidRDefault="001F0A35" w:rsidP="001F0A35">
      <w:pPr>
        <w:numPr>
          <w:ilvl w:val="0"/>
          <w:numId w:val="11"/>
        </w:numPr>
        <w:spacing w:after="21" w:line="249"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Cancerul ovarului (epidemiologie, istorie naturala, clasificare TNM si histopatologica, simptomatologie, diagnostic, evolutie, indicatie terapeutica, principalele asocieri de chimioterapie). </w:t>
      </w:r>
    </w:p>
    <w:p w14:paraId="1F9E879C" w14:textId="77777777" w:rsidR="001F0A35" w:rsidRPr="001F0A35" w:rsidRDefault="001F0A35" w:rsidP="001F0A35">
      <w:pPr>
        <w:numPr>
          <w:ilvl w:val="0"/>
          <w:numId w:val="11"/>
        </w:numPr>
        <w:spacing w:after="21" w:line="249"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Cancerul vulvei (epidemiologie, istorie naturala, clasificare TNM si histopatologica, simptomatologie, diagnostic, evolutie, indicatie terapeutica, principalele asocieri de chimioterapie). </w:t>
      </w:r>
    </w:p>
    <w:p w14:paraId="1FC53075" w14:textId="77777777" w:rsidR="001F0A35" w:rsidRPr="001F0A35" w:rsidRDefault="001F0A35" w:rsidP="001F0A35">
      <w:pPr>
        <w:numPr>
          <w:ilvl w:val="0"/>
          <w:numId w:val="11"/>
        </w:numPr>
        <w:spacing w:after="21" w:line="249"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Cancerul vaginului (epidemiologie, istorie naturala, clasificare TNM si histopatologica, simptomatologie, diagnostic, evolutie, indicatie terapeutica, principalele asocieri de chimioterapie). </w:t>
      </w:r>
    </w:p>
    <w:p w14:paraId="6AE0C89A" w14:textId="77777777" w:rsidR="001F0A35" w:rsidRPr="001F0A35" w:rsidRDefault="001F0A35" w:rsidP="001F0A35">
      <w:pPr>
        <w:numPr>
          <w:ilvl w:val="0"/>
          <w:numId w:val="11"/>
        </w:numPr>
        <w:spacing w:after="21" w:line="249"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Boala trofoblastica gestationala (epidemiologie, istorie naturala, clasificare TNM si histopatologica, simptomatologie, diagnostic, evolutie, indicatie terapeutica, principalele asocieri de chimioterapie). </w:t>
      </w:r>
    </w:p>
    <w:p w14:paraId="4C7C9C74" w14:textId="77777777" w:rsidR="001F0A35" w:rsidRPr="001F0A35" w:rsidRDefault="001F0A35" w:rsidP="001F0A35">
      <w:pPr>
        <w:numPr>
          <w:ilvl w:val="0"/>
          <w:numId w:val="11"/>
        </w:numPr>
        <w:spacing w:after="21" w:line="249"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Cancerul testicular (epidemiologie, istorie naturala, clasificare TNM si histopatologica, simptomatologie, diagnostic, evolutie, indicatie terapeutica, principalele asocieri de chimioterapie). </w:t>
      </w:r>
    </w:p>
    <w:p w14:paraId="638AE62E" w14:textId="77777777" w:rsidR="001F0A35" w:rsidRPr="001F0A35" w:rsidRDefault="001F0A35" w:rsidP="001F0A35">
      <w:pPr>
        <w:numPr>
          <w:ilvl w:val="0"/>
          <w:numId w:val="11"/>
        </w:numPr>
        <w:spacing w:after="21" w:line="249"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Cancerul prostatei (epidemiologie, istorie naturala, clasificare TNM si histopatologica, simptomatologie, diagnostic, evolutie, indicatie terapeutica, principalele asocieri de chimioterapie). </w:t>
      </w:r>
    </w:p>
    <w:p w14:paraId="62AD5CF5" w14:textId="77777777" w:rsidR="001F0A35" w:rsidRPr="001F0A35" w:rsidRDefault="001F0A35" w:rsidP="001F0A35">
      <w:pPr>
        <w:numPr>
          <w:ilvl w:val="0"/>
          <w:numId w:val="11"/>
        </w:numPr>
        <w:spacing w:after="21" w:line="249"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Cancerul penian (epidemiologie, istorie naturala, clasificare TNM si histopatologica, simptomatologie, diagnostic, evolutie, indicatie terapeutica, principalele asocieri de chimioterapie). </w:t>
      </w:r>
    </w:p>
    <w:p w14:paraId="2FD41293" w14:textId="77777777" w:rsidR="001F0A35" w:rsidRPr="001F0A35" w:rsidRDefault="001F0A35" w:rsidP="001F0A35">
      <w:pPr>
        <w:numPr>
          <w:ilvl w:val="0"/>
          <w:numId w:val="11"/>
        </w:numPr>
        <w:spacing w:after="21" w:line="249" w:lineRule="auto"/>
        <w:ind w:hanging="360"/>
        <w:jc w:val="both"/>
        <w:rPr>
          <w:rFonts w:ascii="Times New Roman" w:hAnsi="Times New Roman"/>
          <w:sz w:val="24"/>
          <w:szCs w:val="24"/>
          <w:lang w:val="pt-BR"/>
        </w:rPr>
      </w:pPr>
      <w:r w:rsidRPr="001F0A35">
        <w:rPr>
          <w:rFonts w:ascii="Times New Roman" w:hAnsi="Times New Roman"/>
          <w:sz w:val="24"/>
          <w:szCs w:val="24"/>
          <w:lang w:val="pt-BR"/>
        </w:rPr>
        <w:lastRenderedPageBreak/>
        <w:t xml:space="preserve">Cancerul rinichiului (epidemiologie, istorie naturala, clasificare TNM si histopatologica, simptomatologie, diagnostic, evolutie, indicatie terapeutica, principalele asocieri de chimioterapie). </w:t>
      </w:r>
    </w:p>
    <w:p w14:paraId="75D956A2" w14:textId="77777777" w:rsidR="001F0A35" w:rsidRPr="001F0A35" w:rsidRDefault="001F0A35" w:rsidP="001F0A35">
      <w:pPr>
        <w:numPr>
          <w:ilvl w:val="0"/>
          <w:numId w:val="11"/>
        </w:numPr>
        <w:spacing w:after="21" w:line="249"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Cancerul vezicii urinare (epidemiologie, istorie naturala, clasificare TNM si histopatologica, simptomatologie, diagnostic, evolutie, indicatie terapeutica, principalele asocieri de chimioterapie). </w:t>
      </w:r>
    </w:p>
    <w:p w14:paraId="2DDD7EC3" w14:textId="77777777" w:rsidR="001F0A35" w:rsidRPr="001F0A35" w:rsidRDefault="001F0A35" w:rsidP="001F0A35">
      <w:pPr>
        <w:numPr>
          <w:ilvl w:val="0"/>
          <w:numId w:val="11"/>
        </w:numPr>
        <w:spacing w:after="21" w:line="249"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Cancerul tiroidian (epidemiologie, istorie naturala, clasificare TNM si histopatologica, simptomatologie, diagnostic, evolutie, indicatie terapeutica, principalele asocieri de chimioterapie). </w:t>
      </w:r>
    </w:p>
    <w:p w14:paraId="2554C6B3" w14:textId="77777777" w:rsidR="001F0A35" w:rsidRPr="001F0A35" w:rsidRDefault="001F0A35" w:rsidP="001F0A35">
      <w:pPr>
        <w:numPr>
          <w:ilvl w:val="0"/>
          <w:numId w:val="11"/>
        </w:numPr>
        <w:spacing w:after="21" w:line="249"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Tumora carcinoida si tumorile neuroendocrine (epidemiologie, istorie naturala, clasificare TNM si histopatologica, simptomatologie, diagnostic, evolutie, indicatie terapeutica, principalele asocieri de chimioterapie). </w:t>
      </w:r>
    </w:p>
    <w:p w14:paraId="40577BEC" w14:textId="77777777" w:rsidR="001F0A35" w:rsidRPr="001F0A35" w:rsidRDefault="001F0A35" w:rsidP="001F0A35">
      <w:pPr>
        <w:numPr>
          <w:ilvl w:val="0"/>
          <w:numId w:val="11"/>
        </w:numPr>
        <w:spacing w:after="21" w:line="249"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Alte neoplazii ale sistemului endocrin (epidemiologie, istorie naturala, clasificare TNM si histopatologica, simptomatologie, diagnostic, evolutie, indicatie terapeutica, principalele asocieri de chimioterapie). </w:t>
      </w:r>
    </w:p>
    <w:p w14:paraId="7739DDBB" w14:textId="77777777" w:rsidR="001F0A35" w:rsidRPr="001F0A35" w:rsidRDefault="001F0A35" w:rsidP="001F0A35">
      <w:pPr>
        <w:numPr>
          <w:ilvl w:val="0"/>
          <w:numId w:val="11"/>
        </w:numPr>
        <w:spacing w:after="21" w:line="249"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Sarcoamele de parti moi (epidemiologie, istorie naturala, clasificare TNM si histopatologica, simptomatologie, diagnostic, evolutie, indicatie terapeutica, principalele asocieri de chimioterapie). </w:t>
      </w:r>
    </w:p>
    <w:p w14:paraId="01FC3657" w14:textId="77777777" w:rsidR="001F0A35" w:rsidRPr="001F0A35" w:rsidRDefault="001F0A35" w:rsidP="001F0A35">
      <w:pPr>
        <w:numPr>
          <w:ilvl w:val="0"/>
          <w:numId w:val="11"/>
        </w:numPr>
        <w:spacing w:after="21" w:line="249"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Tumorile osoase (epidemiologie, istorie naturala, clasificare TNM si histopatologica, simptomatologie, diagnostic, evolutie, indicatie terapeutica, principalele asocieri de chimioterapie). </w:t>
      </w:r>
    </w:p>
    <w:p w14:paraId="43BD4E32" w14:textId="77777777" w:rsidR="001F0A35" w:rsidRPr="001F0A35" w:rsidRDefault="001F0A35" w:rsidP="001F0A35">
      <w:pPr>
        <w:numPr>
          <w:ilvl w:val="0"/>
          <w:numId w:val="11"/>
        </w:numPr>
        <w:spacing w:after="21" w:line="249"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Cancerul la copii. Nefroblastomul. Neuroblastomul. Retinoblastomul. Tumorile cu celule germinale (epidemiologie, istorie naturala, clasificare TNM si histopatologica, simptomatologie, diagnostic, evolutie, indicatie terapeutica, principalele asocieri de chimioterapie). </w:t>
      </w:r>
    </w:p>
    <w:p w14:paraId="506D9C8C" w14:textId="77777777" w:rsidR="001F0A35" w:rsidRPr="001F0A35" w:rsidRDefault="001F0A35" w:rsidP="001F0A35">
      <w:pPr>
        <w:numPr>
          <w:ilvl w:val="0"/>
          <w:numId w:val="11"/>
        </w:numPr>
        <w:spacing w:after="21" w:line="249"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Tumorile maligne ale ochiului (epidemiologie, istorie naturala, clasificare TNM si histopatologica, simptomatologie, diagnostic, evolutie, indicatie terapeutica, principalele asocieri de chimioterapie). </w:t>
      </w:r>
    </w:p>
    <w:p w14:paraId="181B832C" w14:textId="77777777" w:rsidR="001F0A35" w:rsidRPr="001F0A35" w:rsidRDefault="001F0A35" w:rsidP="001F0A35">
      <w:pPr>
        <w:numPr>
          <w:ilvl w:val="0"/>
          <w:numId w:val="11"/>
        </w:numPr>
        <w:spacing w:after="21" w:line="249"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Mieloproliferarile maligne (epidemiologie, istorie naturala, clasificare TNM si histopatologica, simptomatologie, diagnostic, evolutie, indicatie terapeutica, principalele asocieri de chimioterapie): </w:t>
      </w:r>
    </w:p>
    <w:p w14:paraId="7284006E" w14:textId="77777777" w:rsidR="001F0A35" w:rsidRPr="001F0A35" w:rsidRDefault="001F0A35" w:rsidP="00AB4CA2">
      <w:pPr>
        <w:numPr>
          <w:ilvl w:val="1"/>
          <w:numId w:val="11"/>
        </w:numPr>
        <w:spacing w:after="0" w:line="249" w:lineRule="auto"/>
        <w:ind w:right="420" w:hanging="360"/>
        <w:jc w:val="both"/>
        <w:rPr>
          <w:rFonts w:ascii="Times New Roman" w:hAnsi="Times New Roman"/>
          <w:sz w:val="24"/>
          <w:szCs w:val="24"/>
        </w:rPr>
      </w:pPr>
      <w:r w:rsidRPr="001F0A35">
        <w:rPr>
          <w:rFonts w:ascii="Times New Roman" w:hAnsi="Times New Roman"/>
          <w:sz w:val="24"/>
          <w:szCs w:val="24"/>
        </w:rPr>
        <w:t xml:space="preserve">Sindromul mieloproliferativ acut: </w:t>
      </w:r>
    </w:p>
    <w:p w14:paraId="3B66A9DC" w14:textId="254DDCBD" w:rsidR="00AB4CA2" w:rsidRDefault="001F0A35" w:rsidP="00AB4CA2">
      <w:pPr>
        <w:spacing w:after="0"/>
        <w:ind w:left="1440" w:right="4132" w:firstLine="1090"/>
        <w:rPr>
          <w:rFonts w:ascii="Times New Roman" w:eastAsia="Arial" w:hAnsi="Times New Roman"/>
          <w:sz w:val="24"/>
          <w:szCs w:val="24"/>
        </w:rPr>
      </w:pPr>
      <w:r w:rsidRPr="001F0A35">
        <w:rPr>
          <w:rFonts w:ascii="Times New Roman" w:eastAsia="Arial" w:hAnsi="Times New Roman"/>
          <w:sz w:val="24"/>
          <w:szCs w:val="24"/>
        </w:rPr>
        <w:t xml:space="preserve"> </w:t>
      </w:r>
      <w:r w:rsidRPr="001F0A35">
        <w:rPr>
          <w:rFonts w:ascii="Times New Roman" w:hAnsi="Times New Roman"/>
          <w:sz w:val="24"/>
          <w:szCs w:val="24"/>
        </w:rPr>
        <w:t xml:space="preserve">Leucemii mieloide acute </w:t>
      </w:r>
    </w:p>
    <w:p w14:paraId="4D1166CF" w14:textId="527717F4" w:rsidR="001F0A35" w:rsidRPr="00AB4CA2" w:rsidRDefault="00AB4CA2" w:rsidP="00AB4CA2">
      <w:pPr>
        <w:spacing w:after="0"/>
        <w:ind w:left="1440" w:right="4132"/>
        <w:rPr>
          <w:rFonts w:ascii="Times New Roman" w:hAnsi="Times New Roman"/>
          <w:sz w:val="24"/>
          <w:szCs w:val="24"/>
          <w:lang w:val="pt-BR"/>
        </w:rPr>
      </w:pPr>
      <w:r w:rsidRPr="00AB4CA2">
        <w:rPr>
          <w:rFonts w:ascii="Times New Roman" w:eastAsia="Arial" w:hAnsi="Times New Roman"/>
          <w:sz w:val="24"/>
          <w:szCs w:val="24"/>
          <w:lang w:val="pt-BR"/>
        </w:rPr>
        <w:t>-</w:t>
      </w:r>
      <w:r w:rsidR="001F0A35" w:rsidRPr="00AB4CA2">
        <w:rPr>
          <w:rFonts w:ascii="Times New Roman" w:eastAsia="Arial" w:hAnsi="Times New Roman"/>
          <w:sz w:val="24"/>
          <w:szCs w:val="24"/>
          <w:lang w:val="pt-BR"/>
        </w:rPr>
        <w:tab/>
      </w:r>
      <w:r w:rsidR="001F0A35" w:rsidRPr="00AB4CA2">
        <w:rPr>
          <w:rFonts w:ascii="Times New Roman" w:hAnsi="Times New Roman"/>
          <w:sz w:val="24"/>
          <w:szCs w:val="24"/>
          <w:lang w:val="pt-BR"/>
        </w:rPr>
        <w:t xml:space="preserve">Sindromul mieloproliferativ cronic: </w:t>
      </w:r>
    </w:p>
    <w:p w14:paraId="2FA1EDF0" w14:textId="77777777" w:rsidR="001F0A35" w:rsidRPr="00AB4CA2" w:rsidRDefault="001F0A35" w:rsidP="00AB4CA2">
      <w:pPr>
        <w:spacing w:after="0"/>
        <w:ind w:left="2540"/>
        <w:rPr>
          <w:rFonts w:ascii="Times New Roman" w:hAnsi="Times New Roman"/>
          <w:sz w:val="24"/>
          <w:szCs w:val="24"/>
          <w:lang w:val="pt-BR"/>
        </w:rPr>
      </w:pPr>
      <w:r w:rsidRPr="00AB4CA2">
        <w:rPr>
          <w:rFonts w:ascii="Times New Roman" w:eastAsia="Arial" w:hAnsi="Times New Roman"/>
          <w:sz w:val="24"/>
          <w:szCs w:val="24"/>
          <w:lang w:val="pt-BR"/>
        </w:rPr>
        <w:t xml:space="preserve"> </w:t>
      </w:r>
      <w:r w:rsidRPr="00AB4CA2">
        <w:rPr>
          <w:rFonts w:ascii="Times New Roman" w:hAnsi="Times New Roman"/>
          <w:sz w:val="24"/>
          <w:szCs w:val="24"/>
          <w:lang w:val="pt-BR"/>
        </w:rPr>
        <w:t xml:space="preserve">Leucemia granulocitara cronica </w:t>
      </w:r>
    </w:p>
    <w:p w14:paraId="7231E8C0" w14:textId="77777777" w:rsidR="001F0A35" w:rsidRPr="00AB4CA2" w:rsidRDefault="001F0A35" w:rsidP="00AB4CA2">
      <w:pPr>
        <w:spacing w:after="0"/>
        <w:ind w:left="2540"/>
        <w:rPr>
          <w:rFonts w:ascii="Times New Roman" w:hAnsi="Times New Roman"/>
          <w:sz w:val="24"/>
          <w:szCs w:val="24"/>
          <w:lang w:val="pt-BR"/>
        </w:rPr>
      </w:pPr>
      <w:r w:rsidRPr="00AB4CA2">
        <w:rPr>
          <w:rFonts w:ascii="Times New Roman" w:eastAsia="Arial" w:hAnsi="Times New Roman"/>
          <w:sz w:val="24"/>
          <w:szCs w:val="24"/>
          <w:lang w:val="pt-BR"/>
        </w:rPr>
        <w:t xml:space="preserve"> </w:t>
      </w:r>
      <w:r w:rsidRPr="00AB4CA2">
        <w:rPr>
          <w:rFonts w:ascii="Times New Roman" w:hAnsi="Times New Roman"/>
          <w:sz w:val="24"/>
          <w:szCs w:val="24"/>
          <w:lang w:val="pt-BR"/>
        </w:rPr>
        <w:t xml:space="preserve">Policitemia Vera </w:t>
      </w:r>
    </w:p>
    <w:p w14:paraId="7FBB0269" w14:textId="77777777" w:rsidR="001F0A35" w:rsidRPr="00AB4CA2" w:rsidRDefault="001F0A35" w:rsidP="00AB4CA2">
      <w:pPr>
        <w:spacing w:after="0"/>
        <w:ind w:left="2540"/>
        <w:rPr>
          <w:rFonts w:ascii="Times New Roman" w:hAnsi="Times New Roman"/>
          <w:sz w:val="24"/>
          <w:szCs w:val="24"/>
          <w:lang w:val="pt-BR"/>
        </w:rPr>
      </w:pPr>
      <w:r w:rsidRPr="00AB4CA2">
        <w:rPr>
          <w:rFonts w:ascii="Times New Roman" w:eastAsia="Arial" w:hAnsi="Times New Roman"/>
          <w:sz w:val="24"/>
          <w:szCs w:val="24"/>
          <w:lang w:val="pt-BR"/>
        </w:rPr>
        <w:t xml:space="preserve"> </w:t>
      </w:r>
      <w:r w:rsidRPr="00AB4CA2">
        <w:rPr>
          <w:rFonts w:ascii="Times New Roman" w:hAnsi="Times New Roman"/>
          <w:sz w:val="24"/>
          <w:szCs w:val="24"/>
          <w:lang w:val="pt-BR"/>
        </w:rPr>
        <w:t xml:space="preserve">Trombocitemia esentiala </w:t>
      </w:r>
    </w:p>
    <w:p w14:paraId="44586F4E" w14:textId="77777777" w:rsidR="001F0A35" w:rsidRPr="00AB4CA2" w:rsidRDefault="001F0A35" w:rsidP="00AB4CA2">
      <w:pPr>
        <w:spacing w:after="0"/>
        <w:ind w:left="2540"/>
        <w:rPr>
          <w:rFonts w:ascii="Times New Roman" w:hAnsi="Times New Roman"/>
          <w:sz w:val="24"/>
          <w:szCs w:val="24"/>
          <w:lang w:val="pt-BR"/>
        </w:rPr>
      </w:pPr>
      <w:r w:rsidRPr="00AB4CA2">
        <w:rPr>
          <w:rFonts w:ascii="Times New Roman" w:eastAsia="Arial" w:hAnsi="Times New Roman"/>
          <w:sz w:val="24"/>
          <w:szCs w:val="24"/>
          <w:lang w:val="pt-BR"/>
        </w:rPr>
        <w:t xml:space="preserve"> </w:t>
      </w:r>
      <w:r w:rsidRPr="00AB4CA2">
        <w:rPr>
          <w:rFonts w:ascii="Times New Roman" w:hAnsi="Times New Roman"/>
          <w:sz w:val="24"/>
          <w:szCs w:val="24"/>
          <w:lang w:val="pt-BR"/>
        </w:rPr>
        <w:t xml:space="preserve">Metaplazia mieloida cu mieloscleroza. </w:t>
      </w:r>
    </w:p>
    <w:p w14:paraId="0FB2D23D" w14:textId="77777777" w:rsidR="001F0A35" w:rsidRPr="001F0A35" w:rsidRDefault="001F0A35" w:rsidP="001F0A35">
      <w:pPr>
        <w:numPr>
          <w:ilvl w:val="0"/>
          <w:numId w:val="11"/>
        </w:numPr>
        <w:spacing w:after="21" w:line="249"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Limfoproliferarile maligne (epidemiologie, istorie naturala, clasificare TNM si histopatologica, simptomatologie, diagnostic, evolutie, indicatie terapeutica, principalele asocieri de chimioterapie): </w:t>
      </w:r>
    </w:p>
    <w:p w14:paraId="1BCC18C3" w14:textId="77777777" w:rsidR="000B63BC" w:rsidRDefault="001F0A35" w:rsidP="001F0A35">
      <w:pPr>
        <w:numPr>
          <w:ilvl w:val="1"/>
          <w:numId w:val="11"/>
        </w:numPr>
        <w:spacing w:after="5" w:line="261" w:lineRule="auto"/>
        <w:ind w:right="420" w:hanging="360"/>
        <w:jc w:val="both"/>
        <w:rPr>
          <w:rFonts w:ascii="Times New Roman" w:hAnsi="Times New Roman"/>
          <w:sz w:val="24"/>
          <w:szCs w:val="24"/>
          <w:lang w:val="pt-BR"/>
        </w:rPr>
      </w:pPr>
      <w:r w:rsidRPr="001F0A35">
        <w:rPr>
          <w:rFonts w:ascii="Times New Roman" w:hAnsi="Times New Roman"/>
          <w:sz w:val="24"/>
          <w:szCs w:val="24"/>
          <w:lang w:val="pt-BR"/>
        </w:rPr>
        <w:t xml:space="preserve">Sindromul limfoproliferativ acut: </w:t>
      </w:r>
      <w:r w:rsidRPr="001F0A35">
        <w:rPr>
          <w:rFonts w:ascii="Times New Roman" w:eastAsia="Arial" w:hAnsi="Times New Roman"/>
          <w:sz w:val="24"/>
          <w:szCs w:val="24"/>
          <w:lang w:val="pt-BR"/>
        </w:rPr>
        <w:t xml:space="preserve"> </w:t>
      </w:r>
      <w:r w:rsidRPr="001F0A35">
        <w:rPr>
          <w:rFonts w:ascii="Times New Roman" w:hAnsi="Times New Roman"/>
          <w:sz w:val="24"/>
          <w:szCs w:val="24"/>
          <w:lang w:val="pt-BR"/>
        </w:rPr>
        <w:t xml:space="preserve">leucemii acute limfoblastice </w:t>
      </w:r>
    </w:p>
    <w:p w14:paraId="5A382BE6" w14:textId="0CE55D92" w:rsidR="001F0A35" w:rsidRPr="001F0A35" w:rsidRDefault="001F0A35" w:rsidP="001F0A35">
      <w:pPr>
        <w:numPr>
          <w:ilvl w:val="1"/>
          <w:numId w:val="11"/>
        </w:numPr>
        <w:spacing w:after="5" w:line="261" w:lineRule="auto"/>
        <w:ind w:right="420" w:hanging="360"/>
        <w:jc w:val="both"/>
        <w:rPr>
          <w:rFonts w:ascii="Times New Roman" w:hAnsi="Times New Roman"/>
          <w:sz w:val="24"/>
          <w:szCs w:val="24"/>
          <w:lang w:val="pt-BR"/>
        </w:rPr>
      </w:pPr>
      <w:r w:rsidRPr="001F0A35">
        <w:rPr>
          <w:rFonts w:ascii="Times New Roman" w:hAnsi="Times New Roman"/>
          <w:sz w:val="24"/>
          <w:szCs w:val="24"/>
          <w:lang w:val="pt-BR"/>
        </w:rPr>
        <w:t xml:space="preserve">Sindromul limfoproliferativ cronic: </w:t>
      </w:r>
      <w:r w:rsidRPr="001F0A35">
        <w:rPr>
          <w:rFonts w:ascii="Times New Roman" w:eastAsia="Arial" w:hAnsi="Times New Roman"/>
          <w:sz w:val="24"/>
          <w:szCs w:val="24"/>
          <w:lang w:val="pt-BR"/>
        </w:rPr>
        <w:t xml:space="preserve"> </w:t>
      </w:r>
      <w:r w:rsidRPr="001F0A35">
        <w:rPr>
          <w:rFonts w:ascii="Times New Roman" w:hAnsi="Times New Roman"/>
          <w:sz w:val="24"/>
          <w:szCs w:val="24"/>
          <w:lang w:val="pt-BR"/>
        </w:rPr>
        <w:t xml:space="preserve">leucemia limfatica cronica </w:t>
      </w:r>
      <w:r w:rsidRPr="001F0A35">
        <w:rPr>
          <w:rFonts w:ascii="Times New Roman" w:eastAsia="Arial" w:hAnsi="Times New Roman"/>
          <w:sz w:val="24"/>
          <w:szCs w:val="24"/>
          <w:lang w:val="pt-BR"/>
        </w:rPr>
        <w:t xml:space="preserve"> </w:t>
      </w:r>
      <w:r w:rsidRPr="001F0A35">
        <w:rPr>
          <w:rFonts w:ascii="Times New Roman" w:hAnsi="Times New Roman"/>
          <w:sz w:val="24"/>
          <w:szCs w:val="24"/>
          <w:lang w:val="pt-BR"/>
        </w:rPr>
        <w:t xml:space="preserve">leucemia cu celule paroase </w:t>
      </w:r>
    </w:p>
    <w:p w14:paraId="37F90A2B" w14:textId="77777777" w:rsidR="001F0A35" w:rsidRPr="001F0A35" w:rsidRDefault="001F0A35" w:rsidP="00AB4CA2">
      <w:pPr>
        <w:spacing w:after="0"/>
        <w:ind w:left="2540"/>
        <w:rPr>
          <w:rFonts w:ascii="Times New Roman" w:hAnsi="Times New Roman"/>
          <w:sz w:val="24"/>
          <w:szCs w:val="24"/>
        </w:rPr>
      </w:pPr>
      <w:r w:rsidRPr="001F0A35">
        <w:rPr>
          <w:rFonts w:ascii="Times New Roman" w:eastAsia="Arial" w:hAnsi="Times New Roman"/>
          <w:sz w:val="24"/>
          <w:szCs w:val="24"/>
          <w:lang w:val="pt-BR"/>
        </w:rPr>
        <w:lastRenderedPageBreak/>
        <w:t xml:space="preserve"> </w:t>
      </w:r>
      <w:r w:rsidRPr="001F0A35">
        <w:rPr>
          <w:rFonts w:ascii="Times New Roman" w:hAnsi="Times New Roman"/>
          <w:sz w:val="24"/>
          <w:szCs w:val="24"/>
        </w:rPr>
        <w:t xml:space="preserve">Boala Hodgkin </w:t>
      </w:r>
    </w:p>
    <w:p w14:paraId="6807F7DF" w14:textId="77777777" w:rsidR="001F0A35" w:rsidRPr="001F0A35" w:rsidRDefault="001F0A35" w:rsidP="00AB4CA2">
      <w:pPr>
        <w:spacing w:after="0"/>
        <w:ind w:left="2540"/>
        <w:rPr>
          <w:rFonts w:ascii="Times New Roman" w:hAnsi="Times New Roman"/>
          <w:sz w:val="24"/>
          <w:szCs w:val="24"/>
        </w:rPr>
      </w:pPr>
      <w:r w:rsidRPr="001F0A35">
        <w:rPr>
          <w:rFonts w:ascii="Times New Roman" w:eastAsia="Arial" w:hAnsi="Times New Roman"/>
          <w:sz w:val="24"/>
          <w:szCs w:val="24"/>
        </w:rPr>
        <w:t xml:space="preserve"> </w:t>
      </w:r>
      <w:r w:rsidRPr="001F0A35">
        <w:rPr>
          <w:rFonts w:ascii="Times New Roman" w:hAnsi="Times New Roman"/>
          <w:sz w:val="24"/>
          <w:szCs w:val="24"/>
        </w:rPr>
        <w:t xml:space="preserve">Limfoame maligne non-Hodgkin </w:t>
      </w:r>
    </w:p>
    <w:p w14:paraId="14BD2791" w14:textId="77777777" w:rsidR="001F0A35" w:rsidRPr="001F0A35" w:rsidRDefault="001F0A35" w:rsidP="00AB4CA2">
      <w:pPr>
        <w:spacing w:after="0"/>
        <w:ind w:left="2540"/>
        <w:rPr>
          <w:rFonts w:ascii="Times New Roman" w:hAnsi="Times New Roman"/>
          <w:sz w:val="24"/>
          <w:szCs w:val="24"/>
          <w:lang w:val="pt-BR"/>
        </w:rPr>
      </w:pPr>
      <w:r w:rsidRPr="001F0A35">
        <w:rPr>
          <w:rFonts w:ascii="Times New Roman" w:eastAsia="Arial" w:hAnsi="Times New Roman"/>
          <w:sz w:val="24"/>
          <w:szCs w:val="24"/>
        </w:rPr>
        <w:t xml:space="preserve"> </w:t>
      </w:r>
      <w:r w:rsidRPr="001F0A35">
        <w:rPr>
          <w:rFonts w:ascii="Times New Roman" w:hAnsi="Times New Roman"/>
          <w:sz w:val="24"/>
          <w:szCs w:val="24"/>
          <w:lang w:val="pt-BR"/>
        </w:rPr>
        <w:t xml:space="preserve">Boala Waldenstrom </w:t>
      </w:r>
    </w:p>
    <w:p w14:paraId="37A39B53" w14:textId="77777777" w:rsidR="001F0A35" w:rsidRPr="001F0A35" w:rsidRDefault="001F0A35" w:rsidP="00AB4CA2">
      <w:pPr>
        <w:spacing w:after="0"/>
        <w:ind w:left="2540"/>
        <w:rPr>
          <w:rFonts w:ascii="Times New Roman" w:hAnsi="Times New Roman"/>
          <w:sz w:val="24"/>
          <w:szCs w:val="24"/>
          <w:lang w:val="pt-BR"/>
        </w:rPr>
      </w:pPr>
      <w:r w:rsidRPr="001F0A35">
        <w:rPr>
          <w:rFonts w:ascii="Times New Roman" w:eastAsia="Arial" w:hAnsi="Times New Roman"/>
          <w:sz w:val="24"/>
          <w:szCs w:val="24"/>
          <w:lang w:val="pt-BR"/>
        </w:rPr>
        <w:t xml:space="preserve"> </w:t>
      </w:r>
      <w:r w:rsidRPr="001F0A35">
        <w:rPr>
          <w:rFonts w:ascii="Times New Roman" w:hAnsi="Times New Roman"/>
          <w:sz w:val="24"/>
          <w:szCs w:val="24"/>
          <w:lang w:val="pt-BR"/>
        </w:rPr>
        <w:t xml:space="preserve">Boala lanturilor grele </w:t>
      </w:r>
    </w:p>
    <w:p w14:paraId="526C9653" w14:textId="03532A3C" w:rsidR="001F0A35" w:rsidRPr="001F0A35" w:rsidRDefault="001F0A35" w:rsidP="00AB4CA2">
      <w:pPr>
        <w:spacing w:after="0"/>
        <w:ind w:left="2540"/>
        <w:rPr>
          <w:rFonts w:ascii="Times New Roman" w:hAnsi="Times New Roman"/>
          <w:sz w:val="24"/>
          <w:szCs w:val="24"/>
          <w:lang w:val="pt-BR"/>
        </w:rPr>
      </w:pPr>
      <w:r w:rsidRPr="001F0A35">
        <w:rPr>
          <w:rFonts w:ascii="Times New Roman" w:eastAsia="Arial" w:hAnsi="Times New Roman"/>
          <w:sz w:val="24"/>
          <w:szCs w:val="24"/>
          <w:lang w:val="pt-BR"/>
        </w:rPr>
        <w:t xml:space="preserve"> </w:t>
      </w:r>
      <w:r w:rsidRPr="001F0A35">
        <w:rPr>
          <w:rFonts w:ascii="Times New Roman" w:hAnsi="Times New Roman"/>
          <w:sz w:val="24"/>
          <w:szCs w:val="24"/>
          <w:lang w:val="pt-BR"/>
        </w:rPr>
        <w:t xml:space="preserve">Mielomul multiplu </w:t>
      </w:r>
    </w:p>
    <w:p w14:paraId="001B6E3E" w14:textId="021A2852" w:rsidR="001F0A35" w:rsidRPr="00AB4CA2" w:rsidRDefault="001F0A35" w:rsidP="00AB4CA2">
      <w:pPr>
        <w:numPr>
          <w:ilvl w:val="0"/>
          <w:numId w:val="11"/>
        </w:numPr>
        <w:spacing w:after="21" w:line="249"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Sindromul mielodisplazic (epidemiologie, istorie naturala, clasificare TNM si histopatologica, simptomatologie, diagnostic, evolutie, indicatie terapeutica, principalele asocieri de chimioterapie). </w:t>
      </w:r>
    </w:p>
    <w:p w14:paraId="3760F666" w14:textId="77777777" w:rsidR="001F0A35" w:rsidRPr="001F0A35" w:rsidRDefault="001F0A35" w:rsidP="001F0A35">
      <w:pPr>
        <w:numPr>
          <w:ilvl w:val="0"/>
          <w:numId w:val="11"/>
        </w:numPr>
        <w:spacing w:after="21" w:line="249" w:lineRule="auto"/>
        <w:ind w:hanging="360"/>
        <w:jc w:val="both"/>
        <w:rPr>
          <w:rFonts w:ascii="Times New Roman" w:hAnsi="Times New Roman"/>
          <w:sz w:val="24"/>
          <w:szCs w:val="24"/>
          <w:lang w:val="pt-BR"/>
        </w:rPr>
      </w:pPr>
      <w:r w:rsidRPr="001F0A35">
        <w:rPr>
          <w:rFonts w:ascii="Times New Roman" w:hAnsi="Times New Roman"/>
          <w:sz w:val="24"/>
          <w:szCs w:val="24"/>
          <w:lang w:val="pt-BR"/>
        </w:rPr>
        <w:t xml:space="preserve">Determinarile secundare cu punct de plecare neprecizat (epidemiologie, istorie naturala, clasificare TNM si histopatologica, simptomatologie, diagnostic, evolutie, indicatie terapeutica, principalele asocieri de chimioterapie). </w:t>
      </w:r>
    </w:p>
    <w:p w14:paraId="3163ED42" w14:textId="2B09BD67" w:rsidR="001F0A35" w:rsidRPr="001F0A35" w:rsidRDefault="001F0A35" w:rsidP="001C00BC">
      <w:pPr>
        <w:spacing w:after="0" w:line="259" w:lineRule="auto"/>
        <w:ind w:left="1440"/>
        <w:rPr>
          <w:rFonts w:ascii="Times New Roman" w:hAnsi="Times New Roman"/>
          <w:sz w:val="24"/>
          <w:szCs w:val="24"/>
          <w:lang w:val="pt-BR"/>
        </w:rPr>
      </w:pPr>
      <w:r w:rsidRPr="001F0A35">
        <w:rPr>
          <w:rFonts w:ascii="Times New Roman" w:hAnsi="Times New Roman"/>
          <w:sz w:val="24"/>
          <w:szCs w:val="24"/>
          <w:lang w:val="pt-BR"/>
        </w:rPr>
        <w:t xml:space="preserve">  </w:t>
      </w:r>
    </w:p>
    <w:p w14:paraId="33525CF1" w14:textId="37F64933" w:rsidR="001F0A35" w:rsidRPr="001F0A35" w:rsidRDefault="001C00BC" w:rsidP="000B63BC">
      <w:pPr>
        <w:spacing w:after="10"/>
        <w:ind w:left="2155" w:right="1436"/>
        <w:rPr>
          <w:rFonts w:ascii="Times New Roman" w:hAnsi="Times New Roman"/>
          <w:sz w:val="24"/>
          <w:szCs w:val="24"/>
          <w:lang w:val="pt-BR"/>
        </w:rPr>
      </w:pPr>
      <w:r>
        <w:rPr>
          <w:rFonts w:ascii="Times New Roman" w:hAnsi="Times New Roman"/>
          <w:b/>
          <w:sz w:val="24"/>
          <w:szCs w:val="24"/>
          <w:lang w:val="pt-BR"/>
        </w:rPr>
        <w:t xml:space="preserve">                            </w:t>
      </w:r>
      <w:r w:rsidR="001F0A35" w:rsidRPr="001F0A35">
        <w:rPr>
          <w:rFonts w:ascii="Times New Roman" w:hAnsi="Times New Roman"/>
          <w:b/>
          <w:sz w:val="24"/>
          <w:szCs w:val="24"/>
          <w:lang w:val="pt-BR"/>
        </w:rPr>
        <w:t>II.</w:t>
      </w:r>
      <w:r w:rsidR="001F0A35" w:rsidRPr="001F0A35">
        <w:rPr>
          <w:rFonts w:ascii="Times New Roman" w:eastAsia="Arial" w:hAnsi="Times New Roman"/>
          <w:b/>
          <w:sz w:val="24"/>
          <w:szCs w:val="24"/>
          <w:lang w:val="pt-BR"/>
        </w:rPr>
        <w:t xml:space="preserve"> </w:t>
      </w:r>
      <w:r w:rsidR="001F0A35" w:rsidRPr="001F0A35">
        <w:rPr>
          <w:rFonts w:ascii="Times New Roman" w:hAnsi="Times New Roman"/>
          <w:b/>
          <w:sz w:val="24"/>
          <w:szCs w:val="24"/>
          <w:lang w:val="pt-BR"/>
        </w:rPr>
        <w:t xml:space="preserve">PROBA CLINICA  </w:t>
      </w:r>
    </w:p>
    <w:p w14:paraId="79C46808" w14:textId="77777777" w:rsidR="001F0A35" w:rsidRPr="001F0A35" w:rsidRDefault="001F0A35" w:rsidP="001F0A35">
      <w:pPr>
        <w:ind w:firstLine="720"/>
        <w:rPr>
          <w:rFonts w:ascii="Times New Roman" w:hAnsi="Times New Roman"/>
          <w:sz w:val="24"/>
          <w:szCs w:val="24"/>
          <w:lang w:val="pt-BR"/>
        </w:rPr>
      </w:pPr>
      <w:r w:rsidRPr="001F0A35">
        <w:rPr>
          <w:rFonts w:ascii="Times New Roman" w:hAnsi="Times New Roman"/>
          <w:sz w:val="24"/>
          <w:szCs w:val="24"/>
          <w:lang w:val="pt-BR"/>
        </w:rPr>
        <w:t xml:space="preserve">Va consta din examinarea unui pacient, formularea dciagnosticului corect complet (inclusiv, boli asociate), bilantul terapeutic, stadializare, indicatia terapeutica si planul de tratament, respectiv: </w:t>
      </w:r>
    </w:p>
    <w:p w14:paraId="7ED7FCFA" w14:textId="77777777" w:rsidR="001F0A35" w:rsidRPr="001F0A35" w:rsidRDefault="001F0A35" w:rsidP="001F0A35">
      <w:pPr>
        <w:numPr>
          <w:ilvl w:val="1"/>
          <w:numId w:val="11"/>
        </w:numPr>
        <w:spacing w:after="21" w:line="249" w:lineRule="auto"/>
        <w:ind w:right="420" w:hanging="360"/>
        <w:jc w:val="both"/>
        <w:rPr>
          <w:rFonts w:ascii="Times New Roman" w:hAnsi="Times New Roman"/>
          <w:sz w:val="24"/>
          <w:szCs w:val="24"/>
          <w:lang w:val="pt-BR"/>
        </w:rPr>
      </w:pPr>
      <w:r w:rsidRPr="001F0A35">
        <w:rPr>
          <w:rFonts w:ascii="Times New Roman" w:hAnsi="Times New Roman"/>
          <w:sz w:val="24"/>
          <w:szCs w:val="24"/>
          <w:lang w:val="pt-BR"/>
        </w:rPr>
        <w:t xml:space="preserve">examen clinic general si loco-regional: 20 min.; </w:t>
      </w:r>
    </w:p>
    <w:p w14:paraId="729AF4C9" w14:textId="77777777" w:rsidR="000B63BC" w:rsidRDefault="001F0A35" w:rsidP="001F0A35">
      <w:pPr>
        <w:numPr>
          <w:ilvl w:val="1"/>
          <w:numId w:val="11"/>
        </w:numPr>
        <w:spacing w:after="21" w:line="249" w:lineRule="auto"/>
        <w:ind w:right="420" w:hanging="360"/>
        <w:jc w:val="both"/>
        <w:rPr>
          <w:rFonts w:ascii="Times New Roman" w:hAnsi="Times New Roman"/>
          <w:sz w:val="24"/>
          <w:szCs w:val="24"/>
          <w:lang w:val="pt-BR"/>
        </w:rPr>
      </w:pPr>
      <w:r w:rsidRPr="001F0A35">
        <w:rPr>
          <w:rFonts w:ascii="Times New Roman" w:hAnsi="Times New Roman"/>
          <w:sz w:val="24"/>
          <w:szCs w:val="24"/>
          <w:lang w:val="pt-BR"/>
        </w:rPr>
        <w:t xml:space="preserve">interpretarea explorarilor biologice si imagistice cerute de candidat: 20 min; </w:t>
      </w:r>
    </w:p>
    <w:p w14:paraId="271DB817" w14:textId="7F9E3F06" w:rsidR="001F0A35" w:rsidRDefault="001F0A35" w:rsidP="000B63BC">
      <w:pPr>
        <w:numPr>
          <w:ilvl w:val="1"/>
          <w:numId w:val="11"/>
        </w:numPr>
        <w:spacing w:after="21" w:line="249" w:lineRule="auto"/>
        <w:ind w:right="420" w:hanging="360"/>
        <w:jc w:val="both"/>
        <w:rPr>
          <w:rFonts w:ascii="Times New Roman" w:hAnsi="Times New Roman"/>
          <w:sz w:val="24"/>
          <w:szCs w:val="24"/>
          <w:lang w:val="pt-BR"/>
        </w:rPr>
      </w:pPr>
      <w:r w:rsidRPr="001F0A35">
        <w:rPr>
          <w:rFonts w:ascii="Times New Roman" w:hAnsi="Times New Roman"/>
          <w:sz w:val="24"/>
          <w:szCs w:val="24"/>
          <w:lang w:val="pt-BR"/>
        </w:rPr>
        <w:t xml:space="preserve">prezentarea cazului: 20 min. </w:t>
      </w:r>
    </w:p>
    <w:p w14:paraId="7F8998C3" w14:textId="77777777" w:rsidR="000402E9" w:rsidRPr="000B63BC" w:rsidRDefault="000402E9" w:rsidP="000402E9">
      <w:pPr>
        <w:spacing w:after="21" w:line="249" w:lineRule="auto"/>
        <w:ind w:left="1800" w:right="420"/>
        <w:jc w:val="both"/>
        <w:rPr>
          <w:rFonts w:ascii="Times New Roman" w:hAnsi="Times New Roman"/>
          <w:sz w:val="24"/>
          <w:szCs w:val="24"/>
          <w:lang w:val="pt-BR"/>
        </w:rPr>
      </w:pPr>
    </w:p>
    <w:p w14:paraId="4608D6CA" w14:textId="61343608" w:rsidR="001F0A35" w:rsidRPr="001F0A35" w:rsidRDefault="001F0A35" w:rsidP="001C00BC">
      <w:pPr>
        <w:tabs>
          <w:tab w:val="center" w:pos="2694"/>
          <w:tab w:val="center" w:pos="3963"/>
        </w:tabs>
        <w:spacing w:after="10"/>
        <w:rPr>
          <w:rFonts w:ascii="Times New Roman" w:hAnsi="Times New Roman"/>
          <w:sz w:val="24"/>
          <w:szCs w:val="24"/>
          <w:lang w:val="pt-BR"/>
        </w:rPr>
      </w:pPr>
      <w:r w:rsidRPr="001F0A35">
        <w:rPr>
          <w:rFonts w:ascii="Times New Roman" w:eastAsia="Calibri" w:hAnsi="Times New Roman"/>
          <w:sz w:val="24"/>
          <w:szCs w:val="24"/>
          <w:lang w:val="pt-BR"/>
        </w:rPr>
        <w:tab/>
      </w:r>
      <w:r w:rsidR="001C00BC">
        <w:rPr>
          <w:rFonts w:ascii="Times New Roman" w:eastAsia="Calibri" w:hAnsi="Times New Roman"/>
          <w:sz w:val="24"/>
          <w:szCs w:val="24"/>
          <w:lang w:val="pt-BR"/>
        </w:rPr>
        <w:t xml:space="preserve">                                  </w:t>
      </w:r>
      <w:r w:rsidRPr="001F0A35">
        <w:rPr>
          <w:rFonts w:ascii="Times New Roman" w:hAnsi="Times New Roman"/>
          <w:b/>
          <w:sz w:val="24"/>
          <w:szCs w:val="24"/>
          <w:lang w:val="pt-BR"/>
        </w:rPr>
        <w:t>III.</w:t>
      </w:r>
      <w:r w:rsidRPr="001F0A35">
        <w:rPr>
          <w:rFonts w:ascii="Times New Roman" w:eastAsia="Arial" w:hAnsi="Times New Roman"/>
          <w:b/>
          <w:sz w:val="24"/>
          <w:szCs w:val="24"/>
          <w:lang w:val="pt-BR"/>
        </w:rPr>
        <w:t xml:space="preserve"> </w:t>
      </w:r>
      <w:r w:rsidRPr="001F0A35">
        <w:rPr>
          <w:rFonts w:ascii="Times New Roman" w:eastAsia="Arial" w:hAnsi="Times New Roman"/>
          <w:b/>
          <w:sz w:val="24"/>
          <w:szCs w:val="24"/>
          <w:lang w:val="pt-BR"/>
        </w:rPr>
        <w:tab/>
      </w:r>
      <w:r w:rsidRPr="001F0A35">
        <w:rPr>
          <w:rFonts w:ascii="Times New Roman" w:hAnsi="Times New Roman"/>
          <w:b/>
          <w:sz w:val="24"/>
          <w:szCs w:val="24"/>
          <w:lang w:val="pt-BR"/>
        </w:rPr>
        <w:t xml:space="preserve">PROBA PRACTICA  </w:t>
      </w:r>
    </w:p>
    <w:p w14:paraId="5C24E935" w14:textId="77777777" w:rsidR="001F0A35" w:rsidRPr="001F0A35" w:rsidRDefault="001F0A35" w:rsidP="001F0A35">
      <w:pPr>
        <w:ind w:left="715"/>
        <w:rPr>
          <w:rFonts w:ascii="Times New Roman" w:hAnsi="Times New Roman"/>
          <w:sz w:val="24"/>
          <w:szCs w:val="24"/>
          <w:lang w:val="pt-BR"/>
        </w:rPr>
      </w:pPr>
      <w:r w:rsidRPr="001F0A35">
        <w:rPr>
          <w:rFonts w:ascii="Times New Roman" w:hAnsi="Times New Roman"/>
          <w:sz w:val="24"/>
          <w:szCs w:val="24"/>
          <w:lang w:val="pt-BR"/>
        </w:rPr>
        <w:t xml:space="preserve">Va consta din: </w:t>
      </w:r>
    </w:p>
    <w:p w14:paraId="7CA28221" w14:textId="2FB3F2DC" w:rsidR="001F0A35" w:rsidRPr="001C00BC" w:rsidRDefault="001F0A35" w:rsidP="001C00BC">
      <w:pPr>
        <w:spacing w:after="0" w:line="259" w:lineRule="auto"/>
        <w:ind w:left="708"/>
        <w:rPr>
          <w:rFonts w:ascii="Times New Roman" w:hAnsi="Times New Roman"/>
          <w:sz w:val="24"/>
          <w:szCs w:val="24"/>
          <w:lang w:val="pt-BR"/>
        </w:rPr>
      </w:pPr>
      <w:r w:rsidRPr="001F0A35">
        <w:rPr>
          <w:rFonts w:ascii="Times New Roman" w:hAnsi="Times New Roman"/>
          <w:sz w:val="24"/>
          <w:szCs w:val="24"/>
          <w:lang w:val="pt-BR"/>
        </w:rPr>
        <w:t xml:space="preserve"> Indicatia terapeutica in principalele localizari ale bolii neoplazice maligne. </w:t>
      </w:r>
      <w:r w:rsidRPr="001C00BC">
        <w:rPr>
          <w:rFonts w:ascii="Times New Roman" w:hAnsi="Times New Roman"/>
          <w:sz w:val="24"/>
          <w:szCs w:val="24"/>
          <w:lang w:val="pt-BR"/>
        </w:rPr>
        <w:t xml:space="preserve">Principalele asocieri de chimi-hormono-imunoterapie. </w:t>
      </w:r>
    </w:p>
    <w:p w14:paraId="01673629" w14:textId="1AFD8912" w:rsidR="001F0A35" w:rsidRPr="0056170D" w:rsidRDefault="001F0A35" w:rsidP="001F0A35">
      <w:pPr>
        <w:numPr>
          <w:ilvl w:val="1"/>
          <w:numId w:val="12"/>
        </w:numPr>
        <w:spacing w:after="5" w:line="261" w:lineRule="auto"/>
        <w:ind w:hanging="946"/>
        <w:rPr>
          <w:rFonts w:ascii="Times New Roman" w:hAnsi="Times New Roman"/>
          <w:sz w:val="24"/>
          <w:szCs w:val="24"/>
          <w:lang w:val="pt-BR"/>
        </w:rPr>
      </w:pPr>
      <w:r w:rsidRPr="0056170D">
        <w:rPr>
          <w:rFonts w:ascii="Times New Roman" w:hAnsi="Times New Roman"/>
          <w:sz w:val="24"/>
          <w:szCs w:val="24"/>
          <w:lang w:val="pt-BR"/>
        </w:rPr>
        <w:t xml:space="preserve">Interpretarea </w:t>
      </w:r>
      <w:r w:rsidRPr="0056170D">
        <w:rPr>
          <w:rFonts w:ascii="Times New Roman" w:hAnsi="Times New Roman"/>
          <w:sz w:val="24"/>
          <w:szCs w:val="24"/>
          <w:lang w:val="pt-BR"/>
        </w:rPr>
        <w:tab/>
        <w:t xml:space="preserve">in </w:t>
      </w:r>
      <w:r w:rsidRPr="0056170D">
        <w:rPr>
          <w:rFonts w:ascii="Times New Roman" w:hAnsi="Times New Roman"/>
          <w:sz w:val="24"/>
          <w:szCs w:val="24"/>
          <w:lang w:val="pt-BR"/>
        </w:rPr>
        <w:tab/>
        <w:t xml:space="preserve">context </w:t>
      </w:r>
      <w:r w:rsidRPr="0056170D">
        <w:rPr>
          <w:rFonts w:ascii="Times New Roman" w:hAnsi="Times New Roman"/>
          <w:sz w:val="24"/>
          <w:szCs w:val="24"/>
          <w:lang w:val="pt-BR"/>
        </w:rPr>
        <w:tab/>
        <w:t xml:space="preserve">a </w:t>
      </w:r>
      <w:r w:rsidRPr="0056170D">
        <w:rPr>
          <w:rFonts w:ascii="Times New Roman" w:hAnsi="Times New Roman"/>
          <w:sz w:val="24"/>
          <w:szCs w:val="24"/>
          <w:lang w:val="pt-BR"/>
        </w:rPr>
        <w:tab/>
        <w:t xml:space="preserve">rezultatelor </w:t>
      </w:r>
      <w:r w:rsidRPr="0056170D">
        <w:rPr>
          <w:rFonts w:ascii="Times New Roman" w:hAnsi="Times New Roman"/>
          <w:sz w:val="24"/>
          <w:szCs w:val="24"/>
          <w:lang w:val="pt-BR"/>
        </w:rPr>
        <w:tab/>
        <w:t xml:space="preserve">unei </w:t>
      </w:r>
      <w:r w:rsidRPr="0056170D">
        <w:rPr>
          <w:rFonts w:ascii="Times New Roman" w:hAnsi="Times New Roman"/>
          <w:sz w:val="24"/>
          <w:szCs w:val="24"/>
          <w:lang w:val="pt-BR"/>
        </w:rPr>
        <w:tab/>
        <w:t xml:space="preserve">radiografii, tomografii computerizate, rezonante magnetice nucleare, scintigrame sau a unei endoscopii (bronsica, tub digestiv). </w:t>
      </w:r>
    </w:p>
    <w:p w14:paraId="03D11F56" w14:textId="77777777" w:rsidR="00303E07" w:rsidRPr="0056170D" w:rsidRDefault="00303E07" w:rsidP="00E57386">
      <w:pPr>
        <w:shd w:val="clear" w:color="auto" w:fill="FFFFFF"/>
        <w:spacing w:after="80"/>
        <w:jc w:val="center"/>
        <w:rPr>
          <w:rFonts w:ascii="Times New Roman" w:hAnsi="Times New Roman"/>
          <w:b/>
          <w:bCs/>
          <w:color w:val="FF0000"/>
          <w:sz w:val="24"/>
          <w:szCs w:val="24"/>
          <w:lang w:val="pt-BR"/>
        </w:rPr>
      </w:pPr>
    </w:p>
    <w:p w14:paraId="3CC8A910" w14:textId="77777777" w:rsidR="00B81941" w:rsidRPr="00303E07" w:rsidRDefault="00B81941" w:rsidP="00B81941">
      <w:pPr>
        <w:shd w:val="clear" w:color="auto" w:fill="FFFFFF"/>
        <w:spacing w:after="80" w:line="240" w:lineRule="auto"/>
        <w:jc w:val="center"/>
        <w:rPr>
          <w:rFonts w:ascii="Times New Roman" w:hAnsi="Times New Roman"/>
          <w:b/>
          <w:bCs/>
          <w:sz w:val="24"/>
          <w:szCs w:val="24"/>
          <w:u w:val="single"/>
        </w:rPr>
      </w:pPr>
      <w:r w:rsidRPr="00303E07">
        <w:rPr>
          <w:rFonts w:ascii="Times New Roman" w:hAnsi="Times New Roman"/>
          <w:b/>
          <w:bCs/>
          <w:sz w:val="24"/>
          <w:szCs w:val="24"/>
          <w:u w:val="single"/>
        </w:rPr>
        <w:t>CALENDARUL CONCURSULUI</w:t>
      </w:r>
    </w:p>
    <w:p w14:paraId="25984C28" w14:textId="5F665BC9" w:rsidR="00B81941" w:rsidRPr="00D524A7" w:rsidRDefault="00E57386">
      <w:pPr>
        <w:numPr>
          <w:ilvl w:val="0"/>
          <w:numId w:val="2"/>
        </w:numPr>
        <w:spacing w:after="5"/>
        <w:ind w:left="142" w:hanging="284"/>
        <w:jc w:val="both"/>
        <w:rPr>
          <w:rFonts w:ascii="Times New Roman" w:hAnsi="Times New Roman"/>
          <w:szCs w:val="24"/>
          <w:lang w:val="pt-BR"/>
        </w:rPr>
      </w:pPr>
      <w:r w:rsidRPr="00D524A7">
        <w:rPr>
          <w:rFonts w:ascii="Times New Roman" w:hAnsi="Times New Roman"/>
          <w:szCs w:val="24"/>
          <w:lang w:val="pt-BR"/>
        </w:rPr>
        <w:t>termenul limită de depunere a</w:t>
      </w:r>
      <w:r w:rsidR="00B81941" w:rsidRPr="00D524A7">
        <w:rPr>
          <w:rFonts w:ascii="Times New Roman" w:hAnsi="Times New Roman"/>
          <w:szCs w:val="24"/>
          <w:lang w:val="pt-BR"/>
        </w:rPr>
        <w:t xml:space="preserve"> dosarelor</w:t>
      </w:r>
      <w:r w:rsidR="00EF125E" w:rsidRPr="00D524A7">
        <w:rPr>
          <w:rFonts w:ascii="Times New Roman" w:hAnsi="Times New Roman"/>
          <w:szCs w:val="24"/>
          <w:lang w:val="pt-BR"/>
        </w:rPr>
        <w:t>,</w:t>
      </w:r>
      <w:r w:rsidR="00B81941" w:rsidRPr="00D524A7">
        <w:rPr>
          <w:rFonts w:ascii="Times New Roman" w:hAnsi="Times New Roman"/>
          <w:szCs w:val="24"/>
          <w:lang w:val="pt-BR"/>
        </w:rPr>
        <w:t xml:space="preserve"> </w:t>
      </w:r>
      <w:r w:rsidR="00EC46CC" w:rsidRPr="00D524A7">
        <w:rPr>
          <w:rFonts w:ascii="Times New Roman" w:hAnsi="Times New Roman"/>
          <w:szCs w:val="24"/>
          <w:lang w:val="pt-BR"/>
        </w:rPr>
        <w:t>până la</w:t>
      </w:r>
      <w:r w:rsidR="00B81941" w:rsidRPr="00D524A7">
        <w:rPr>
          <w:rFonts w:ascii="Times New Roman" w:hAnsi="Times New Roman"/>
          <w:szCs w:val="24"/>
          <w:lang w:val="pt-BR"/>
        </w:rPr>
        <w:t xml:space="preserve"> data de </w:t>
      </w:r>
      <w:r w:rsidR="0056170D">
        <w:rPr>
          <w:rFonts w:ascii="Times New Roman" w:hAnsi="Times New Roman"/>
          <w:szCs w:val="24"/>
          <w:lang w:val="pt-BR"/>
        </w:rPr>
        <w:t>09.05.2023</w:t>
      </w:r>
      <w:r w:rsidR="00A63346" w:rsidRPr="00D524A7">
        <w:rPr>
          <w:rFonts w:ascii="Times New Roman" w:hAnsi="Times New Roman"/>
          <w:szCs w:val="24"/>
          <w:lang w:val="pt-BR"/>
        </w:rPr>
        <w:t>, ora 14.00</w:t>
      </w:r>
      <w:r w:rsidR="00B81941" w:rsidRPr="00D524A7">
        <w:rPr>
          <w:rFonts w:ascii="Times New Roman" w:hAnsi="Times New Roman"/>
          <w:szCs w:val="24"/>
          <w:lang w:val="pt-BR"/>
        </w:rPr>
        <w:t xml:space="preserve">. </w:t>
      </w:r>
    </w:p>
    <w:p w14:paraId="5EAE5DE4" w14:textId="68151591" w:rsidR="00B81941" w:rsidRPr="00D524A7" w:rsidRDefault="00065A72">
      <w:pPr>
        <w:numPr>
          <w:ilvl w:val="0"/>
          <w:numId w:val="2"/>
        </w:numPr>
        <w:spacing w:after="5"/>
        <w:ind w:left="142" w:hanging="284"/>
        <w:jc w:val="both"/>
        <w:rPr>
          <w:rFonts w:ascii="Times New Roman" w:hAnsi="Times New Roman"/>
          <w:szCs w:val="24"/>
          <w:lang w:val="pt-BR"/>
        </w:rPr>
      </w:pPr>
      <w:r w:rsidRPr="00D524A7">
        <w:rPr>
          <w:rFonts w:ascii="Times New Roman" w:hAnsi="Times New Roman"/>
          <w:szCs w:val="24"/>
          <w:lang w:val="pt-BR"/>
        </w:rPr>
        <w:t xml:space="preserve">selecția și </w:t>
      </w:r>
      <w:r w:rsidR="00B81941" w:rsidRPr="00D524A7">
        <w:rPr>
          <w:rFonts w:ascii="Times New Roman" w:hAnsi="Times New Roman"/>
          <w:szCs w:val="24"/>
          <w:lang w:val="pt-BR"/>
        </w:rPr>
        <w:t>afișarea rezulatelor selecției dosarelor de înscriere</w:t>
      </w:r>
      <w:r w:rsidR="00EF125E" w:rsidRPr="00D524A7">
        <w:rPr>
          <w:rFonts w:ascii="Times New Roman" w:hAnsi="Times New Roman"/>
          <w:szCs w:val="24"/>
          <w:lang w:val="pt-BR"/>
        </w:rPr>
        <w:t xml:space="preserve">, </w:t>
      </w:r>
      <w:r w:rsidR="00B81941" w:rsidRPr="00D524A7">
        <w:rPr>
          <w:rFonts w:ascii="Times New Roman" w:hAnsi="Times New Roman"/>
          <w:szCs w:val="24"/>
          <w:lang w:val="pt-BR"/>
        </w:rPr>
        <w:t xml:space="preserve">până la data de </w:t>
      </w:r>
      <w:r w:rsidR="0056170D">
        <w:rPr>
          <w:rFonts w:ascii="Times New Roman" w:hAnsi="Times New Roman"/>
          <w:szCs w:val="24"/>
          <w:lang w:val="pt-BR"/>
        </w:rPr>
        <w:t>10.05.2023</w:t>
      </w:r>
      <w:r w:rsidR="00B81941" w:rsidRPr="00D524A7">
        <w:rPr>
          <w:rFonts w:ascii="Times New Roman" w:hAnsi="Times New Roman"/>
          <w:szCs w:val="24"/>
          <w:lang w:val="pt-BR"/>
        </w:rPr>
        <w:t xml:space="preserve">, ora </w:t>
      </w:r>
      <w:r w:rsidR="00A63346" w:rsidRPr="00D524A7">
        <w:rPr>
          <w:rFonts w:ascii="Times New Roman" w:hAnsi="Times New Roman"/>
          <w:szCs w:val="24"/>
          <w:lang w:val="pt-BR"/>
        </w:rPr>
        <w:t>14.00</w:t>
      </w:r>
      <w:r w:rsidR="00B81941" w:rsidRPr="00D524A7">
        <w:rPr>
          <w:rFonts w:ascii="Times New Roman" w:hAnsi="Times New Roman"/>
          <w:szCs w:val="24"/>
          <w:lang w:val="pt-BR"/>
        </w:rPr>
        <w:t xml:space="preserve"> </w:t>
      </w:r>
    </w:p>
    <w:p w14:paraId="6254D8FB" w14:textId="2782D21D" w:rsidR="00B81941" w:rsidRPr="00D524A7" w:rsidRDefault="00B81941">
      <w:pPr>
        <w:numPr>
          <w:ilvl w:val="0"/>
          <w:numId w:val="2"/>
        </w:numPr>
        <w:spacing w:after="5"/>
        <w:ind w:left="142" w:hanging="284"/>
        <w:jc w:val="both"/>
        <w:rPr>
          <w:rFonts w:ascii="Times New Roman" w:hAnsi="Times New Roman"/>
          <w:szCs w:val="24"/>
          <w:lang w:val="pt-BR"/>
        </w:rPr>
      </w:pPr>
      <w:r w:rsidRPr="00D524A7">
        <w:rPr>
          <w:rFonts w:ascii="Times New Roman" w:hAnsi="Times New Roman"/>
          <w:szCs w:val="24"/>
          <w:lang w:val="pt-BR"/>
        </w:rPr>
        <w:t>depunerea contestațiilor</w:t>
      </w:r>
      <w:r w:rsidR="00FA69F3" w:rsidRPr="00D524A7">
        <w:rPr>
          <w:rFonts w:ascii="Times New Roman" w:hAnsi="Times New Roman"/>
          <w:szCs w:val="24"/>
          <w:lang w:val="pt-BR"/>
        </w:rPr>
        <w:t xml:space="preserve"> în urma selecției dosarelor de concurs,</w:t>
      </w:r>
      <w:r w:rsidRPr="00D524A7">
        <w:rPr>
          <w:rFonts w:ascii="Times New Roman" w:hAnsi="Times New Roman"/>
          <w:szCs w:val="24"/>
          <w:lang w:val="pt-BR"/>
        </w:rPr>
        <w:t xml:space="preserve"> până la data de </w:t>
      </w:r>
      <w:r w:rsidR="0056170D">
        <w:rPr>
          <w:rFonts w:ascii="Times New Roman" w:hAnsi="Times New Roman"/>
          <w:szCs w:val="24"/>
          <w:lang w:val="pt-BR"/>
        </w:rPr>
        <w:t>11.05</w:t>
      </w:r>
      <w:r w:rsidRPr="00D524A7">
        <w:rPr>
          <w:rFonts w:ascii="Times New Roman" w:hAnsi="Times New Roman"/>
          <w:szCs w:val="24"/>
          <w:lang w:val="pt-BR"/>
        </w:rPr>
        <w:t xml:space="preserve">.2023, ora </w:t>
      </w:r>
      <w:r w:rsidR="00A63346" w:rsidRPr="00D524A7">
        <w:rPr>
          <w:rFonts w:ascii="Times New Roman" w:hAnsi="Times New Roman"/>
          <w:szCs w:val="24"/>
          <w:lang w:val="pt-BR"/>
        </w:rPr>
        <w:t>14.00</w:t>
      </w:r>
      <w:r w:rsidRPr="00D524A7">
        <w:rPr>
          <w:rFonts w:ascii="Times New Roman" w:hAnsi="Times New Roman"/>
          <w:szCs w:val="24"/>
          <w:lang w:val="pt-BR"/>
        </w:rPr>
        <w:t xml:space="preserve"> </w:t>
      </w:r>
    </w:p>
    <w:p w14:paraId="6C14F743" w14:textId="1F22AC72" w:rsidR="00B81941" w:rsidRPr="00D524A7" w:rsidRDefault="00B81941">
      <w:pPr>
        <w:numPr>
          <w:ilvl w:val="0"/>
          <w:numId w:val="2"/>
        </w:numPr>
        <w:spacing w:after="5"/>
        <w:ind w:left="142" w:hanging="284"/>
        <w:jc w:val="both"/>
        <w:rPr>
          <w:rFonts w:ascii="Times New Roman" w:hAnsi="Times New Roman"/>
          <w:szCs w:val="24"/>
          <w:lang w:val="pt-BR"/>
        </w:rPr>
      </w:pPr>
      <w:r w:rsidRPr="00D524A7">
        <w:rPr>
          <w:rFonts w:ascii="Times New Roman" w:hAnsi="Times New Roman"/>
          <w:szCs w:val="24"/>
          <w:lang w:val="pt-BR"/>
        </w:rPr>
        <w:t>afișarea rezultatelor în urma contestațiilor</w:t>
      </w:r>
      <w:r w:rsidR="00FA69F3" w:rsidRPr="00D524A7">
        <w:rPr>
          <w:rFonts w:ascii="Times New Roman" w:hAnsi="Times New Roman"/>
          <w:szCs w:val="24"/>
          <w:lang w:val="pt-BR"/>
        </w:rPr>
        <w:t xml:space="preserve"> la selecția dosarelor,</w:t>
      </w:r>
      <w:r w:rsidRPr="00D524A7">
        <w:rPr>
          <w:rFonts w:ascii="Times New Roman" w:hAnsi="Times New Roman"/>
          <w:szCs w:val="24"/>
          <w:lang w:val="pt-BR"/>
        </w:rPr>
        <w:t xml:space="preserve"> până la data de </w:t>
      </w:r>
      <w:r w:rsidR="0056170D">
        <w:rPr>
          <w:rFonts w:ascii="Times New Roman" w:hAnsi="Times New Roman"/>
          <w:szCs w:val="24"/>
          <w:lang w:val="pt-BR"/>
        </w:rPr>
        <w:t>12.05</w:t>
      </w:r>
      <w:r w:rsidR="0009044D" w:rsidRPr="00D524A7">
        <w:rPr>
          <w:rFonts w:ascii="Times New Roman" w:hAnsi="Times New Roman"/>
          <w:szCs w:val="24"/>
          <w:lang w:val="pt-BR"/>
        </w:rPr>
        <w:t xml:space="preserve">.2023, ora </w:t>
      </w:r>
      <w:r w:rsidR="00A63346" w:rsidRPr="00D524A7">
        <w:rPr>
          <w:rFonts w:ascii="Times New Roman" w:hAnsi="Times New Roman"/>
          <w:szCs w:val="24"/>
          <w:lang w:val="pt-BR"/>
        </w:rPr>
        <w:t>14.00</w:t>
      </w:r>
      <w:r w:rsidR="0009044D" w:rsidRPr="00D524A7">
        <w:rPr>
          <w:rFonts w:ascii="Times New Roman" w:hAnsi="Times New Roman"/>
          <w:szCs w:val="24"/>
          <w:lang w:val="pt-BR"/>
        </w:rPr>
        <w:t xml:space="preserve"> </w:t>
      </w:r>
      <w:r w:rsidRPr="00D524A7">
        <w:rPr>
          <w:rFonts w:ascii="Times New Roman" w:hAnsi="Times New Roman"/>
          <w:szCs w:val="24"/>
          <w:lang w:val="pt-BR"/>
        </w:rPr>
        <w:t xml:space="preserve"> </w:t>
      </w:r>
    </w:p>
    <w:p w14:paraId="7B5EBC9F" w14:textId="791982D3" w:rsidR="00B81941" w:rsidRPr="00D524A7" w:rsidRDefault="00B81941">
      <w:pPr>
        <w:numPr>
          <w:ilvl w:val="0"/>
          <w:numId w:val="2"/>
        </w:numPr>
        <w:spacing w:after="5"/>
        <w:ind w:left="142" w:hanging="284"/>
        <w:jc w:val="both"/>
        <w:rPr>
          <w:rFonts w:ascii="Times New Roman" w:hAnsi="Times New Roman"/>
          <w:szCs w:val="24"/>
          <w:lang w:val="pt-BR"/>
        </w:rPr>
      </w:pPr>
      <w:r w:rsidRPr="00D524A7">
        <w:rPr>
          <w:rFonts w:ascii="Times New Roman" w:hAnsi="Times New Roman"/>
          <w:szCs w:val="24"/>
          <w:lang w:val="pt-BR"/>
        </w:rPr>
        <w:t xml:space="preserve">desfășurarea probei scrise: în data de </w:t>
      </w:r>
      <w:r w:rsidR="0056170D">
        <w:rPr>
          <w:rFonts w:ascii="Times New Roman" w:hAnsi="Times New Roman"/>
          <w:szCs w:val="24"/>
          <w:lang w:val="pt-BR"/>
        </w:rPr>
        <w:t>05.07.</w:t>
      </w:r>
      <w:r w:rsidR="00775737" w:rsidRPr="00D524A7">
        <w:rPr>
          <w:rFonts w:ascii="Times New Roman" w:hAnsi="Times New Roman"/>
          <w:szCs w:val="24"/>
          <w:lang w:val="pt-BR"/>
        </w:rPr>
        <w:t>2023, ora 0</w:t>
      </w:r>
      <w:r w:rsidR="0056170D">
        <w:rPr>
          <w:rFonts w:ascii="Times New Roman" w:hAnsi="Times New Roman"/>
          <w:szCs w:val="24"/>
          <w:lang w:val="pt-BR"/>
        </w:rPr>
        <w:t>9</w:t>
      </w:r>
      <w:r w:rsidRPr="00D524A7">
        <w:rPr>
          <w:rFonts w:ascii="Times New Roman" w:hAnsi="Times New Roman"/>
          <w:szCs w:val="24"/>
          <w:lang w:val="pt-BR"/>
        </w:rPr>
        <w:t xml:space="preserve">.00 </w:t>
      </w:r>
    </w:p>
    <w:p w14:paraId="7C77268E" w14:textId="3C33A83A" w:rsidR="00B81941" w:rsidRPr="00D524A7" w:rsidRDefault="00B81941">
      <w:pPr>
        <w:numPr>
          <w:ilvl w:val="0"/>
          <w:numId w:val="2"/>
        </w:numPr>
        <w:spacing w:after="5"/>
        <w:ind w:left="142" w:hanging="284"/>
        <w:jc w:val="both"/>
        <w:rPr>
          <w:rFonts w:ascii="Times New Roman" w:hAnsi="Times New Roman"/>
          <w:szCs w:val="24"/>
          <w:lang w:val="pt-BR"/>
        </w:rPr>
      </w:pPr>
      <w:r w:rsidRPr="00D524A7">
        <w:rPr>
          <w:rFonts w:ascii="Times New Roman" w:hAnsi="Times New Roman"/>
          <w:szCs w:val="24"/>
          <w:lang w:val="pt-BR"/>
        </w:rPr>
        <w:t>afișarea rezultatelor probei scrise</w:t>
      </w:r>
      <w:r w:rsidR="00EF125E" w:rsidRPr="00D524A7">
        <w:rPr>
          <w:rFonts w:ascii="Times New Roman" w:hAnsi="Times New Roman"/>
          <w:szCs w:val="24"/>
          <w:lang w:val="pt-BR"/>
        </w:rPr>
        <w:t>,</w:t>
      </w:r>
      <w:r w:rsidRPr="00D524A7">
        <w:rPr>
          <w:rFonts w:ascii="Times New Roman" w:hAnsi="Times New Roman"/>
          <w:szCs w:val="24"/>
          <w:lang w:val="pt-BR"/>
        </w:rPr>
        <w:t xml:space="preserve"> până la data de </w:t>
      </w:r>
      <w:r w:rsidR="0056170D">
        <w:rPr>
          <w:rFonts w:ascii="Times New Roman" w:hAnsi="Times New Roman"/>
          <w:szCs w:val="24"/>
          <w:lang w:val="pt-BR"/>
        </w:rPr>
        <w:t>06.07.</w:t>
      </w:r>
      <w:r w:rsidR="00A63346" w:rsidRPr="00D524A7">
        <w:rPr>
          <w:rFonts w:ascii="Times New Roman" w:hAnsi="Times New Roman"/>
          <w:szCs w:val="24"/>
          <w:lang w:val="pt-BR"/>
        </w:rPr>
        <w:t>2023, ora  14</w:t>
      </w:r>
      <w:r w:rsidR="00775737" w:rsidRPr="00D524A7">
        <w:rPr>
          <w:rFonts w:ascii="Times New Roman" w:hAnsi="Times New Roman"/>
          <w:szCs w:val="24"/>
          <w:lang w:val="pt-BR"/>
        </w:rPr>
        <w:t>.00</w:t>
      </w:r>
      <w:r w:rsidRPr="00D524A7">
        <w:rPr>
          <w:rFonts w:ascii="Times New Roman" w:hAnsi="Times New Roman"/>
          <w:szCs w:val="24"/>
          <w:lang w:val="pt-BR"/>
        </w:rPr>
        <w:t xml:space="preserve"> </w:t>
      </w:r>
    </w:p>
    <w:p w14:paraId="020F0D1A" w14:textId="629D3742" w:rsidR="00B81941" w:rsidRPr="00D524A7" w:rsidRDefault="00B81941">
      <w:pPr>
        <w:numPr>
          <w:ilvl w:val="0"/>
          <w:numId w:val="2"/>
        </w:numPr>
        <w:spacing w:after="5"/>
        <w:ind w:left="142" w:hanging="284"/>
        <w:jc w:val="both"/>
        <w:rPr>
          <w:rFonts w:ascii="Times New Roman" w:hAnsi="Times New Roman"/>
          <w:szCs w:val="24"/>
          <w:lang w:val="pt-BR"/>
        </w:rPr>
      </w:pPr>
      <w:r w:rsidRPr="00D524A7">
        <w:rPr>
          <w:rFonts w:ascii="Times New Roman" w:hAnsi="Times New Roman"/>
          <w:szCs w:val="24"/>
          <w:lang w:val="pt-BR"/>
        </w:rPr>
        <w:t>depunerea contestațiilor</w:t>
      </w:r>
      <w:r w:rsidR="0009044D" w:rsidRPr="00D524A7">
        <w:rPr>
          <w:rFonts w:ascii="Times New Roman" w:hAnsi="Times New Roman"/>
          <w:szCs w:val="24"/>
          <w:lang w:val="pt-BR"/>
        </w:rPr>
        <w:t xml:space="preserve"> </w:t>
      </w:r>
      <w:r w:rsidR="0009044D" w:rsidRPr="00303E07">
        <w:rPr>
          <w:rFonts w:ascii="Times New Roman" w:hAnsi="Times New Roman"/>
          <w:szCs w:val="24"/>
          <w:lang w:val="ro-RO"/>
        </w:rPr>
        <w:t xml:space="preserve">în urma </w:t>
      </w:r>
      <w:r w:rsidR="0009044D" w:rsidRPr="00D524A7">
        <w:rPr>
          <w:rFonts w:ascii="Times New Roman" w:hAnsi="Times New Roman"/>
          <w:szCs w:val="24"/>
          <w:lang w:val="pt-BR"/>
        </w:rPr>
        <w:t xml:space="preserve">probei scrise, </w:t>
      </w:r>
      <w:r w:rsidRPr="00D524A7">
        <w:rPr>
          <w:rFonts w:ascii="Times New Roman" w:hAnsi="Times New Roman"/>
          <w:szCs w:val="24"/>
          <w:lang w:val="pt-BR"/>
        </w:rPr>
        <w:t xml:space="preserve">până la data de </w:t>
      </w:r>
      <w:r w:rsidR="0056170D">
        <w:rPr>
          <w:rFonts w:ascii="Times New Roman" w:hAnsi="Times New Roman"/>
          <w:szCs w:val="24"/>
          <w:lang w:val="pt-BR"/>
        </w:rPr>
        <w:t>07.07</w:t>
      </w:r>
      <w:r w:rsidR="0009044D" w:rsidRPr="00D524A7">
        <w:rPr>
          <w:rFonts w:ascii="Times New Roman" w:hAnsi="Times New Roman"/>
          <w:szCs w:val="24"/>
          <w:lang w:val="pt-BR"/>
        </w:rPr>
        <w:t>.</w:t>
      </w:r>
      <w:r w:rsidR="00A63346" w:rsidRPr="00D524A7">
        <w:rPr>
          <w:rFonts w:ascii="Times New Roman" w:hAnsi="Times New Roman"/>
          <w:szCs w:val="24"/>
          <w:lang w:val="pt-BR"/>
        </w:rPr>
        <w:t>2023, ora 14</w:t>
      </w:r>
      <w:r w:rsidR="00775737" w:rsidRPr="00D524A7">
        <w:rPr>
          <w:rFonts w:ascii="Times New Roman" w:hAnsi="Times New Roman"/>
          <w:szCs w:val="24"/>
          <w:lang w:val="pt-BR"/>
        </w:rPr>
        <w:t>.00</w:t>
      </w:r>
      <w:r w:rsidRPr="00D524A7">
        <w:rPr>
          <w:rFonts w:ascii="Times New Roman" w:hAnsi="Times New Roman"/>
          <w:szCs w:val="24"/>
          <w:lang w:val="pt-BR"/>
        </w:rPr>
        <w:t xml:space="preserve"> </w:t>
      </w:r>
    </w:p>
    <w:p w14:paraId="16764722" w14:textId="5AE11796" w:rsidR="00B81941" w:rsidRPr="00D524A7" w:rsidRDefault="00B81941">
      <w:pPr>
        <w:numPr>
          <w:ilvl w:val="0"/>
          <w:numId w:val="2"/>
        </w:numPr>
        <w:spacing w:after="5"/>
        <w:ind w:left="142" w:hanging="284"/>
        <w:jc w:val="both"/>
        <w:rPr>
          <w:rFonts w:ascii="Times New Roman" w:hAnsi="Times New Roman"/>
          <w:szCs w:val="24"/>
          <w:lang w:val="pt-BR"/>
        </w:rPr>
      </w:pPr>
      <w:r w:rsidRPr="00D524A7">
        <w:rPr>
          <w:rFonts w:ascii="Times New Roman" w:hAnsi="Times New Roman"/>
          <w:szCs w:val="24"/>
          <w:lang w:val="pt-BR"/>
        </w:rPr>
        <w:t>afișarea rezultatelor în urma contestațiilor</w:t>
      </w:r>
      <w:r w:rsidR="0009044D" w:rsidRPr="00D524A7">
        <w:rPr>
          <w:rFonts w:ascii="Times New Roman" w:hAnsi="Times New Roman"/>
          <w:szCs w:val="24"/>
          <w:lang w:val="pt-BR"/>
        </w:rPr>
        <w:t xml:space="preserve"> la proba scrisă,</w:t>
      </w:r>
      <w:r w:rsidRPr="00D524A7">
        <w:rPr>
          <w:rFonts w:ascii="Times New Roman" w:hAnsi="Times New Roman"/>
          <w:szCs w:val="24"/>
          <w:lang w:val="pt-BR"/>
        </w:rPr>
        <w:t xml:space="preserve"> până la data de </w:t>
      </w:r>
      <w:r w:rsidR="0056170D">
        <w:rPr>
          <w:rFonts w:ascii="Times New Roman" w:hAnsi="Times New Roman"/>
          <w:szCs w:val="24"/>
          <w:lang w:val="pt-BR"/>
        </w:rPr>
        <w:t>10.07</w:t>
      </w:r>
      <w:r w:rsidR="00775737" w:rsidRPr="00D524A7">
        <w:rPr>
          <w:rFonts w:ascii="Times New Roman" w:hAnsi="Times New Roman"/>
          <w:szCs w:val="24"/>
          <w:lang w:val="pt-BR"/>
        </w:rPr>
        <w:t xml:space="preserve">.2023, ora </w:t>
      </w:r>
      <w:r w:rsidR="0056170D">
        <w:rPr>
          <w:rFonts w:ascii="Times New Roman" w:hAnsi="Times New Roman"/>
          <w:szCs w:val="24"/>
          <w:lang w:val="pt-BR"/>
        </w:rPr>
        <w:t>14.00</w:t>
      </w:r>
    </w:p>
    <w:p w14:paraId="5293AF08" w14:textId="0DC7CFDC" w:rsidR="00B81941" w:rsidRPr="00D524A7" w:rsidRDefault="00B81941">
      <w:pPr>
        <w:numPr>
          <w:ilvl w:val="0"/>
          <w:numId w:val="2"/>
        </w:numPr>
        <w:spacing w:after="5"/>
        <w:ind w:left="142" w:hanging="284"/>
        <w:jc w:val="both"/>
        <w:rPr>
          <w:rFonts w:ascii="Times New Roman" w:hAnsi="Times New Roman"/>
          <w:szCs w:val="24"/>
          <w:lang w:val="pt-BR"/>
        </w:rPr>
      </w:pPr>
      <w:r w:rsidRPr="00D524A7">
        <w:rPr>
          <w:rFonts w:ascii="Times New Roman" w:hAnsi="Times New Roman"/>
          <w:szCs w:val="24"/>
          <w:lang w:val="pt-BR"/>
        </w:rPr>
        <w:t xml:space="preserve">susținerea probei </w:t>
      </w:r>
      <w:r w:rsidR="00035900" w:rsidRPr="00D524A7">
        <w:rPr>
          <w:rFonts w:ascii="Times New Roman" w:hAnsi="Times New Roman"/>
          <w:szCs w:val="24"/>
          <w:lang w:val="pt-BR"/>
        </w:rPr>
        <w:t>practice</w:t>
      </w:r>
      <w:r w:rsidRPr="00D524A7">
        <w:rPr>
          <w:rFonts w:ascii="Times New Roman" w:hAnsi="Times New Roman"/>
          <w:szCs w:val="24"/>
          <w:lang w:val="pt-BR"/>
        </w:rPr>
        <w:t xml:space="preserve">: in data de </w:t>
      </w:r>
      <w:r w:rsidR="0056170D">
        <w:rPr>
          <w:rFonts w:ascii="Times New Roman" w:hAnsi="Times New Roman"/>
          <w:szCs w:val="24"/>
          <w:lang w:val="pt-BR"/>
        </w:rPr>
        <w:t>11.07</w:t>
      </w:r>
      <w:r w:rsidRPr="00D524A7">
        <w:rPr>
          <w:rFonts w:ascii="Times New Roman" w:hAnsi="Times New Roman"/>
          <w:szCs w:val="24"/>
          <w:lang w:val="pt-BR"/>
        </w:rPr>
        <w:t>.2023, ora 0</w:t>
      </w:r>
      <w:r w:rsidR="0056170D">
        <w:rPr>
          <w:rFonts w:ascii="Times New Roman" w:hAnsi="Times New Roman"/>
          <w:szCs w:val="24"/>
          <w:lang w:val="pt-BR"/>
        </w:rPr>
        <w:t>9</w:t>
      </w:r>
      <w:r w:rsidRPr="00D524A7">
        <w:rPr>
          <w:rFonts w:ascii="Times New Roman" w:hAnsi="Times New Roman"/>
          <w:szCs w:val="24"/>
          <w:lang w:val="pt-BR"/>
        </w:rPr>
        <w:t xml:space="preserve">.00 </w:t>
      </w:r>
    </w:p>
    <w:p w14:paraId="06AEA1EC" w14:textId="240581D8" w:rsidR="00B81941" w:rsidRPr="00D524A7" w:rsidRDefault="00B81941">
      <w:pPr>
        <w:numPr>
          <w:ilvl w:val="0"/>
          <w:numId w:val="2"/>
        </w:numPr>
        <w:spacing w:after="5"/>
        <w:ind w:left="142" w:hanging="284"/>
        <w:jc w:val="both"/>
        <w:rPr>
          <w:rFonts w:ascii="Times New Roman" w:hAnsi="Times New Roman"/>
          <w:szCs w:val="24"/>
          <w:lang w:val="pt-BR"/>
        </w:rPr>
      </w:pPr>
      <w:r w:rsidRPr="00D524A7">
        <w:rPr>
          <w:rFonts w:ascii="Times New Roman" w:hAnsi="Times New Roman"/>
          <w:szCs w:val="24"/>
          <w:lang w:val="pt-BR"/>
        </w:rPr>
        <w:t xml:space="preserve">afișarea rezultatelor </w:t>
      </w:r>
      <w:r w:rsidR="00EF125E" w:rsidRPr="00D524A7">
        <w:rPr>
          <w:rFonts w:ascii="Times New Roman" w:hAnsi="Times New Roman"/>
          <w:szCs w:val="24"/>
          <w:lang w:val="pt-BR"/>
        </w:rPr>
        <w:t xml:space="preserve">probei </w:t>
      </w:r>
      <w:r w:rsidR="00035900" w:rsidRPr="00D524A7">
        <w:rPr>
          <w:rFonts w:ascii="Times New Roman" w:hAnsi="Times New Roman"/>
          <w:szCs w:val="24"/>
          <w:lang w:val="pt-BR"/>
        </w:rPr>
        <w:t>practice</w:t>
      </w:r>
      <w:r w:rsidR="00EF125E" w:rsidRPr="00D524A7">
        <w:rPr>
          <w:rFonts w:ascii="Times New Roman" w:hAnsi="Times New Roman"/>
          <w:szCs w:val="24"/>
          <w:lang w:val="pt-BR"/>
        </w:rPr>
        <w:t>,</w:t>
      </w:r>
      <w:r w:rsidR="00775737" w:rsidRPr="00D524A7">
        <w:rPr>
          <w:rFonts w:ascii="Times New Roman" w:hAnsi="Times New Roman"/>
          <w:szCs w:val="24"/>
          <w:lang w:val="pt-BR"/>
        </w:rPr>
        <w:t xml:space="preserve"> până la data de </w:t>
      </w:r>
      <w:r w:rsidR="0056170D">
        <w:rPr>
          <w:rFonts w:ascii="Times New Roman" w:hAnsi="Times New Roman"/>
          <w:szCs w:val="24"/>
          <w:lang w:val="pt-BR"/>
        </w:rPr>
        <w:t>12.07</w:t>
      </w:r>
      <w:r w:rsidRPr="00D524A7">
        <w:rPr>
          <w:rFonts w:ascii="Times New Roman" w:hAnsi="Times New Roman"/>
          <w:szCs w:val="24"/>
          <w:lang w:val="pt-BR"/>
        </w:rPr>
        <w:t xml:space="preserve">.2023, ora </w:t>
      </w:r>
      <w:r w:rsidR="0056170D">
        <w:rPr>
          <w:rFonts w:ascii="Times New Roman" w:hAnsi="Times New Roman"/>
          <w:szCs w:val="24"/>
          <w:lang w:val="pt-BR"/>
        </w:rPr>
        <w:t>14</w:t>
      </w:r>
      <w:r w:rsidR="00A63346" w:rsidRPr="00D524A7">
        <w:rPr>
          <w:rFonts w:ascii="Times New Roman" w:hAnsi="Times New Roman"/>
          <w:szCs w:val="24"/>
          <w:lang w:val="pt-BR"/>
        </w:rPr>
        <w:t>.00</w:t>
      </w:r>
    </w:p>
    <w:p w14:paraId="7486904E" w14:textId="2C5ABBAB" w:rsidR="00B81941" w:rsidRPr="00D524A7" w:rsidRDefault="00B81941">
      <w:pPr>
        <w:numPr>
          <w:ilvl w:val="0"/>
          <w:numId w:val="2"/>
        </w:numPr>
        <w:spacing w:after="5"/>
        <w:ind w:left="142" w:hanging="284"/>
        <w:jc w:val="both"/>
        <w:rPr>
          <w:rFonts w:ascii="Times New Roman" w:hAnsi="Times New Roman"/>
          <w:szCs w:val="24"/>
          <w:lang w:val="pt-BR"/>
        </w:rPr>
      </w:pPr>
      <w:r w:rsidRPr="00D524A7">
        <w:rPr>
          <w:rFonts w:ascii="Times New Roman" w:hAnsi="Times New Roman"/>
          <w:szCs w:val="24"/>
          <w:lang w:val="pt-BR"/>
        </w:rPr>
        <w:t>depunerea contestațiilor</w:t>
      </w:r>
      <w:r w:rsidR="0009044D" w:rsidRPr="00D524A7">
        <w:rPr>
          <w:rFonts w:ascii="Times New Roman" w:hAnsi="Times New Roman"/>
          <w:szCs w:val="24"/>
          <w:lang w:val="pt-BR"/>
        </w:rPr>
        <w:t xml:space="preserve"> în urma</w:t>
      </w:r>
      <w:r w:rsidR="00EF125E" w:rsidRPr="00D524A7">
        <w:rPr>
          <w:rFonts w:ascii="Times New Roman" w:hAnsi="Times New Roman"/>
          <w:szCs w:val="24"/>
          <w:lang w:val="pt-BR"/>
        </w:rPr>
        <w:t xml:space="preserve"> probei </w:t>
      </w:r>
      <w:r w:rsidR="00035900" w:rsidRPr="00D524A7">
        <w:rPr>
          <w:rFonts w:ascii="Times New Roman" w:hAnsi="Times New Roman"/>
          <w:szCs w:val="24"/>
          <w:lang w:val="pt-BR"/>
        </w:rPr>
        <w:t>practice</w:t>
      </w:r>
      <w:r w:rsidR="0009044D" w:rsidRPr="00D524A7">
        <w:rPr>
          <w:rFonts w:ascii="Times New Roman" w:hAnsi="Times New Roman"/>
          <w:szCs w:val="24"/>
          <w:lang w:val="pt-BR"/>
        </w:rPr>
        <w:t>,</w:t>
      </w:r>
      <w:r w:rsidRPr="00D524A7">
        <w:rPr>
          <w:rFonts w:ascii="Times New Roman" w:hAnsi="Times New Roman"/>
          <w:szCs w:val="24"/>
          <w:lang w:val="pt-BR"/>
        </w:rPr>
        <w:t xml:space="preserve"> până la data de </w:t>
      </w:r>
      <w:r w:rsidR="0056170D">
        <w:rPr>
          <w:rFonts w:ascii="Times New Roman" w:hAnsi="Times New Roman"/>
          <w:szCs w:val="24"/>
          <w:lang w:val="pt-BR"/>
        </w:rPr>
        <w:t>13.07</w:t>
      </w:r>
      <w:r w:rsidRPr="00D524A7">
        <w:rPr>
          <w:rFonts w:ascii="Times New Roman" w:hAnsi="Times New Roman"/>
          <w:szCs w:val="24"/>
          <w:lang w:val="pt-BR"/>
        </w:rPr>
        <w:t xml:space="preserve">.2023, ora </w:t>
      </w:r>
      <w:r w:rsidR="00A63346" w:rsidRPr="00D524A7">
        <w:rPr>
          <w:rFonts w:ascii="Times New Roman" w:hAnsi="Times New Roman"/>
          <w:szCs w:val="24"/>
          <w:lang w:val="pt-BR"/>
        </w:rPr>
        <w:t>14.00</w:t>
      </w:r>
    </w:p>
    <w:p w14:paraId="695AFBAA" w14:textId="22F59ABA" w:rsidR="00B81941" w:rsidRPr="00D524A7" w:rsidRDefault="00B81941">
      <w:pPr>
        <w:numPr>
          <w:ilvl w:val="0"/>
          <w:numId w:val="2"/>
        </w:numPr>
        <w:spacing w:after="5"/>
        <w:ind w:left="142" w:hanging="284"/>
        <w:jc w:val="both"/>
        <w:rPr>
          <w:rFonts w:ascii="Times New Roman" w:hAnsi="Times New Roman"/>
          <w:szCs w:val="24"/>
          <w:lang w:val="pt-BR"/>
        </w:rPr>
      </w:pPr>
      <w:r w:rsidRPr="00D524A7">
        <w:rPr>
          <w:rFonts w:ascii="Times New Roman" w:hAnsi="Times New Roman"/>
          <w:szCs w:val="24"/>
          <w:lang w:val="pt-BR"/>
        </w:rPr>
        <w:t>afișarea rezultatelor în urma contestațiilor</w:t>
      </w:r>
      <w:r w:rsidR="0009044D" w:rsidRPr="00D524A7">
        <w:rPr>
          <w:rFonts w:ascii="Times New Roman" w:hAnsi="Times New Roman"/>
          <w:szCs w:val="24"/>
          <w:lang w:val="pt-BR"/>
        </w:rPr>
        <w:t xml:space="preserve"> la proba </w:t>
      </w:r>
      <w:r w:rsidR="00606DCF" w:rsidRPr="00D524A7">
        <w:rPr>
          <w:rFonts w:ascii="Times New Roman" w:hAnsi="Times New Roman"/>
          <w:szCs w:val="24"/>
          <w:lang w:val="pt-BR"/>
        </w:rPr>
        <w:t>practică</w:t>
      </w:r>
      <w:r w:rsidR="00EF125E" w:rsidRPr="00D524A7">
        <w:rPr>
          <w:rFonts w:ascii="Times New Roman" w:hAnsi="Times New Roman"/>
          <w:szCs w:val="24"/>
          <w:lang w:val="pt-BR"/>
        </w:rPr>
        <w:t xml:space="preserve">, </w:t>
      </w:r>
      <w:r w:rsidRPr="00D524A7">
        <w:rPr>
          <w:rFonts w:ascii="Times New Roman" w:hAnsi="Times New Roman"/>
          <w:szCs w:val="24"/>
          <w:lang w:val="pt-BR"/>
        </w:rPr>
        <w:t xml:space="preserve">până la data de </w:t>
      </w:r>
      <w:r w:rsidR="0056170D">
        <w:rPr>
          <w:rFonts w:ascii="Times New Roman" w:hAnsi="Times New Roman"/>
          <w:szCs w:val="24"/>
          <w:lang w:val="pt-BR"/>
        </w:rPr>
        <w:t>1</w:t>
      </w:r>
      <w:r w:rsidR="00D153F2" w:rsidRPr="00D524A7">
        <w:rPr>
          <w:rFonts w:ascii="Times New Roman" w:hAnsi="Times New Roman"/>
          <w:szCs w:val="24"/>
          <w:lang w:val="pt-BR"/>
        </w:rPr>
        <w:t>4.0</w:t>
      </w:r>
      <w:r w:rsidR="0056170D">
        <w:rPr>
          <w:rFonts w:ascii="Times New Roman" w:hAnsi="Times New Roman"/>
          <w:szCs w:val="24"/>
          <w:lang w:val="pt-BR"/>
        </w:rPr>
        <w:t>7</w:t>
      </w:r>
      <w:r w:rsidRPr="00D524A7">
        <w:rPr>
          <w:rFonts w:ascii="Times New Roman" w:hAnsi="Times New Roman"/>
          <w:szCs w:val="24"/>
          <w:lang w:val="pt-BR"/>
        </w:rPr>
        <w:t xml:space="preserve">.2023, ora </w:t>
      </w:r>
      <w:r w:rsidR="0056170D">
        <w:rPr>
          <w:rFonts w:ascii="Times New Roman" w:hAnsi="Times New Roman"/>
          <w:szCs w:val="24"/>
          <w:lang w:val="pt-BR"/>
        </w:rPr>
        <w:t>14</w:t>
      </w:r>
      <w:r w:rsidR="00D153F2" w:rsidRPr="00D524A7">
        <w:rPr>
          <w:rFonts w:ascii="Times New Roman" w:hAnsi="Times New Roman"/>
          <w:szCs w:val="24"/>
          <w:lang w:val="pt-BR"/>
        </w:rPr>
        <w:t>.00</w:t>
      </w:r>
    </w:p>
    <w:p w14:paraId="6275A85C" w14:textId="34EFEFF3" w:rsidR="00B81941" w:rsidRPr="00D524A7" w:rsidRDefault="00B81941">
      <w:pPr>
        <w:numPr>
          <w:ilvl w:val="0"/>
          <w:numId w:val="2"/>
        </w:numPr>
        <w:spacing w:after="5"/>
        <w:ind w:left="142" w:hanging="284"/>
        <w:jc w:val="both"/>
        <w:rPr>
          <w:rFonts w:ascii="Times New Roman" w:hAnsi="Times New Roman"/>
          <w:szCs w:val="24"/>
          <w:lang w:val="pt-BR"/>
        </w:rPr>
      </w:pPr>
      <w:r w:rsidRPr="00D524A7">
        <w:rPr>
          <w:rFonts w:ascii="Times New Roman" w:hAnsi="Times New Roman"/>
          <w:szCs w:val="24"/>
          <w:lang w:val="pt-BR"/>
        </w:rPr>
        <w:t>afișarea rezult</w:t>
      </w:r>
      <w:r w:rsidR="007D16EE" w:rsidRPr="00D524A7">
        <w:rPr>
          <w:rFonts w:ascii="Times New Roman" w:hAnsi="Times New Roman"/>
          <w:szCs w:val="24"/>
          <w:lang w:val="pt-BR"/>
        </w:rPr>
        <w:t>atelor finale</w:t>
      </w:r>
      <w:r w:rsidR="00EF125E" w:rsidRPr="00D524A7">
        <w:rPr>
          <w:rFonts w:ascii="Times New Roman" w:hAnsi="Times New Roman"/>
          <w:szCs w:val="24"/>
          <w:lang w:val="pt-BR"/>
        </w:rPr>
        <w:t>,</w:t>
      </w:r>
      <w:r w:rsidR="007D16EE" w:rsidRPr="00D524A7">
        <w:rPr>
          <w:rFonts w:ascii="Times New Roman" w:hAnsi="Times New Roman"/>
          <w:szCs w:val="24"/>
          <w:lang w:val="pt-BR"/>
        </w:rPr>
        <w:t xml:space="preserve"> până la data de </w:t>
      </w:r>
      <w:r w:rsidR="0056170D">
        <w:rPr>
          <w:rFonts w:ascii="Times New Roman" w:hAnsi="Times New Roman"/>
          <w:szCs w:val="24"/>
          <w:lang w:val="pt-BR"/>
        </w:rPr>
        <w:t>17.07</w:t>
      </w:r>
      <w:r w:rsidRPr="00D524A7">
        <w:rPr>
          <w:rFonts w:ascii="Times New Roman" w:hAnsi="Times New Roman"/>
          <w:szCs w:val="24"/>
          <w:lang w:val="pt-BR"/>
        </w:rPr>
        <w:t xml:space="preserve">.2023, ora </w:t>
      </w:r>
      <w:r w:rsidR="00D153F2" w:rsidRPr="00D524A7">
        <w:rPr>
          <w:rFonts w:ascii="Times New Roman" w:hAnsi="Times New Roman"/>
          <w:szCs w:val="24"/>
          <w:lang w:val="pt-BR"/>
        </w:rPr>
        <w:t>12.00</w:t>
      </w:r>
    </w:p>
    <w:p w14:paraId="56C8B813" w14:textId="77777777" w:rsidR="00B81941" w:rsidRPr="00D524A7" w:rsidRDefault="00B81941" w:rsidP="00B81941">
      <w:pPr>
        <w:spacing w:after="5" w:line="250" w:lineRule="auto"/>
        <w:jc w:val="both"/>
        <w:rPr>
          <w:rFonts w:ascii="Times New Roman" w:hAnsi="Times New Roman"/>
          <w:sz w:val="24"/>
          <w:szCs w:val="24"/>
          <w:lang w:val="pt-BR"/>
        </w:rPr>
      </w:pPr>
    </w:p>
    <w:p w14:paraId="6D4A84E5" w14:textId="77777777" w:rsidR="00D153F2" w:rsidRPr="00D524A7" w:rsidRDefault="00D153F2" w:rsidP="00E7237A">
      <w:pPr>
        <w:shd w:val="clear" w:color="auto" w:fill="FFFFFF"/>
        <w:spacing w:after="80" w:line="240" w:lineRule="auto"/>
        <w:ind w:firstLine="720"/>
        <w:jc w:val="both"/>
        <w:rPr>
          <w:rFonts w:ascii="Times New Roman" w:hAnsi="Times New Roman"/>
          <w:bCs/>
          <w:sz w:val="24"/>
          <w:szCs w:val="24"/>
          <w:lang w:val="pt-BR"/>
        </w:rPr>
      </w:pPr>
    </w:p>
    <w:p w14:paraId="5ED936C8" w14:textId="77777777" w:rsidR="00163B55" w:rsidRPr="00303E07" w:rsidRDefault="00163B55" w:rsidP="00E7237A">
      <w:pPr>
        <w:shd w:val="clear" w:color="auto" w:fill="FFFFFF"/>
        <w:spacing w:after="80" w:line="240" w:lineRule="auto"/>
        <w:ind w:firstLine="720"/>
        <w:jc w:val="both"/>
        <w:rPr>
          <w:rFonts w:ascii="Times New Roman" w:hAnsi="Times New Roman"/>
          <w:sz w:val="24"/>
          <w:szCs w:val="24"/>
          <w:lang w:val="ro-RO" w:eastAsia="ro-RO"/>
        </w:rPr>
      </w:pPr>
      <w:r w:rsidRPr="00D524A7">
        <w:rPr>
          <w:rFonts w:ascii="Times New Roman" w:hAnsi="Times New Roman"/>
          <w:bCs/>
          <w:sz w:val="24"/>
          <w:szCs w:val="24"/>
          <w:lang w:val="pt-BR"/>
        </w:rPr>
        <w:t xml:space="preserve">Concursul se va desfășura </w:t>
      </w:r>
      <w:r w:rsidR="00E57386" w:rsidRPr="00D524A7">
        <w:rPr>
          <w:rFonts w:ascii="Times New Roman" w:hAnsi="Times New Roman"/>
          <w:bCs/>
          <w:sz w:val="24"/>
          <w:szCs w:val="24"/>
          <w:lang w:val="pt-BR"/>
        </w:rPr>
        <w:t xml:space="preserve">la sediul institutului, </w:t>
      </w:r>
      <w:r w:rsidR="00E57386" w:rsidRPr="00303E07">
        <w:rPr>
          <w:rFonts w:ascii="Times New Roman" w:eastAsia="Calibri" w:hAnsi="Times New Roman"/>
          <w:color w:val="000000"/>
          <w:sz w:val="24"/>
          <w:szCs w:val="24"/>
          <w:lang w:val="ro-RO" w:eastAsia="ro-RO"/>
        </w:rPr>
        <w:t>str. Republicii, nr.</w:t>
      </w:r>
      <w:r w:rsidR="00606DCF" w:rsidRPr="00303E07">
        <w:rPr>
          <w:rFonts w:ascii="Times New Roman" w:eastAsia="Calibri" w:hAnsi="Times New Roman"/>
          <w:color w:val="000000"/>
          <w:sz w:val="24"/>
          <w:szCs w:val="24"/>
          <w:lang w:val="ro-RO" w:eastAsia="ro-RO"/>
        </w:rPr>
        <w:t xml:space="preserve"> </w:t>
      </w:r>
      <w:r w:rsidR="00E57386" w:rsidRPr="00303E07">
        <w:rPr>
          <w:rFonts w:ascii="Times New Roman" w:eastAsia="Calibri" w:hAnsi="Times New Roman"/>
          <w:color w:val="000000"/>
          <w:sz w:val="24"/>
          <w:szCs w:val="24"/>
          <w:lang w:val="ro-RO" w:eastAsia="ro-RO"/>
        </w:rPr>
        <w:t xml:space="preserve">34-36, Cluj-Napoca, </w:t>
      </w:r>
      <w:r w:rsidR="00E57386" w:rsidRPr="00303E07">
        <w:rPr>
          <w:rFonts w:ascii="Times New Roman" w:hAnsi="Times New Roman"/>
          <w:sz w:val="24"/>
          <w:szCs w:val="24"/>
          <w:lang w:val="ro-RO" w:eastAsia="ro-RO"/>
        </w:rPr>
        <w:t>jud. Cluj</w:t>
      </w:r>
      <w:r w:rsidR="00606DCF" w:rsidRPr="00303E07">
        <w:rPr>
          <w:rFonts w:ascii="Times New Roman" w:hAnsi="Times New Roman"/>
          <w:sz w:val="24"/>
          <w:szCs w:val="24"/>
          <w:lang w:val="ro-RO" w:eastAsia="ro-RO"/>
        </w:rPr>
        <w:t>, î</w:t>
      </w:r>
      <w:r w:rsidR="00E57386" w:rsidRPr="00303E07">
        <w:rPr>
          <w:rFonts w:ascii="Times New Roman" w:hAnsi="Times New Roman"/>
          <w:sz w:val="24"/>
          <w:szCs w:val="24"/>
          <w:lang w:val="ro-RO" w:eastAsia="ro-RO"/>
        </w:rPr>
        <w:t xml:space="preserve">n </w:t>
      </w:r>
      <w:r w:rsidR="00E7237A" w:rsidRPr="00303E07">
        <w:rPr>
          <w:rFonts w:ascii="Times New Roman" w:hAnsi="Times New Roman"/>
          <w:sz w:val="24"/>
          <w:szCs w:val="24"/>
          <w:lang w:val="ro-RO" w:eastAsia="ro-RO"/>
        </w:rPr>
        <w:t>Amfiteatrul Chiricuță.</w:t>
      </w:r>
    </w:p>
    <w:p w14:paraId="4E177E95" w14:textId="77777777" w:rsidR="00E7237A" w:rsidRPr="00D524A7" w:rsidRDefault="00E7237A" w:rsidP="00E7237A">
      <w:pPr>
        <w:shd w:val="clear" w:color="auto" w:fill="FFFFFF"/>
        <w:spacing w:after="80" w:line="240" w:lineRule="auto"/>
        <w:ind w:firstLine="720"/>
        <w:jc w:val="both"/>
        <w:rPr>
          <w:rFonts w:ascii="Times New Roman" w:hAnsi="Times New Roman"/>
          <w:bCs/>
          <w:sz w:val="24"/>
          <w:szCs w:val="24"/>
          <w:lang w:val="pt-BR"/>
        </w:rPr>
      </w:pPr>
      <w:r w:rsidRPr="00303E07">
        <w:rPr>
          <w:rFonts w:ascii="Times New Roman" w:hAnsi="Times New Roman"/>
          <w:sz w:val="24"/>
          <w:szCs w:val="24"/>
          <w:lang w:val="ro-RO" w:eastAsia="ro-RO"/>
        </w:rPr>
        <w:t>Taxa de participare este de 150 lei și se achită la casieria institutului la data depunerii do</w:t>
      </w:r>
      <w:r w:rsidR="00606DCF" w:rsidRPr="00303E07">
        <w:rPr>
          <w:rFonts w:ascii="Times New Roman" w:hAnsi="Times New Roman"/>
          <w:sz w:val="24"/>
          <w:szCs w:val="24"/>
          <w:lang w:val="ro-RO" w:eastAsia="ro-RO"/>
        </w:rPr>
        <w:t>sar</w:t>
      </w:r>
      <w:r w:rsidRPr="00303E07">
        <w:rPr>
          <w:rFonts w:ascii="Times New Roman" w:hAnsi="Times New Roman"/>
          <w:sz w:val="24"/>
          <w:szCs w:val="24"/>
          <w:lang w:val="ro-RO" w:eastAsia="ro-RO"/>
        </w:rPr>
        <w:t>ului.</w:t>
      </w:r>
    </w:p>
    <w:p w14:paraId="59C06708" w14:textId="34CC4E88" w:rsidR="005D37E3" w:rsidRPr="00D524A7" w:rsidRDefault="006671E1" w:rsidP="005D37E3">
      <w:pPr>
        <w:spacing w:after="0"/>
        <w:ind w:firstLine="284"/>
        <w:jc w:val="both"/>
        <w:rPr>
          <w:rFonts w:ascii="Times New Roman" w:hAnsi="Times New Roman"/>
          <w:sz w:val="24"/>
          <w:szCs w:val="24"/>
          <w:lang w:val="pt-BR"/>
        </w:rPr>
      </w:pPr>
      <w:r w:rsidRPr="00D524A7">
        <w:rPr>
          <w:rFonts w:ascii="Times New Roman" w:hAnsi="Times New Roman"/>
          <w:sz w:val="24"/>
          <w:szCs w:val="24"/>
          <w:lang w:val="pt-BR"/>
        </w:rPr>
        <w:t xml:space="preserve">Dosarele de concurs se depun </w:t>
      </w:r>
      <w:r w:rsidR="001865D5" w:rsidRPr="00D524A7">
        <w:rPr>
          <w:rFonts w:ascii="Times New Roman" w:hAnsi="Times New Roman"/>
          <w:sz w:val="24"/>
          <w:szCs w:val="24"/>
          <w:lang w:val="pt-BR"/>
        </w:rPr>
        <w:t>in termen de 10 zile lucrătoare de la data afișă</w:t>
      </w:r>
      <w:r w:rsidRPr="00D524A7">
        <w:rPr>
          <w:rFonts w:ascii="Times New Roman" w:hAnsi="Times New Roman"/>
          <w:sz w:val="24"/>
          <w:szCs w:val="24"/>
          <w:lang w:val="pt-BR"/>
        </w:rPr>
        <w:t xml:space="preserve">rii </w:t>
      </w:r>
      <w:r w:rsidR="001865D5" w:rsidRPr="00D524A7">
        <w:rPr>
          <w:rFonts w:ascii="Times New Roman" w:hAnsi="Times New Roman"/>
          <w:sz w:val="24"/>
          <w:szCs w:val="24"/>
          <w:lang w:val="pt-BR"/>
        </w:rPr>
        <w:t xml:space="preserve">prezentului </w:t>
      </w:r>
      <w:r w:rsidRPr="00D524A7">
        <w:rPr>
          <w:rFonts w:ascii="Times New Roman" w:hAnsi="Times New Roman"/>
          <w:sz w:val="24"/>
          <w:szCs w:val="24"/>
          <w:lang w:val="pt-BR"/>
        </w:rPr>
        <w:t xml:space="preserve">anuntului, </w:t>
      </w:r>
      <w:r w:rsidR="00163B55" w:rsidRPr="00D524A7">
        <w:rPr>
          <w:rFonts w:ascii="Times New Roman" w:hAnsi="Times New Roman"/>
          <w:sz w:val="24"/>
          <w:szCs w:val="24"/>
          <w:lang w:val="pt-BR"/>
        </w:rPr>
        <w:t>respectiv î</w:t>
      </w:r>
      <w:r w:rsidRPr="00D524A7">
        <w:rPr>
          <w:rFonts w:ascii="Times New Roman" w:hAnsi="Times New Roman"/>
          <w:sz w:val="24"/>
          <w:szCs w:val="24"/>
          <w:lang w:val="pt-BR"/>
        </w:rPr>
        <w:t xml:space="preserve">n perioada </w:t>
      </w:r>
      <w:r w:rsidR="0056170D" w:rsidRPr="0056170D">
        <w:rPr>
          <w:rFonts w:ascii="Times New Roman" w:hAnsi="Times New Roman"/>
          <w:sz w:val="24"/>
          <w:szCs w:val="24"/>
          <w:lang w:val="pt-BR"/>
        </w:rPr>
        <w:t>25.04 – 09.05.2023</w:t>
      </w:r>
      <w:r w:rsidRPr="0056170D">
        <w:rPr>
          <w:rFonts w:ascii="Times New Roman" w:hAnsi="Times New Roman"/>
          <w:sz w:val="24"/>
          <w:szCs w:val="24"/>
          <w:lang w:val="pt-BR"/>
        </w:rPr>
        <w:t>, de luni-</w:t>
      </w:r>
      <w:r w:rsidR="001865D5" w:rsidRPr="0056170D">
        <w:rPr>
          <w:rFonts w:ascii="Times New Roman" w:hAnsi="Times New Roman"/>
          <w:sz w:val="24"/>
          <w:szCs w:val="24"/>
          <w:lang w:val="pt-BR"/>
        </w:rPr>
        <w:t>vineri</w:t>
      </w:r>
      <w:r w:rsidR="00C41708" w:rsidRPr="0056170D">
        <w:rPr>
          <w:rFonts w:ascii="Times New Roman" w:hAnsi="Times New Roman"/>
          <w:sz w:val="24"/>
          <w:szCs w:val="24"/>
          <w:lang w:val="pt-BR"/>
        </w:rPr>
        <w:t xml:space="preserve"> î</w:t>
      </w:r>
      <w:r w:rsidRPr="0056170D">
        <w:rPr>
          <w:rFonts w:ascii="Times New Roman" w:hAnsi="Times New Roman"/>
          <w:sz w:val="24"/>
          <w:szCs w:val="24"/>
          <w:lang w:val="pt-BR"/>
        </w:rPr>
        <w:t xml:space="preserve">ntre orele </w:t>
      </w:r>
      <w:r w:rsidR="00774D7E" w:rsidRPr="0056170D">
        <w:rPr>
          <w:rFonts w:ascii="Times New Roman" w:hAnsi="Times New Roman"/>
          <w:sz w:val="24"/>
          <w:szCs w:val="24"/>
          <w:lang w:val="pt-BR"/>
        </w:rPr>
        <w:t>0</w:t>
      </w:r>
      <w:r w:rsidR="0056170D">
        <w:rPr>
          <w:rFonts w:ascii="Times New Roman" w:hAnsi="Times New Roman"/>
          <w:sz w:val="24"/>
          <w:szCs w:val="24"/>
          <w:lang w:val="pt-BR"/>
        </w:rPr>
        <w:t>9</w:t>
      </w:r>
      <w:r w:rsidR="00774D7E" w:rsidRPr="0056170D">
        <w:rPr>
          <w:rFonts w:ascii="Times New Roman" w:hAnsi="Times New Roman"/>
          <w:sz w:val="24"/>
          <w:szCs w:val="24"/>
          <w:lang w:val="pt-BR"/>
        </w:rPr>
        <w:t>.00 – 1</w:t>
      </w:r>
      <w:r w:rsidR="0056170D">
        <w:rPr>
          <w:rFonts w:ascii="Times New Roman" w:hAnsi="Times New Roman"/>
          <w:sz w:val="24"/>
          <w:szCs w:val="24"/>
          <w:lang w:val="pt-BR"/>
        </w:rPr>
        <w:t>4</w:t>
      </w:r>
      <w:r w:rsidR="00774D7E" w:rsidRPr="0056170D">
        <w:rPr>
          <w:rFonts w:ascii="Times New Roman" w:hAnsi="Times New Roman"/>
          <w:sz w:val="24"/>
          <w:szCs w:val="24"/>
          <w:lang w:val="pt-BR"/>
        </w:rPr>
        <w:t>.0</w:t>
      </w:r>
      <w:r w:rsidR="001865D5" w:rsidRPr="0056170D">
        <w:rPr>
          <w:rFonts w:ascii="Times New Roman" w:hAnsi="Times New Roman"/>
          <w:sz w:val="24"/>
          <w:szCs w:val="24"/>
          <w:lang w:val="pt-BR"/>
        </w:rPr>
        <w:t>0</w:t>
      </w:r>
      <w:r w:rsidR="005D37E3" w:rsidRPr="0056170D">
        <w:rPr>
          <w:rFonts w:ascii="Times New Roman" w:hAnsi="Times New Roman"/>
          <w:sz w:val="24"/>
          <w:szCs w:val="24"/>
          <w:lang w:val="pt-BR"/>
        </w:rPr>
        <w:t>, la Serviciul Resurse Umane al institutului</w:t>
      </w:r>
      <w:r w:rsidR="00FA69F3" w:rsidRPr="0056170D">
        <w:rPr>
          <w:rFonts w:ascii="Times New Roman" w:hAnsi="Times New Roman"/>
          <w:sz w:val="24"/>
          <w:szCs w:val="24"/>
          <w:lang w:val="pt-BR"/>
        </w:rPr>
        <w:t xml:space="preserve">, </w:t>
      </w:r>
      <w:r w:rsidR="00FA69F3" w:rsidRPr="0056170D">
        <w:rPr>
          <w:rFonts w:ascii="Times New Roman" w:eastAsia="Calibri" w:hAnsi="Times New Roman"/>
          <w:sz w:val="24"/>
          <w:szCs w:val="24"/>
          <w:lang w:val="ro-RO" w:eastAsia="ro-RO"/>
        </w:rPr>
        <w:t>str. Republicii, nr.34-</w:t>
      </w:r>
      <w:r w:rsidR="00FA69F3" w:rsidRPr="00303E07">
        <w:rPr>
          <w:rFonts w:ascii="Times New Roman" w:eastAsia="Calibri" w:hAnsi="Times New Roman"/>
          <w:sz w:val="24"/>
          <w:szCs w:val="24"/>
          <w:lang w:val="ro-RO" w:eastAsia="ro-RO"/>
        </w:rPr>
        <w:t xml:space="preserve">36, Cluj-Napoca, </w:t>
      </w:r>
      <w:r w:rsidR="00FA69F3" w:rsidRPr="00303E07">
        <w:rPr>
          <w:rFonts w:ascii="Times New Roman" w:hAnsi="Times New Roman"/>
          <w:sz w:val="24"/>
          <w:szCs w:val="24"/>
          <w:lang w:val="ro-RO" w:eastAsia="ro-RO"/>
        </w:rPr>
        <w:t>jud. Cluj</w:t>
      </w:r>
      <w:r w:rsidR="00163B55" w:rsidRPr="00D524A7">
        <w:rPr>
          <w:rFonts w:ascii="Times New Roman" w:hAnsi="Times New Roman"/>
          <w:sz w:val="24"/>
          <w:szCs w:val="24"/>
          <w:lang w:val="pt-BR"/>
        </w:rPr>
        <w:t>.</w:t>
      </w:r>
    </w:p>
    <w:p w14:paraId="453D8C47" w14:textId="77777777" w:rsidR="00FA69F3" w:rsidRPr="00D524A7" w:rsidRDefault="00FA69F3" w:rsidP="005D37E3">
      <w:pPr>
        <w:spacing w:after="0"/>
        <w:ind w:firstLine="284"/>
        <w:jc w:val="both"/>
        <w:rPr>
          <w:rFonts w:ascii="Times New Roman" w:hAnsi="Times New Roman"/>
          <w:sz w:val="24"/>
          <w:szCs w:val="24"/>
          <w:lang w:val="pt-BR"/>
        </w:rPr>
      </w:pPr>
    </w:p>
    <w:p w14:paraId="653B489F" w14:textId="77777777" w:rsidR="006671E1" w:rsidRPr="00D524A7" w:rsidRDefault="006671E1" w:rsidP="005D37E3">
      <w:pPr>
        <w:spacing w:after="0"/>
        <w:ind w:firstLine="284"/>
        <w:jc w:val="both"/>
        <w:rPr>
          <w:rFonts w:ascii="Times New Roman" w:hAnsi="Times New Roman"/>
          <w:sz w:val="24"/>
          <w:szCs w:val="24"/>
          <w:lang w:val="pt-BR"/>
        </w:rPr>
      </w:pPr>
      <w:r w:rsidRPr="00D524A7">
        <w:rPr>
          <w:rFonts w:ascii="Times New Roman" w:hAnsi="Times New Roman"/>
          <w:sz w:val="24"/>
          <w:szCs w:val="24"/>
          <w:lang w:val="pt-BR"/>
        </w:rPr>
        <w:t xml:space="preserve">Concursul </w:t>
      </w:r>
      <w:r w:rsidR="001865D5" w:rsidRPr="00D524A7">
        <w:rPr>
          <w:rFonts w:ascii="Times New Roman" w:hAnsi="Times New Roman"/>
          <w:sz w:val="24"/>
          <w:szCs w:val="24"/>
          <w:lang w:val="pt-BR"/>
        </w:rPr>
        <w:t>pentru ocuparea postului</w:t>
      </w:r>
      <w:r w:rsidRPr="00D524A7">
        <w:rPr>
          <w:rFonts w:ascii="Times New Roman" w:hAnsi="Times New Roman"/>
          <w:sz w:val="24"/>
          <w:szCs w:val="24"/>
          <w:lang w:val="pt-BR"/>
        </w:rPr>
        <w:t xml:space="preserve"> </w:t>
      </w:r>
      <w:r w:rsidR="001865D5" w:rsidRPr="00D524A7">
        <w:rPr>
          <w:rFonts w:ascii="Times New Roman" w:hAnsi="Times New Roman"/>
          <w:sz w:val="24"/>
          <w:szCs w:val="24"/>
          <w:lang w:val="pt-BR"/>
        </w:rPr>
        <w:t>vacant</w:t>
      </w:r>
      <w:r w:rsidRPr="00D524A7">
        <w:rPr>
          <w:rFonts w:ascii="Times New Roman" w:hAnsi="Times New Roman"/>
          <w:sz w:val="24"/>
          <w:szCs w:val="24"/>
          <w:lang w:val="pt-BR"/>
        </w:rPr>
        <w:t xml:space="preserve"> </w:t>
      </w:r>
      <w:r w:rsidR="001865D5" w:rsidRPr="00D524A7">
        <w:rPr>
          <w:rFonts w:ascii="Times New Roman" w:hAnsi="Times New Roman"/>
          <w:sz w:val="24"/>
          <w:szCs w:val="24"/>
          <w:lang w:val="pt-BR"/>
        </w:rPr>
        <w:t>constă</w:t>
      </w:r>
      <w:r w:rsidRPr="00D524A7">
        <w:rPr>
          <w:rFonts w:ascii="Times New Roman" w:hAnsi="Times New Roman"/>
          <w:sz w:val="24"/>
          <w:szCs w:val="24"/>
          <w:lang w:val="pt-BR"/>
        </w:rPr>
        <w:t xml:space="preserve"> </w:t>
      </w:r>
      <w:r w:rsidR="001865D5" w:rsidRPr="00D524A7">
        <w:rPr>
          <w:rFonts w:ascii="Times New Roman" w:hAnsi="Times New Roman"/>
          <w:sz w:val="24"/>
          <w:szCs w:val="24"/>
          <w:lang w:val="pt-BR"/>
        </w:rPr>
        <w:t>î</w:t>
      </w:r>
      <w:r w:rsidRPr="00D524A7">
        <w:rPr>
          <w:rFonts w:ascii="Times New Roman" w:hAnsi="Times New Roman"/>
          <w:sz w:val="24"/>
          <w:szCs w:val="24"/>
          <w:lang w:val="pt-BR"/>
        </w:rPr>
        <w:t xml:space="preserve">n parcurgerea a </w:t>
      </w:r>
      <w:r w:rsidR="001865D5" w:rsidRPr="00D524A7">
        <w:rPr>
          <w:rFonts w:ascii="Times New Roman" w:hAnsi="Times New Roman"/>
          <w:sz w:val="24"/>
          <w:szCs w:val="24"/>
          <w:lang w:val="pt-BR"/>
        </w:rPr>
        <w:t>trei etape succesive, după cum urmează</w:t>
      </w:r>
      <w:r w:rsidRPr="00D524A7">
        <w:rPr>
          <w:rFonts w:ascii="Times New Roman" w:hAnsi="Times New Roman"/>
          <w:sz w:val="24"/>
          <w:szCs w:val="24"/>
          <w:lang w:val="pt-BR"/>
        </w:rPr>
        <w:t xml:space="preserve">: </w:t>
      </w:r>
    </w:p>
    <w:p w14:paraId="2E5DEAE2" w14:textId="77777777" w:rsidR="006671E1" w:rsidRPr="00D524A7" w:rsidRDefault="001865D5">
      <w:pPr>
        <w:numPr>
          <w:ilvl w:val="0"/>
          <w:numId w:val="1"/>
        </w:numPr>
        <w:spacing w:after="5" w:line="250" w:lineRule="auto"/>
        <w:ind w:left="284" w:hanging="284"/>
        <w:jc w:val="both"/>
        <w:rPr>
          <w:rFonts w:ascii="Times New Roman" w:hAnsi="Times New Roman"/>
          <w:sz w:val="24"/>
          <w:szCs w:val="24"/>
          <w:lang w:val="pt-BR"/>
        </w:rPr>
      </w:pPr>
      <w:r w:rsidRPr="00D524A7">
        <w:rPr>
          <w:rFonts w:ascii="Times New Roman" w:hAnsi="Times New Roman"/>
          <w:b/>
          <w:sz w:val="24"/>
          <w:szCs w:val="24"/>
          <w:lang w:val="pt-BR"/>
        </w:rPr>
        <w:t>selecț</w:t>
      </w:r>
      <w:r w:rsidR="006671E1" w:rsidRPr="00D524A7">
        <w:rPr>
          <w:rFonts w:ascii="Times New Roman" w:hAnsi="Times New Roman"/>
          <w:b/>
          <w:sz w:val="24"/>
          <w:szCs w:val="24"/>
          <w:lang w:val="pt-BR"/>
        </w:rPr>
        <w:t>ia dosarelor</w:t>
      </w:r>
      <w:r w:rsidR="007D16EE" w:rsidRPr="00D524A7">
        <w:rPr>
          <w:rFonts w:ascii="Times New Roman" w:hAnsi="Times New Roman"/>
          <w:b/>
          <w:sz w:val="24"/>
          <w:szCs w:val="24"/>
          <w:lang w:val="pt-BR"/>
        </w:rPr>
        <w:t xml:space="preserve"> de concu</w:t>
      </w:r>
      <w:r w:rsidR="00FA69F3" w:rsidRPr="00D524A7">
        <w:rPr>
          <w:rFonts w:ascii="Times New Roman" w:hAnsi="Times New Roman"/>
          <w:b/>
          <w:sz w:val="24"/>
          <w:szCs w:val="24"/>
          <w:lang w:val="pt-BR"/>
        </w:rPr>
        <w:t>rs și stabilirea punctajului conform</w:t>
      </w:r>
      <w:r w:rsidR="007D16EE" w:rsidRPr="00D524A7">
        <w:rPr>
          <w:rFonts w:ascii="Times New Roman" w:hAnsi="Times New Roman"/>
          <w:b/>
          <w:sz w:val="24"/>
          <w:szCs w:val="24"/>
          <w:lang w:val="pt-BR"/>
        </w:rPr>
        <w:t xml:space="preserve"> anexei 3</w:t>
      </w:r>
      <w:r w:rsidR="00683589" w:rsidRPr="00D524A7">
        <w:rPr>
          <w:rFonts w:ascii="Times New Roman" w:hAnsi="Times New Roman"/>
          <w:b/>
          <w:sz w:val="24"/>
          <w:szCs w:val="24"/>
          <w:lang w:val="pt-BR"/>
        </w:rPr>
        <w:t xml:space="preserve"> la ordin</w:t>
      </w:r>
      <w:r w:rsidR="006671E1" w:rsidRPr="00D524A7">
        <w:rPr>
          <w:rFonts w:ascii="Times New Roman" w:hAnsi="Times New Roman"/>
          <w:sz w:val="24"/>
          <w:szCs w:val="24"/>
          <w:lang w:val="pt-BR"/>
        </w:rPr>
        <w:t xml:space="preserve"> </w:t>
      </w:r>
    </w:p>
    <w:p w14:paraId="6408A1E3" w14:textId="40116FB2" w:rsidR="006671E1" w:rsidRPr="00D524A7" w:rsidRDefault="006671E1">
      <w:pPr>
        <w:numPr>
          <w:ilvl w:val="0"/>
          <w:numId w:val="1"/>
        </w:numPr>
        <w:spacing w:after="5" w:line="250" w:lineRule="auto"/>
        <w:ind w:left="284" w:hanging="284"/>
        <w:jc w:val="both"/>
        <w:rPr>
          <w:rFonts w:ascii="Times New Roman" w:hAnsi="Times New Roman"/>
          <w:sz w:val="24"/>
          <w:szCs w:val="24"/>
          <w:lang w:val="pt-BR"/>
        </w:rPr>
      </w:pPr>
      <w:r w:rsidRPr="00D524A7">
        <w:rPr>
          <w:rFonts w:ascii="Times New Roman" w:hAnsi="Times New Roman"/>
          <w:b/>
          <w:sz w:val="24"/>
          <w:szCs w:val="24"/>
          <w:lang w:val="pt-BR"/>
        </w:rPr>
        <w:t>proba</w:t>
      </w:r>
      <w:r w:rsidR="001865D5" w:rsidRPr="00D524A7">
        <w:rPr>
          <w:rFonts w:ascii="Times New Roman" w:hAnsi="Times New Roman"/>
          <w:b/>
          <w:sz w:val="24"/>
          <w:szCs w:val="24"/>
          <w:lang w:val="pt-BR"/>
        </w:rPr>
        <w:t xml:space="preserve"> scrisă</w:t>
      </w:r>
      <w:r w:rsidRPr="00D524A7">
        <w:rPr>
          <w:rFonts w:ascii="Times New Roman" w:hAnsi="Times New Roman"/>
          <w:sz w:val="24"/>
          <w:szCs w:val="24"/>
          <w:lang w:val="pt-BR"/>
        </w:rPr>
        <w:t xml:space="preserve">: punctajul este de maxim 100 puncte </w:t>
      </w:r>
      <w:r w:rsidR="00A51C99" w:rsidRPr="00303E07">
        <w:rPr>
          <w:rFonts w:ascii="Times New Roman" w:hAnsi="Times New Roman"/>
          <w:sz w:val="24"/>
          <w:szCs w:val="24"/>
          <w:lang w:val="ro-RO"/>
        </w:rPr>
        <w:t>și va fi acordat conform baremului stabilit de comisia de concurs</w:t>
      </w:r>
    </w:p>
    <w:p w14:paraId="3A376DBD" w14:textId="174C6F9D" w:rsidR="006671E1" w:rsidRPr="00D524A7" w:rsidRDefault="001865D5">
      <w:pPr>
        <w:numPr>
          <w:ilvl w:val="0"/>
          <w:numId w:val="1"/>
        </w:numPr>
        <w:spacing w:after="5" w:line="250" w:lineRule="auto"/>
        <w:ind w:left="284" w:hanging="284"/>
        <w:jc w:val="both"/>
        <w:rPr>
          <w:rFonts w:ascii="Times New Roman" w:hAnsi="Times New Roman"/>
          <w:sz w:val="24"/>
          <w:szCs w:val="24"/>
          <w:lang w:val="pt-BR"/>
        </w:rPr>
      </w:pPr>
      <w:r w:rsidRPr="00D524A7">
        <w:rPr>
          <w:rFonts w:ascii="Times New Roman" w:hAnsi="Times New Roman"/>
          <w:b/>
          <w:sz w:val="24"/>
          <w:szCs w:val="24"/>
          <w:lang w:val="pt-BR"/>
        </w:rPr>
        <w:t xml:space="preserve">proba </w:t>
      </w:r>
      <w:r w:rsidR="007573B7">
        <w:rPr>
          <w:rFonts w:ascii="Times New Roman" w:hAnsi="Times New Roman"/>
          <w:b/>
          <w:sz w:val="24"/>
          <w:szCs w:val="24"/>
          <w:lang w:val="pt-BR"/>
        </w:rPr>
        <w:t>clinică/</w:t>
      </w:r>
      <w:r w:rsidR="00683589" w:rsidRPr="00D524A7">
        <w:rPr>
          <w:rFonts w:ascii="Times New Roman" w:hAnsi="Times New Roman"/>
          <w:b/>
          <w:sz w:val="24"/>
          <w:szCs w:val="24"/>
          <w:lang w:val="pt-BR"/>
        </w:rPr>
        <w:t>practică</w:t>
      </w:r>
      <w:r w:rsidR="006671E1" w:rsidRPr="00D524A7">
        <w:rPr>
          <w:rFonts w:ascii="Times New Roman" w:hAnsi="Times New Roman"/>
          <w:sz w:val="24"/>
          <w:szCs w:val="24"/>
          <w:lang w:val="pt-BR"/>
        </w:rPr>
        <w:t xml:space="preserve">: punctajul este de maxim 100 puncte </w:t>
      </w:r>
      <w:r w:rsidR="00A51C99" w:rsidRPr="00303E07">
        <w:rPr>
          <w:rFonts w:ascii="Times New Roman" w:hAnsi="Times New Roman"/>
          <w:sz w:val="24"/>
          <w:szCs w:val="24"/>
          <w:lang w:val="ro-RO"/>
        </w:rPr>
        <w:t>și va fi acordat conform baremului stabilit de comisia de concurs</w:t>
      </w:r>
    </w:p>
    <w:p w14:paraId="7B79B131" w14:textId="77777777" w:rsidR="001865D5" w:rsidRPr="00D524A7" w:rsidRDefault="001865D5" w:rsidP="005D37E3">
      <w:pPr>
        <w:spacing w:after="0"/>
        <w:ind w:right="-91" w:firstLine="284"/>
        <w:jc w:val="both"/>
        <w:rPr>
          <w:rFonts w:ascii="Times New Roman" w:hAnsi="Times New Roman"/>
          <w:sz w:val="24"/>
          <w:szCs w:val="24"/>
          <w:lang w:val="pt-BR"/>
        </w:rPr>
      </w:pPr>
      <w:r w:rsidRPr="00D524A7">
        <w:rPr>
          <w:rFonts w:ascii="Times New Roman" w:hAnsi="Times New Roman"/>
          <w:sz w:val="24"/>
          <w:szCs w:val="24"/>
          <w:lang w:val="pt-BR"/>
        </w:rPr>
        <w:t>Sunt declarați admiș</w:t>
      </w:r>
      <w:r w:rsidR="006671E1" w:rsidRPr="00D524A7">
        <w:rPr>
          <w:rFonts w:ascii="Times New Roman" w:hAnsi="Times New Roman"/>
          <w:sz w:val="24"/>
          <w:szCs w:val="24"/>
          <w:lang w:val="pt-BR"/>
        </w:rPr>
        <w:t>i la f</w:t>
      </w:r>
      <w:r w:rsidRPr="00D524A7">
        <w:rPr>
          <w:rFonts w:ascii="Times New Roman" w:hAnsi="Times New Roman"/>
          <w:sz w:val="24"/>
          <w:szCs w:val="24"/>
          <w:lang w:val="pt-BR"/>
        </w:rPr>
        <w:t xml:space="preserve">iecare probă candidații care au obținut minim </w:t>
      </w:r>
      <w:r w:rsidR="00E7237A" w:rsidRPr="00D524A7">
        <w:rPr>
          <w:rFonts w:ascii="Times New Roman" w:hAnsi="Times New Roman"/>
          <w:sz w:val="24"/>
          <w:szCs w:val="24"/>
          <w:lang w:val="pt-BR"/>
        </w:rPr>
        <w:t>50</w:t>
      </w:r>
      <w:r w:rsidRPr="00D524A7">
        <w:rPr>
          <w:rFonts w:ascii="Times New Roman" w:hAnsi="Times New Roman"/>
          <w:sz w:val="24"/>
          <w:szCs w:val="24"/>
          <w:lang w:val="pt-BR"/>
        </w:rPr>
        <w:t xml:space="preserve"> de puncte.</w:t>
      </w:r>
    </w:p>
    <w:p w14:paraId="068F9439" w14:textId="77777777" w:rsidR="005D37E3" w:rsidRPr="00D524A7" w:rsidRDefault="001865D5" w:rsidP="005D37E3">
      <w:pPr>
        <w:spacing w:after="0"/>
        <w:ind w:right="-91" w:firstLine="284"/>
        <w:jc w:val="both"/>
        <w:rPr>
          <w:rFonts w:ascii="Times New Roman" w:hAnsi="Times New Roman"/>
          <w:sz w:val="24"/>
          <w:szCs w:val="24"/>
          <w:lang w:val="pt-BR"/>
        </w:rPr>
      </w:pPr>
      <w:r w:rsidRPr="00D524A7">
        <w:rPr>
          <w:rFonts w:ascii="Times New Roman" w:hAnsi="Times New Roman"/>
          <w:sz w:val="24"/>
          <w:szCs w:val="24"/>
          <w:lang w:val="pt-BR"/>
        </w:rPr>
        <w:t>S</w:t>
      </w:r>
      <w:r w:rsidR="00EF125E" w:rsidRPr="00D524A7">
        <w:rPr>
          <w:rFonts w:ascii="Times New Roman" w:hAnsi="Times New Roman"/>
          <w:sz w:val="24"/>
          <w:szCs w:val="24"/>
          <w:lang w:val="pt-BR"/>
        </w:rPr>
        <w:t>e pot prezenta la urmă</w:t>
      </w:r>
      <w:r w:rsidR="006671E1" w:rsidRPr="00D524A7">
        <w:rPr>
          <w:rFonts w:ascii="Times New Roman" w:hAnsi="Times New Roman"/>
          <w:sz w:val="24"/>
          <w:szCs w:val="24"/>
          <w:lang w:val="pt-BR"/>
        </w:rPr>
        <w:t>toarea prob</w:t>
      </w:r>
      <w:r w:rsidRPr="00D524A7">
        <w:rPr>
          <w:rFonts w:ascii="Times New Roman" w:hAnsi="Times New Roman"/>
          <w:sz w:val="24"/>
          <w:szCs w:val="24"/>
          <w:lang w:val="pt-BR"/>
        </w:rPr>
        <w:t>ă</w:t>
      </w:r>
      <w:r w:rsidR="006671E1" w:rsidRPr="00D524A7">
        <w:rPr>
          <w:rFonts w:ascii="Times New Roman" w:hAnsi="Times New Roman"/>
          <w:sz w:val="24"/>
          <w:szCs w:val="24"/>
          <w:lang w:val="pt-BR"/>
        </w:rPr>
        <w:t xml:space="preserve"> de concurs </w:t>
      </w:r>
      <w:r w:rsidR="00606DCF" w:rsidRPr="00D524A7">
        <w:rPr>
          <w:rFonts w:ascii="Times New Roman" w:hAnsi="Times New Roman"/>
          <w:sz w:val="24"/>
          <w:szCs w:val="24"/>
          <w:lang w:val="pt-BR"/>
        </w:rPr>
        <w:t>doar</w:t>
      </w:r>
      <w:r w:rsidR="006671E1" w:rsidRPr="00D524A7">
        <w:rPr>
          <w:rFonts w:ascii="Times New Roman" w:hAnsi="Times New Roman"/>
          <w:sz w:val="24"/>
          <w:szCs w:val="24"/>
          <w:lang w:val="pt-BR"/>
        </w:rPr>
        <w:t xml:space="preserve"> candida</w:t>
      </w:r>
      <w:r w:rsidRPr="00D524A7">
        <w:rPr>
          <w:rFonts w:ascii="Times New Roman" w:hAnsi="Times New Roman"/>
          <w:sz w:val="24"/>
          <w:szCs w:val="24"/>
          <w:lang w:val="pt-BR"/>
        </w:rPr>
        <w:t>ții declarați admiși la etapa anterioară.</w:t>
      </w:r>
      <w:r w:rsidR="006671E1" w:rsidRPr="00D524A7">
        <w:rPr>
          <w:rFonts w:ascii="Times New Roman" w:hAnsi="Times New Roman"/>
          <w:sz w:val="24"/>
          <w:szCs w:val="24"/>
          <w:lang w:val="pt-BR"/>
        </w:rPr>
        <w:t xml:space="preserve"> </w:t>
      </w:r>
    </w:p>
    <w:p w14:paraId="4D360614" w14:textId="77777777" w:rsidR="005D37E3" w:rsidRPr="00D524A7" w:rsidRDefault="006671E1" w:rsidP="005A6FCA">
      <w:pPr>
        <w:spacing w:after="0"/>
        <w:ind w:left="284" w:right="-91"/>
        <w:jc w:val="both"/>
        <w:rPr>
          <w:rFonts w:ascii="Times New Roman" w:hAnsi="Times New Roman"/>
          <w:sz w:val="24"/>
          <w:szCs w:val="24"/>
          <w:lang w:val="pt-BR"/>
        </w:rPr>
      </w:pPr>
      <w:r w:rsidRPr="00D524A7">
        <w:rPr>
          <w:rFonts w:ascii="Times New Roman" w:hAnsi="Times New Roman"/>
          <w:sz w:val="24"/>
          <w:szCs w:val="24"/>
          <w:lang w:val="pt-BR"/>
        </w:rPr>
        <w:t>În termen de 24 de ore de la afişarea rezultatului fiec</w:t>
      </w:r>
      <w:r w:rsidR="00683589" w:rsidRPr="00D524A7">
        <w:rPr>
          <w:rFonts w:ascii="Times New Roman" w:hAnsi="Times New Roman"/>
          <w:sz w:val="24"/>
          <w:szCs w:val="24"/>
          <w:lang w:val="pt-BR"/>
        </w:rPr>
        <w:t>ă</w:t>
      </w:r>
      <w:r w:rsidRPr="00D524A7">
        <w:rPr>
          <w:rFonts w:ascii="Times New Roman" w:hAnsi="Times New Roman"/>
          <w:sz w:val="24"/>
          <w:szCs w:val="24"/>
          <w:lang w:val="pt-BR"/>
        </w:rPr>
        <w:t>rei probe candidaţii respinşi au dreptul să depună contest</w:t>
      </w:r>
      <w:r w:rsidR="005D37E3" w:rsidRPr="00D524A7">
        <w:rPr>
          <w:rFonts w:ascii="Times New Roman" w:hAnsi="Times New Roman"/>
          <w:sz w:val="24"/>
          <w:szCs w:val="24"/>
          <w:lang w:val="pt-BR"/>
        </w:rPr>
        <w:t>aţie la secretariatul institutului</w:t>
      </w:r>
      <w:r w:rsidRPr="00D524A7">
        <w:rPr>
          <w:rFonts w:ascii="Times New Roman" w:hAnsi="Times New Roman"/>
          <w:sz w:val="24"/>
          <w:szCs w:val="24"/>
          <w:lang w:val="pt-BR"/>
        </w:rPr>
        <w:t xml:space="preserve">. </w:t>
      </w:r>
    </w:p>
    <w:p w14:paraId="2C941006" w14:textId="77777777" w:rsidR="005D37E3" w:rsidRPr="00D524A7" w:rsidRDefault="006671E1" w:rsidP="005D37E3">
      <w:pPr>
        <w:spacing w:after="0"/>
        <w:ind w:right="-91" w:firstLine="284"/>
        <w:jc w:val="both"/>
        <w:rPr>
          <w:rFonts w:ascii="Times New Roman" w:hAnsi="Times New Roman"/>
          <w:sz w:val="24"/>
          <w:szCs w:val="24"/>
          <w:lang w:val="pt-BR"/>
        </w:rPr>
      </w:pPr>
      <w:r w:rsidRPr="00D524A7">
        <w:rPr>
          <w:rFonts w:ascii="Times New Roman" w:hAnsi="Times New Roman"/>
          <w:sz w:val="24"/>
          <w:szCs w:val="24"/>
          <w:lang w:val="pt-BR"/>
        </w:rPr>
        <w:t xml:space="preserve">Rezultatul la eventualele contestaţii se va comunica în termen de 24 de ore de la expirarea termenului pentru depunerea contestaţiilor. </w:t>
      </w:r>
    </w:p>
    <w:p w14:paraId="47377917" w14:textId="77777777" w:rsidR="006671E1" w:rsidRPr="00D524A7" w:rsidRDefault="006671E1" w:rsidP="005D37E3">
      <w:pPr>
        <w:ind w:right="-91" w:firstLine="284"/>
        <w:jc w:val="both"/>
        <w:rPr>
          <w:rFonts w:ascii="Times New Roman" w:hAnsi="Times New Roman"/>
          <w:sz w:val="24"/>
          <w:szCs w:val="24"/>
          <w:lang w:val="pt-BR"/>
        </w:rPr>
      </w:pPr>
      <w:r w:rsidRPr="00D524A7">
        <w:rPr>
          <w:rFonts w:ascii="Times New Roman" w:hAnsi="Times New Roman"/>
          <w:sz w:val="24"/>
          <w:szCs w:val="24"/>
          <w:lang w:val="pt-BR"/>
        </w:rPr>
        <w:t xml:space="preserve">Pe baza notelor obţinute, comisia de </w:t>
      </w:r>
      <w:r w:rsidR="00187CC1" w:rsidRPr="00D524A7">
        <w:rPr>
          <w:rFonts w:ascii="Times New Roman" w:hAnsi="Times New Roman"/>
          <w:sz w:val="24"/>
          <w:szCs w:val="24"/>
          <w:lang w:val="pt-BR"/>
        </w:rPr>
        <w:t>concurs</w:t>
      </w:r>
      <w:r w:rsidRPr="00D524A7">
        <w:rPr>
          <w:rFonts w:ascii="Times New Roman" w:hAnsi="Times New Roman"/>
          <w:sz w:val="24"/>
          <w:szCs w:val="24"/>
          <w:lang w:val="pt-BR"/>
        </w:rPr>
        <w:t xml:space="preserve"> va stabili ordinea candidaţilor </w:t>
      </w:r>
      <w:r w:rsidR="00606DCF" w:rsidRPr="00D524A7">
        <w:rPr>
          <w:rFonts w:ascii="Times New Roman" w:hAnsi="Times New Roman"/>
          <w:sz w:val="24"/>
          <w:szCs w:val="24"/>
          <w:lang w:val="pt-BR"/>
        </w:rPr>
        <w:t>admiși</w:t>
      </w:r>
      <w:r w:rsidRPr="00D524A7">
        <w:rPr>
          <w:rFonts w:ascii="Times New Roman" w:hAnsi="Times New Roman"/>
          <w:sz w:val="24"/>
          <w:szCs w:val="24"/>
          <w:lang w:val="pt-BR"/>
        </w:rPr>
        <w:t xml:space="preserve"> la concurs. </w:t>
      </w:r>
    </w:p>
    <w:p w14:paraId="362D4910" w14:textId="6D33294B" w:rsidR="006671E1" w:rsidRPr="00D524A7" w:rsidRDefault="00683589" w:rsidP="00163B55">
      <w:pPr>
        <w:shd w:val="clear" w:color="auto" w:fill="FFFFFF"/>
        <w:spacing w:after="0"/>
        <w:ind w:firstLine="284"/>
        <w:jc w:val="both"/>
        <w:rPr>
          <w:rFonts w:ascii="Times New Roman" w:hAnsi="Times New Roman"/>
          <w:b/>
          <w:bCs/>
          <w:sz w:val="24"/>
          <w:szCs w:val="24"/>
          <w:u w:val="single"/>
          <w:lang w:val="pt-BR"/>
        </w:rPr>
      </w:pPr>
      <w:r w:rsidRPr="00D524A7">
        <w:rPr>
          <w:rFonts w:ascii="Times New Roman" w:hAnsi="Times New Roman"/>
          <w:sz w:val="24"/>
          <w:szCs w:val="24"/>
          <w:lang w:val="pt-BR"/>
        </w:rPr>
        <w:t>Relaț</w:t>
      </w:r>
      <w:r w:rsidR="00163B55" w:rsidRPr="00D524A7">
        <w:rPr>
          <w:rFonts w:ascii="Times New Roman" w:hAnsi="Times New Roman"/>
          <w:sz w:val="24"/>
          <w:szCs w:val="24"/>
          <w:lang w:val="pt-BR"/>
        </w:rPr>
        <w:t xml:space="preserve">ii suplimentare privind desfăşurarea concursului se pot obţine la sediul </w:t>
      </w:r>
      <w:r w:rsidRPr="00D524A7">
        <w:rPr>
          <w:rFonts w:ascii="Times New Roman" w:hAnsi="Times New Roman"/>
          <w:sz w:val="24"/>
          <w:szCs w:val="24"/>
          <w:lang w:val="pt-BR"/>
        </w:rPr>
        <w:t>institutului</w:t>
      </w:r>
      <w:r w:rsidR="00163B55" w:rsidRPr="00D524A7">
        <w:rPr>
          <w:rFonts w:ascii="Times New Roman" w:hAnsi="Times New Roman"/>
          <w:sz w:val="24"/>
          <w:szCs w:val="24"/>
          <w:lang w:val="pt-BR"/>
        </w:rPr>
        <w:t>, str. Republicii nr. 34-36,</w:t>
      </w:r>
      <w:r w:rsidRPr="00D524A7">
        <w:rPr>
          <w:rFonts w:ascii="Times New Roman" w:hAnsi="Times New Roman"/>
          <w:sz w:val="24"/>
          <w:szCs w:val="24"/>
          <w:lang w:val="pt-BR"/>
        </w:rPr>
        <w:t xml:space="preserve"> Cluj-Napoca,</w:t>
      </w:r>
      <w:r w:rsidR="00163B55" w:rsidRPr="00D524A7">
        <w:rPr>
          <w:rFonts w:ascii="Times New Roman" w:hAnsi="Times New Roman"/>
          <w:sz w:val="24"/>
          <w:szCs w:val="24"/>
          <w:lang w:val="pt-BR"/>
        </w:rPr>
        <w:t xml:space="preserve"> etaj I, </w:t>
      </w:r>
      <w:r w:rsidRPr="00D524A7">
        <w:rPr>
          <w:rFonts w:ascii="Times New Roman" w:hAnsi="Times New Roman"/>
          <w:sz w:val="24"/>
          <w:szCs w:val="24"/>
          <w:lang w:val="pt-BR"/>
        </w:rPr>
        <w:t xml:space="preserve">la </w:t>
      </w:r>
      <w:r w:rsidR="00163B55" w:rsidRPr="00D524A7">
        <w:rPr>
          <w:rFonts w:ascii="Times New Roman" w:hAnsi="Times New Roman"/>
          <w:sz w:val="24"/>
          <w:szCs w:val="24"/>
          <w:lang w:val="pt-BR"/>
        </w:rPr>
        <w:t>secretarul comisei de concurs</w:t>
      </w:r>
      <w:r w:rsidR="009D281B" w:rsidRPr="00D524A7">
        <w:rPr>
          <w:rFonts w:ascii="Times New Roman" w:hAnsi="Times New Roman"/>
          <w:sz w:val="24"/>
          <w:szCs w:val="24"/>
          <w:lang w:val="pt-BR"/>
        </w:rPr>
        <w:t xml:space="preserve"> </w:t>
      </w:r>
      <w:r w:rsidR="00163B55" w:rsidRPr="00D524A7">
        <w:rPr>
          <w:rFonts w:ascii="Times New Roman" w:hAnsi="Times New Roman"/>
          <w:sz w:val="24"/>
          <w:szCs w:val="24"/>
          <w:lang w:val="pt-BR"/>
        </w:rPr>
        <w:t xml:space="preserve">– Ec. </w:t>
      </w:r>
      <w:r w:rsidR="007D16EE" w:rsidRPr="00D524A7">
        <w:rPr>
          <w:rFonts w:ascii="Times New Roman" w:hAnsi="Times New Roman"/>
          <w:sz w:val="24"/>
          <w:szCs w:val="24"/>
          <w:lang w:val="pt-BR"/>
        </w:rPr>
        <w:t>Gnandt Janos,</w:t>
      </w:r>
      <w:r w:rsidR="00163B55" w:rsidRPr="00D524A7">
        <w:rPr>
          <w:rFonts w:ascii="Times New Roman" w:hAnsi="Times New Roman"/>
          <w:b/>
          <w:sz w:val="24"/>
          <w:szCs w:val="24"/>
          <w:lang w:val="pt-BR"/>
        </w:rPr>
        <w:t xml:space="preserve"> </w:t>
      </w:r>
      <w:r w:rsidR="009D281B" w:rsidRPr="00D524A7">
        <w:rPr>
          <w:rFonts w:ascii="Times New Roman" w:hAnsi="Times New Roman"/>
          <w:sz w:val="24"/>
          <w:szCs w:val="24"/>
          <w:lang w:val="pt-BR"/>
        </w:rPr>
        <w:t xml:space="preserve">Șef serviciu </w:t>
      </w:r>
      <w:r w:rsidR="00163B55" w:rsidRPr="00D524A7">
        <w:rPr>
          <w:rFonts w:ascii="Times New Roman" w:hAnsi="Times New Roman"/>
          <w:sz w:val="24"/>
          <w:szCs w:val="24"/>
          <w:lang w:val="pt-BR"/>
        </w:rPr>
        <w:t>RUNOS</w:t>
      </w:r>
      <w:r w:rsidRPr="00D524A7">
        <w:rPr>
          <w:rFonts w:ascii="Times New Roman" w:hAnsi="Times New Roman"/>
          <w:sz w:val="24"/>
          <w:szCs w:val="24"/>
          <w:lang w:val="pt-BR"/>
        </w:rPr>
        <w:t>,</w:t>
      </w:r>
      <w:r w:rsidR="00163B55" w:rsidRPr="00D524A7">
        <w:rPr>
          <w:rFonts w:ascii="Times New Roman" w:hAnsi="Times New Roman"/>
          <w:sz w:val="24"/>
          <w:szCs w:val="24"/>
          <w:lang w:val="pt-BR"/>
        </w:rPr>
        <w:t xml:space="preserve"> telefon 0264</w:t>
      </w:r>
      <w:r w:rsidR="006F6B88" w:rsidRPr="00D524A7">
        <w:rPr>
          <w:rFonts w:ascii="Times New Roman" w:hAnsi="Times New Roman"/>
          <w:sz w:val="24"/>
          <w:szCs w:val="24"/>
          <w:lang w:val="pt-BR"/>
        </w:rPr>
        <w:t xml:space="preserve"> </w:t>
      </w:r>
      <w:r w:rsidR="00163B55" w:rsidRPr="00D524A7">
        <w:rPr>
          <w:rFonts w:ascii="Times New Roman" w:hAnsi="Times New Roman"/>
          <w:sz w:val="24"/>
          <w:szCs w:val="24"/>
          <w:lang w:val="pt-BR"/>
        </w:rPr>
        <w:t>598</w:t>
      </w:r>
      <w:r w:rsidR="006F6B88" w:rsidRPr="00D524A7">
        <w:rPr>
          <w:rFonts w:ascii="Times New Roman" w:hAnsi="Times New Roman"/>
          <w:sz w:val="24"/>
          <w:szCs w:val="24"/>
          <w:lang w:val="pt-BR"/>
        </w:rPr>
        <w:t xml:space="preserve"> </w:t>
      </w:r>
      <w:r w:rsidR="00163B55" w:rsidRPr="00D524A7">
        <w:rPr>
          <w:rFonts w:ascii="Times New Roman" w:hAnsi="Times New Roman"/>
          <w:sz w:val="24"/>
          <w:szCs w:val="24"/>
          <w:lang w:val="pt-BR"/>
        </w:rPr>
        <w:t>361</w:t>
      </w:r>
      <w:r w:rsidR="006F6B88" w:rsidRPr="00D524A7">
        <w:rPr>
          <w:rFonts w:ascii="Times New Roman" w:hAnsi="Times New Roman"/>
          <w:sz w:val="24"/>
          <w:szCs w:val="24"/>
          <w:lang w:val="pt-BR"/>
        </w:rPr>
        <w:t xml:space="preserve"> int.142 sau 0743 124 598.</w:t>
      </w:r>
      <w:r w:rsidR="00163B55" w:rsidRPr="00D524A7">
        <w:rPr>
          <w:rFonts w:ascii="Times New Roman" w:hAnsi="Times New Roman"/>
          <w:sz w:val="24"/>
          <w:szCs w:val="24"/>
          <w:lang w:val="pt-BR"/>
        </w:rPr>
        <w:t xml:space="preserve"> </w:t>
      </w:r>
    </w:p>
    <w:p w14:paraId="0258BF43" w14:textId="77777777" w:rsidR="007F0F84" w:rsidRPr="00D524A7" w:rsidRDefault="0031066F" w:rsidP="00D26236">
      <w:pPr>
        <w:tabs>
          <w:tab w:val="left" w:pos="709"/>
        </w:tabs>
        <w:spacing w:after="0"/>
        <w:ind w:left="720"/>
        <w:rPr>
          <w:rFonts w:ascii="Times New Roman" w:hAnsi="Times New Roman"/>
          <w:sz w:val="24"/>
          <w:szCs w:val="24"/>
          <w:lang w:val="pt-BR"/>
        </w:rPr>
      </w:pPr>
      <w:r w:rsidRPr="00303E07">
        <w:rPr>
          <w:rFonts w:ascii="Times New Roman" w:hAnsi="Times New Roman"/>
          <w:sz w:val="24"/>
          <w:szCs w:val="24"/>
          <w:lang w:val="pt-BR"/>
        </w:rPr>
        <w:tab/>
      </w:r>
    </w:p>
    <w:p w14:paraId="21AE15A7" w14:textId="524FEB28" w:rsidR="00213599" w:rsidRPr="00D524A7" w:rsidRDefault="00760986" w:rsidP="0031066F">
      <w:pPr>
        <w:ind w:firstLine="142"/>
        <w:jc w:val="center"/>
        <w:rPr>
          <w:rFonts w:ascii="Times New Roman" w:hAnsi="Times New Roman"/>
          <w:b/>
          <w:sz w:val="24"/>
          <w:szCs w:val="24"/>
          <w:u w:val="single"/>
          <w:lang w:val="pt-BR"/>
        </w:rPr>
      </w:pPr>
      <w:r w:rsidRPr="00D524A7">
        <w:rPr>
          <w:rFonts w:ascii="Times New Roman" w:hAnsi="Times New Roman"/>
          <w:b/>
          <w:sz w:val="24"/>
          <w:szCs w:val="24"/>
          <w:u w:val="single"/>
          <w:lang w:val="pt-BR"/>
        </w:rPr>
        <w:t>Publicat</w:t>
      </w:r>
      <w:r w:rsidR="00DF0B2F" w:rsidRPr="00D524A7">
        <w:rPr>
          <w:rFonts w:ascii="Times New Roman" w:hAnsi="Times New Roman"/>
          <w:b/>
          <w:sz w:val="24"/>
          <w:szCs w:val="24"/>
          <w:u w:val="single"/>
          <w:lang w:val="pt-BR"/>
        </w:rPr>
        <w:t xml:space="preserve"> </w:t>
      </w:r>
      <w:r w:rsidRPr="00D524A7">
        <w:rPr>
          <w:rFonts w:ascii="Times New Roman" w:hAnsi="Times New Roman"/>
          <w:b/>
          <w:sz w:val="24"/>
          <w:szCs w:val="24"/>
          <w:u w:val="single"/>
          <w:lang w:val="pt-BR"/>
        </w:rPr>
        <w:t>în data de</w:t>
      </w:r>
      <w:r w:rsidR="00163B55" w:rsidRPr="00D524A7">
        <w:rPr>
          <w:rFonts w:ascii="Times New Roman" w:hAnsi="Times New Roman"/>
          <w:b/>
          <w:sz w:val="24"/>
          <w:szCs w:val="24"/>
          <w:u w:val="single"/>
          <w:lang w:val="pt-BR"/>
        </w:rPr>
        <w:t xml:space="preserve"> </w:t>
      </w:r>
      <w:r w:rsidR="0056170D">
        <w:rPr>
          <w:rFonts w:ascii="Times New Roman" w:hAnsi="Times New Roman"/>
          <w:b/>
          <w:sz w:val="24"/>
          <w:szCs w:val="24"/>
          <w:u w:val="single"/>
          <w:lang w:val="pt-BR"/>
        </w:rPr>
        <w:t>25.04</w:t>
      </w:r>
      <w:r w:rsidR="009E1B0E" w:rsidRPr="00D524A7">
        <w:rPr>
          <w:rFonts w:ascii="Times New Roman" w:hAnsi="Times New Roman"/>
          <w:b/>
          <w:sz w:val="24"/>
          <w:szCs w:val="24"/>
          <w:u w:val="single"/>
          <w:lang w:val="pt-BR"/>
        </w:rPr>
        <w:t>.2023</w:t>
      </w:r>
    </w:p>
    <w:p w14:paraId="37BA1344" w14:textId="77777777" w:rsidR="00D26236" w:rsidRPr="00303E07" w:rsidRDefault="00D26236" w:rsidP="00760986">
      <w:pPr>
        <w:tabs>
          <w:tab w:val="left" w:pos="709"/>
        </w:tabs>
        <w:spacing w:after="0"/>
        <w:ind w:left="720"/>
        <w:jc w:val="both"/>
        <w:rPr>
          <w:rFonts w:ascii="Times New Roman" w:hAnsi="Times New Roman"/>
          <w:sz w:val="24"/>
          <w:szCs w:val="24"/>
          <w:lang w:val="pt-BR"/>
        </w:rPr>
      </w:pPr>
    </w:p>
    <w:p w14:paraId="7881F1C4" w14:textId="77777777" w:rsidR="00760986" w:rsidRPr="00D524A7" w:rsidRDefault="00D26236" w:rsidP="00760986">
      <w:pPr>
        <w:tabs>
          <w:tab w:val="left" w:pos="709"/>
        </w:tabs>
        <w:spacing w:after="0"/>
        <w:ind w:left="720"/>
        <w:jc w:val="both"/>
        <w:rPr>
          <w:rFonts w:ascii="Times New Roman" w:hAnsi="Times New Roman"/>
          <w:sz w:val="24"/>
          <w:szCs w:val="24"/>
        </w:rPr>
      </w:pPr>
      <w:r w:rsidRPr="00303E07">
        <w:rPr>
          <w:rFonts w:ascii="Times New Roman" w:hAnsi="Times New Roman"/>
          <w:sz w:val="24"/>
          <w:szCs w:val="24"/>
          <w:lang w:val="pt-BR"/>
        </w:rPr>
        <w:t xml:space="preserve">                 </w:t>
      </w:r>
      <w:r w:rsidRPr="00D524A7">
        <w:rPr>
          <w:rFonts w:ascii="Times New Roman" w:hAnsi="Times New Roman"/>
          <w:sz w:val="24"/>
          <w:szCs w:val="24"/>
        </w:rPr>
        <w:t>MANAGER</w:t>
      </w:r>
    </w:p>
    <w:p w14:paraId="2C24D2C8" w14:textId="77777777" w:rsidR="00D26236" w:rsidRPr="00303E07" w:rsidRDefault="00D26236" w:rsidP="00D26236">
      <w:pPr>
        <w:tabs>
          <w:tab w:val="left" w:pos="709"/>
          <w:tab w:val="left" w:pos="7776"/>
        </w:tabs>
        <w:spacing w:after="0"/>
        <w:ind w:left="720"/>
        <w:jc w:val="both"/>
        <w:rPr>
          <w:rFonts w:ascii="Times New Roman" w:hAnsi="Times New Roman"/>
          <w:sz w:val="24"/>
          <w:szCs w:val="24"/>
          <w:lang w:val="ro-RO"/>
        </w:rPr>
      </w:pPr>
      <w:r w:rsidRPr="00D524A7">
        <w:rPr>
          <w:rFonts w:ascii="Times New Roman" w:hAnsi="Times New Roman"/>
          <w:sz w:val="24"/>
          <w:szCs w:val="24"/>
        </w:rPr>
        <w:t xml:space="preserve">Șef lucrări dr. Vlad Ioan Cătălin                                                             </w:t>
      </w:r>
      <w:r w:rsidRPr="00303E07">
        <w:rPr>
          <w:rFonts w:ascii="Times New Roman" w:hAnsi="Times New Roman"/>
          <w:sz w:val="24"/>
          <w:szCs w:val="24"/>
          <w:lang w:val="ro-RO"/>
        </w:rPr>
        <w:t>Consilier juridic</w:t>
      </w:r>
    </w:p>
    <w:p w14:paraId="1BB70FC3" w14:textId="77777777" w:rsidR="00D26236" w:rsidRPr="00303E07" w:rsidRDefault="00D26236" w:rsidP="00D26236">
      <w:pPr>
        <w:tabs>
          <w:tab w:val="left" w:pos="709"/>
          <w:tab w:val="left" w:pos="7776"/>
        </w:tabs>
        <w:spacing w:after="0"/>
        <w:ind w:left="720"/>
        <w:jc w:val="both"/>
        <w:rPr>
          <w:rFonts w:ascii="Times New Roman" w:hAnsi="Times New Roman"/>
          <w:sz w:val="24"/>
          <w:szCs w:val="24"/>
          <w:lang w:val="ro-RO"/>
        </w:rPr>
      </w:pPr>
    </w:p>
    <w:p w14:paraId="58E45BCB" w14:textId="77777777" w:rsidR="0009044D" w:rsidRPr="00303E07" w:rsidRDefault="0009044D" w:rsidP="00D26236">
      <w:pPr>
        <w:tabs>
          <w:tab w:val="left" w:pos="709"/>
          <w:tab w:val="left" w:pos="7776"/>
        </w:tabs>
        <w:spacing w:after="0"/>
        <w:ind w:left="720"/>
        <w:jc w:val="both"/>
        <w:rPr>
          <w:rFonts w:ascii="Times New Roman" w:hAnsi="Times New Roman"/>
          <w:sz w:val="24"/>
          <w:szCs w:val="24"/>
          <w:lang w:val="ro-RO"/>
        </w:rPr>
      </w:pPr>
    </w:p>
    <w:p w14:paraId="4BA25E2D" w14:textId="77777777" w:rsidR="00D26236" w:rsidRPr="00303E07" w:rsidRDefault="00D26236" w:rsidP="00D26236">
      <w:pPr>
        <w:tabs>
          <w:tab w:val="left" w:pos="709"/>
          <w:tab w:val="left" w:pos="7776"/>
        </w:tabs>
        <w:spacing w:after="0"/>
        <w:ind w:left="720"/>
        <w:jc w:val="both"/>
        <w:rPr>
          <w:rFonts w:ascii="Times New Roman" w:hAnsi="Times New Roman"/>
          <w:sz w:val="24"/>
          <w:szCs w:val="24"/>
          <w:lang w:val="ro-RO"/>
        </w:rPr>
      </w:pPr>
    </w:p>
    <w:p w14:paraId="2F03BF9D" w14:textId="77777777" w:rsidR="00D26236" w:rsidRPr="00303E07" w:rsidRDefault="00D26236" w:rsidP="00D26236">
      <w:pPr>
        <w:tabs>
          <w:tab w:val="left" w:pos="709"/>
          <w:tab w:val="left" w:pos="7776"/>
        </w:tabs>
        <w:spacing w:after="0" w:line="240" w:lineRule="auto"/>
        <w:ind w:left="720"/>
        <w:jc w:val="center"/>
        <w:rPr>
          <w:rFonts w:ascii="Times New Roman" w:hAnsi="Times New Roman"/>
          <w:sz w:val="20"/>
          <w:szCs w:val="20"/>
          <w:lang w:val="ro-RO"/>
        </w:rPr>
      </w:pPr>
      <w:r w:rsidRPr="00303E07">
        <w:rPr>
          <w:rFonts w:ascii="Times New Roman" w:hAnsi="Times New Roman"/>
          <w:sz w:val="20"/>
          <w:szCs w:val="20"/>
          <w:lang w:val="ro-RO"/>
        </w:rPr>
        <w:t xml:space="preserve">                                                                                                            </w:t>
      </w:r>
      <w:r w:rsidR="00C21D55" w:rsidRPr="00303E07">
        <w:rPr>
          <w:rFonts w:ascii="Times New Roman" w:hAnsi="Times New Roman"/>
          <w:sz w:val="20"/>
          <w:szCs w:val="20"/>
          <w:lang w:val="ro-RO"/>
        </w:rPr>
        <w:t xml:space="preserve">                             </w:t>
      </w:r>
      <w:r w:rsidRPr="00303E07">
        <w:rPr>
          <w:rFonts w:ascii="Times New Roman" w:hAnsi="Times New Roman"/>
          <w:sz w:val="20"/>
          <w:szCs w:val="20"/>
          <w:lang w:val="ro-RO"/>
        </w:rPr>
        <w:t xml:space="preserve"> ÎNTOCMIT</w:t>
      </w:r>
    </w:p>
    <w:p w14:paraId="3DDAA6A7" w14:textId="4ACB339D" w:rsidR="00D26236" w:rsidRPr="00303E07" w:rsidRDefault="0009044D" w:rsidP="0009044D">
      <w:pPr>
        <w:tabs>
          <w:tab w:val="left" w:pos="709"/>
          <w:tab w:val="left" w:pos="7776"/>
        </w:tabs>
        <w:spacing w:after="0" w:line="240" w:lineRule="auto"/>
        <w:rPr>
          <w:rFonts w:ascii="Times New Roman" w:hAnsi="Times New Roman"/>
          <w:sz w:val="20"/>
          <w:szCs w:val="20"/>
          <w:lang w:val="ro-RO"/>
        </w:rPr>
      </w:pPr>
      <w:r w:rsidRPr="00303E07">
        <w:rPr>
          <w:rFonts w:ascii="Times New Roman" w:hAnsi="Times New Roman"/>
          <w:sz w:val="20"/>
          <w:szCs w:val="20"/>
          <w:lang w:val="ro-RO"/>
        </w:rPr>
        <w:t xml:space="preserve">                                                                                                                                                       </w:t>
      </w:r>
      <w:r w:rsidR="000402E9">
        <w:rPr>
          <w:rFonts w:ascii="Times New Roman" w:hAnsi="Times New Roman"/>
          <w:sz w:val="20"/>
          <w:szCs w:val="20"/>
          <w:lang w:val="ro-RO"/>
        </w:rPr>
        <w:t xml:space="preserve">     </w:t>
      </w:r>
      <w:r w:rsidRPr="00303E07">
        <w:rPr>
          <w:rFonts w:ascii="Times New Roman" w:hAnsi="Times New Roman"/>
          <w:sz w:val="20"/>
          <w:szCs w:val="20"/>
          <w:lang w:val="ro-RO"/>
        </w:rPr>
        <w:t xml:space="preserve">    </w:t>
      </w:r>
      <w:r w:rsidR="000402E9">
        <w:rPr>
          <w:rFonts w:ascii="Times New Roman" w:hAnsi="Times New Roman"/>
          <w:sz w:val="20"/>
          <w:szCs w:val="20"/>
          <w:lang w:val="ro-RO"/>
        </w:rPr>
        <w:t>Șef serviciu RUNOS</w:t>
      </w:r>
    </w:p>
    <w:p w14:paraId="08382C7D" w14:textId="3A267FAD" w:rsidR="00D26236" w:rsidRDefault="00D26236" w:rsidP="00D26236">
      <w:pPr>
        <w:tabs>
          <w:tab w:val="left" w:pos="709"/>
          <w:tab w:val="left" w:pos="7776"/>
        </w:tabs>
        <w:spacing w:after="0" w:line="240" w:lineRule="auto"/>
        <w:ind w:left="720"/>
        <w:jc w:val="center"/>
        <w:rPr>
          <w:rFonts w:ascii="Times New Roman" w:hAnsi="Times New Roman"/>
          <w:sz w:val="20"/>
          <w:szCs w:val="20"/>
          <w:lang w:val="ro-RO"/>
        </w:rPr>
      </w:pPr>
      <w:r w:rsidRPr="00303E07">
        <w:rPr>
          <w:rFonts w:ascii="Times New Roman" w:hAnsi="Times New Roman"/>
          <w:sz w:val="20"/>
          <w:szCs w:val="20"/>
          <w:lang w:val="ro-RO"/>
        </w:rPr>
        <w:t xml:space="preserve">                                                                                                            </w:t>
      </w:r>
      <w:r w:rsidR="00C21D55" w:rsidRPr="00303E07">
        <w:rPr>
          <w:rFonts w:ascii="Times New Roman" w:hAnsi="Times New Roman"/>
          <w:sz w:val="20"/>
          <w:szCs w:val="20"/>
          <w:lang w:val="ro-RO"/>
        </w:rPr>
        <w:t xml:space="preserve">                              </w:t>
      </w:r>
      <w:r w:rsidRPr="00303E07">
        <w:rPr>
          <w:rFonts w:ascii="Times New Roman" w:hAnsi="Times New Roman"/>
          <w:sz w:val="20"/>
          <w:szCs w:val="20"/>
          <w:lang w:val="ro-RO"/>
        </w:rPr>
        <w:t xml:space="preserve">Ec. </w:t>
      </w:r>
      <w:r w:rsidR="0009044D" w:rsidRPr="00303E07">
        <w:rPr>
          <w:rFonts w:ascii="Times New Roman" w:hAnsi="Times New Roman"/>
          <w:sz w:val="20"/>
          <w:szCs w:val="20"/>
          <w:lang w:val="ro-RO"/>
        </w:rPr>
        <w:t>Gnandt Janos</w:t>
      </w:r>
    </w:p>
    <w:p w14:paraId="562B51ED" w14:textId="77777777" w:rsidR="001C00BC" w:rsidRDefault="001C00BC" w:rsidP="007573B7">
      <w:pPr>
        <w:spacing w:after="0"/>
        <w:rPr>
          <w:sz w:val="16"/>
          <w:szCs w:val="16"/>
          <w:lang w:val="es-ES_tradnl"/>
        </w:rPr>
      </w:pPr>
    </w:p>
    <w:p w14:paraId="3C76FE51" w14:textId="77777777" w:rsidR="001C00BC" w:rsidRDefault="001C00BC" w:rsidP="006849BD">
      <w:pPr>
        <w:spacing w:after="0"/>
        <w:jc w:val="center"/>
        <w:rPr>
          <w:sz w:val="16"/>
          <w:szCs w:val="16"/>
          <w:lang w:val="es-ES_tradnl"/>
        </w:rPr>
      </w:pPr>
    </w:p>
    <w:p w14:paraId="7B3115F4" w14:textId="77777777" w:rsidR="001C00BC" w:rsidRDefault="001C00BC" w:rsidP="006849BD">
      <w:pPr>
        <w:spacing w:after="0"/>
        <w:jc w:val="center"/>
        <w:rPr>
          <w:sz w:val="16"/>
          <w:szCs w:val="16"/>
          <w:lang w:val="es-ES_tradnl"/>
        </w:rPr>
      </w:pPr>
    </w:p>
    <w:p w14:paraId="77C11806" w14:textId="3C0732B5" w:rsidR="006849BD" w:rsidRPr="001C00BC" w:rsidRDefault="006849BD" w:rsidP="006849BD">
      <w:pPr>
        <w:spacing w:after="0"/>
        <w:jc w:val="center"/>
        <w:rPr>
          <w:sz w:val="16"/>
          <w:szCs w:val="16"/>
          <w:lang w:val="ro-RO"/>
        </w:rPr>
      </w:pPr>
      <w:r w:rsidRPr="0081185B">
        <w:rPr>
          <w:sz w:val="16"/>
          <w:szCs w:val="16"/>
          <w:lang w:val="es-ES_tradnl"/>
        </w:rPr>
        <w:t xml:space="preserve">Str. Republicii Nr. 34-36, 400015 Cluj-Napoca, </w:t>
      </w:r>
      <w:r w:rsidRPr="001C00BC">
        <w:rPr>
          <w:sz w:val="16"/>
          <w:szCs w:val="16"/>
          <w:lang w:val="ro-RO"/>
        </w:rPr>
        <w:t>România Tel: +40-264-598 361, Fax: +40-264-598 365; e-mail: office</w:t>
      </w:r>
      <w:r w:rsidRPr="0081185B">
        <w:rPr>
          <w:sz w:val="16"/>
          <w:szCs w:val="16"/>
          <w:lang w:val="es-ES_tradnl"/>
        </w:rPr>
        <w:t>@</w:t>
      </w:r>
      <w:r w:rsidRPr="001C00BC">
        <w:rPr>
          <w:sz w:val="16"/>
          <w:szCs w:val="16"/>
          <w:lang w:val="ro-RO"/>
        </w:rPr>
        <w:t>iocn.ro, web: www.iocn.ro</w:t>
      </w:r>
    </w:p>
    <w:p w14:paraId="45C39398" w14:textId="77777777" w:rsidR="006849BD" w:rsidRPr="0081185B" w:rsidRDefault="006849BD" w:rsidP="006849BD">
      <w:pPr>
        <w:spacing w:after="0"/>
        <w:jc w:val="center"/>
        <w:rPr>
          <w:caps/>
          <w:sz w:val="16"/>
          <w:szCs w:val="16"/>
          <w:lang w:val="pt-BR"/>
        </w:rPr>
      </w:pPr>
      <w:r w:rsidRPr="0081185B">
        <w:rPr>
          <w:sz w:val="16"/>
          <w:szCs w:val="16"/>
          <w:lang w:val="it-IT"/>
        </w:rPr>
        <w:t>Certific</w:t>
      </w:r>
      <w:r w:rsidRPr="00C71313">
        <w:rPr>
          <w:sz w:val="16"/>
          <w:szCs w:val="16"/>
          <w:lang w:val="fr-FR"/>
        </w:rPr>
        <w:t xml:space="preserve">ări ISO: </w:t>
      </w:r>
      <w:r w:rsidRPr="0081185B">
        <w:rPr>
          <w:caps/>
          <w:sz w:val="16"/>
          <w:szCs w:val="16"/>
          <w:lang w:val="it-IT"/>
        </w:rPr>
        <w:t>ISO 9001: 2008 (</w:t>
      </w:r>
      <w:r w:rsidRPr="0081185B">
        <w:rPr>
          <w:sz w:val="16"/>
          <w:szCs w:val="16"/>
          <w:lang w:val="it-IT"/>
        </w:rPr>
        <w:t>Nr. certificat</w:t>
      </w:r>
      <w:r w:rsidRPr="0081185B">
        <w:rPr>
          <w:caps/>
          <w:sz w:val="16"/>
          <w:szCs w:val="16"/>
          <w:lang w:val="it-IT"/>
        </w:rPr>
        <w:t xml:space="preserve">: </w:t>
      </w:r>
      <w:r w:rsidRPr="0081185B">
        <w:rPr>
          <w:caps/>
          <w:sz w:val="16"/>
          <w:szCs w:val="16"/>
          <w:lang w:val="pt-BR"/>
        </w:rPr>
        <w:t>AJAEU/08/10979), ISO 22000: 2005 (</w:t>
      </w:r>
      <w:r w:rsidRPr="0081185B">
        <w:rPr>
          <w:sz w:val="16"/>
          <w:szCs w:val="16"/>
          <w:lang w:val="pt-BR"/>
        </w:rPr>
        <w:t>Nr. certificat:</w:t>
      </w:r>
      <w:r w:rsidRPr="0081185B">
        <w:rPr>
          <w:caps/>
          <w:sz w:val="16"/>
          <w:szCs w:val="16"/>
          <w:lang w:val="pt-BR"/>
        </w:rPr>
        <w:t xml:space="preserve"> AJAEU/10/12018)</w:t>
      </w:r>
    </w:p>
    <w:p w14:paraId="3BA30344" w14:textId="2524276E" w:rsidR="006849BD" w:rsidRPr="001C00BC" w:rsidRDefault="006849BD" w:rsidP="001C00BC">
      <w:pPr>
        <w:tabs>
          <w:tab w:val="center" w:pos="4703"/>
          <w:tab w:val="left" w:pos="6810"/>
        </w:tabs>
        <w:spacing w:after="0"/>
        <w:jc w:val="center"/>
        <w:rPr>
          <w:lang w:val="pt-BR"/>
        </w:rPr>
      </w:pPr>
      <w:r w:rsidRPr="00C71313">
        <w:rPr>
          <w:bCs/>
          <w:sz w:val="16"/>
          <w:szCs w:val="16"/>
          <w:lang w:val="pt-BR" w:eastAsia="en-GB"/>
        </w:rPr>
        <w:t xml:space="preserve">Operator de date cu caracter personal, conform </w:t>
      </w:r>
      <w:r w:rsidRPr="00C71313">
        <w:rPr>
          <w:bCs/>
          <w:i/>
          <w:sz w:val="16"/>
          <w:szCs w:val="16"/>
          <w:lang w:val="pt-BR" w:eastAsia="en-GB"/>
        </w:rPr>
        <w:t xml:space="preserve">Regulamentului 2016/679 al Parlamentului European </w:t>
      </w:r>
    </w:p>
    <w:sectPr w:rsidR="006849BD" w:rsidRPr="001C00BC" w:rsidSect="0009044D">
      <w:headerReference w:type="default" r:id="rId9"/>
      <w:footerReference w:type="default" r:id="rId10"/>
      <w:pgSz w:w="12242" w:h="15842" w:code="1"/>
      <w:pgMar w:top="1843" w:right="760" w:bottom="851" w:left="1418" w:header="567" w:footer="4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9B4FA7" w14:textId="77777777" w:rsidR="00A3180E" w:rsidRDefault="00A3180E" w:rsidP="007E0898">
      <w:pPr>
        <w:spacing w:after="0" w:line="240" w:lineRule="auto"/>
      </w:pPr>
      <w:r>
        <w:separator/>
      </w:r>
    </w:p>
  </w:endnote>
  <w:endnote w:type="continuationSeparator" w:id="0">
    <w:p w14:paraId="0DB34B5A" w14:textId="77777777" w:rsidR="00A3180E" w:rsidRDefault="00A3180E" w:rsidP="007E0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BoldItalicMT">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6C6F0" w14:textId="67DC37D7" w:rsidR="006849BD" w:rsidRPr="006849BD" w:rsidRDefault="006849BD" w:rsidP="006849BD">
    <w:pPr>
      <w:pStyle w:val="Footer"/>
      <w:jc w:val="center"/>
      <w:rPr>
        <w:rFonts w:ascii="Times New Roman" w:hAnsi="Times New Roman"/>
        <w:sz w:val="20"/>
        <w:szCs w:val="20"/>
      </w:rPr>
    </w:pPr>
    <w:r w:rsidRPr="006849BD">
      <w:rPr>
        <w:rFonts w:ascii="Times New Roman" w:hAnsi="Times New Roman"/>
        <w:sz w:val="20"/>
        <w:szCs w:val="20"/>
      </w:rPr>
      <w:fldChar w:fldCharType="begin"/>
    </w:r>
    <w:r w:rsidRPr="006849BD">
      <w:rPr>
        <w:rFonts w:ascii="Times New Roman" w:hAnsi="Times New Roman"/>
        <w:sz w:val="20"/>
        <w:szCs w:val="20"/>
      </w:rPr>
      <w:instrText>PAGE  \* Arabic  \* MERGEFORMAT</w:instrText>
    </w:r>
    <w:r w:rsidRPr="006849BD">
      <w:rPr>
        <w:rFonts w:ascii="Times New Roman" w:hAnsi="Times New Roman"/>
        <w:sz w:val="20"/>
        <w:szCs w:val="20"/>
      </w:rPr>
      <w:fldChar w:fldCharType="separate"/>
    </w:r>
    <w:r w:rsidR="00F53502" w:rsidRPr="00F53502">
      <w:rPr>
        <w:rFonts w:ascii="Times New Roman" w:hAnsi="Times New Roman"/>
        <w:noProof/>
        <w:sz w:val="20"/>
        <w:szCs w:val="20"/>
        <w:lang w:val="ro-RO"/>
      </w:rPr>
      <w:t>2</w:t>
    </w:r>
    <w:r w:rsidRPr="006849BD">
      <w:rPr>
        <w:rFonts w:ascii="Times New Roman" w:hAnsi="Times New Roman"/>
        <w:sz w:val="20"/>
        <w:szCs w:val="20"/>
      </w:rPr>
      <w:fldChar w:fldCharType="end"/>
    </w:r>
    <w:r w:rsidRPr="006849BD">
      <w:rPr>
        <w:rFonts w:ascii="Times New Roman" w:hAnsi="Times New Roman"/>
        <w:sz w:val="20"/>
        <w:szCs w:val="20"/>
        <w:lang w:val="ro-RO"/>
      </w:rPr>
      <w:t xml:space="preserve"> din </w:t>
    </w:r>
    <w:r w:rsidRPr="006849BD">
      <w:rPr>
        <w:rFonts w:ascii="Times New Roman" w:hAnsi="Times New Roman"/>
        <w:sz w:val="20"/>
        <w:szCs w:val="20"/>
      </w:rPr>
      <w:fldChar w:fldCharType="begin"/>
    </w:r>
    <w:r w:rsidRPr="006849BD">
      <w:rPr>
        <w:rFonts w:ascii="Times New Roman" w:hAnsi="Times New Roman"/>
        <w:sz w:val="20"/>
        <w:szCs w:val="20"/>
      </w:rPr>
      <w:instrText>NUMPAGES  \* Arabic  \* MERGEFORMAT</w:instrText>
    </w:r>
    <w:r w:rsidRPr="006849BD">
      <w:rPr>
        <w:rFonts w:ascii="Times New Roman" w:hAnsi="Times New Roman"/>
        <w:sz w:val="20"/>
        <w:szCs w:val="20"/>
      </w:rPr>
      <w:fldChar w:fldCharType="separate"/>
    </w:r>
    <w:r w:rsidR="00F53502" w:rsidRPr="00F53502">
      <w:rPr>
        <w:rFonts w:ascii="Times New Roman" w:hAnsi="Times New Roman"/>
        <w:noProof/>
        <w:sz w:val="20"/>
        <w:szCs w:val="20"/>
        <w:lang w:val="ro-RO"/>
      </w:rPr>
      <w:t>10</w:t>
    </w:r>
    <w:r w:rsidRPr="006849BD">
      <w:rPr>
        <w:rFonts w:ascii="Times New Roman" w:hAnsi="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E65621" w14:textId="77777777" w:rsidR="00A3180E" w:rsidRDefault="00A3180E" w:rsidP="007E0898">
      <w:pPr>
        <w:spacing w:after="0" w:line="240" w:lineRule="auto"/>
      </w:pPr>
      <w:r>
        <w:separator/>
      </w:r>
    </w:p>
  </w:footnote>
  <w:footnote w:type="continuationSeparator" w:id="0">
    <w:p w14:paraId="3F272AC0" w14:textId="77777777" w:rsidR="00A3180E" w:rsidRDefault="00A3180E" w:rsidP="007E08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EE862" w14:textId="77777777" w:rsidR="00E15A45" w:rsidRDefault="0009044D">
    <w:pPr>
      <w:pStyle w:val="Header"/>
    </w:pPr>
    <w:r>
      <w:rPr>
        <w:noProof/>
      </w:rPr>
      <w:drawing>
        <wp:anchor distT="0" distB="0" distL="114300" distR="114300" simplePos="0" relativeHeight="251659264" behindDoc="1" locked="0" layoutInCell="1" allowOverlap="1" wp14:anchorId="7F579204" wp14:editId="5D899232">
          <wp:simplePos x="0" y="0"/>
          <wp:positionH relativeFrom="column">
            <wp:posOffset>4631690</wp:posOffset>
          </wp:positionH>
          <wp:positionV relativeFrom="paragraph">
            <wp:posOffset>-180340</wp:posOffset>
          </wp:positionV>
          <wp:extent cx="1329055" cy="926465"/>
          <wp:effectExtent l="19050" t="0" r="4445" b="0"/>
          <wp:wrapTight wrapText="bothSides">
            <wp:wrapPolygon edited="0">
              <wp:start x="-310" y="0"/>
              <wp:lineTo x="-310" y="21319"/>
              <wp:lineTo x="21672" y="21319"/>
              <wp:lineTo x="21672" y="0"/>
              <wp:lineTo x="-310" y="0"/>
            </wp:wrapPolygon>
          </wp:wrapTight>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29055" cy="926465"/>
                  </a:xfrm>
                  <a:prstGeom prst="rect">
                    <a:avLst/>
                  </a:prstGeom>
                </pic:spPr>
              </pic:pic>
            </a:graphicData>
          </a:graphic>
        </wp:anchor>
      </w:drawing>
    </w:r>
    <w:r>
      <w:rPr>
        <w:noProof/>
      </w:rPr>
      <w:drawing>
        <wp:anchor distT="0" distB="0" distL="114300" distR="114300" simplePos="0" relativeHeight="251656192" behindDoc="1" locked="0" layoutInCell="1" allowOverlap="1" wp14:anchorId="01BA73FD" wp14:editId="690072FF">
          <wp:simplePos x="0" y="0"/>
          <wp:positionH relativeFrom="column">
            <wp:posOffset>525145</wp:posOffset>
          </wp:positionH>
          <wp:positionV relativeFrom="paragraph">
            <wp:posOffset>-95885</wp:posOffset>
          </wp:positionV>
          <wp:extent cx="1812898" cy="842838"/>
          <wp:effectExtent l="19050" t="0" r="0" b="0"/>
          <wp:wrapNone/>
          <wp:docPr id="16" name="Picture 0" descr="foaie antet ioc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oaie antet iocn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2898" cy="842838"/>
                  </a:xfrm>
                  <a:prstGeom prst="rect">
                    <a:avLst/>
                  </a:prstGeom>
                  <a:noFill/>
                  <a:ln>
                    <a:noFill/>
                  </a:ln>
                </pic:spPr>
              </pic:pic>
            </a:graphicData>
          </a:graphic>
        </wp:anchor>
      </w:drawing>
    </w:r>
    <w:r w:rsidR="00174B1B">
      <w:tab/>
    </w:r>
    <w:r w:rsidR="00174B1B">
      <w:tab/>
    </w:r>
    <w:r w:rsidR="00174B1B">
      <w:tab/>
    </w:r>
    <w:r w:rsidR="00174B1B">
      <w:tab/>
    </w:r>
    <w:r w:rsidR="00174B1B">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473B8"/>
    <w:multiLevelType w:val="hybridMultilevel"/>
    <w:tmpl w:val="48D0E50C"/>
    <w:lvl w:ilvl="0" w:tplc="79DA04CC">
      <w:start w:val="1"/>
      <w:numFmt w:val="bullet"/>
      <w:lvlText w:val=""/>
      <w:lvlJc w:val="left"/>
      <w:pPr>
        <w:ind w:left="705"/>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94AE806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AEE2C9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D60C5E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4D21C3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FE8438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C46FE2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156635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3F2CD6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2B74986"/>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6ED5905"/>
    <w:multiLevelType w:val="hybridMultilevel"/>
    <w:tmpl w:val="B42A64FE"/>
    <w:lvl w:ilvl="0" w:tplc="D69CD51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1A2B0A">
      <w:start w:val="1"/>
      <w:numFmt w:val="lowerLetter"/>
      <w:lvlText w:val="%2)"/>
      <w:lvlJc w:val="left"/>
      <w:pPr>
        <w:ind w:left="1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CC9F2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D87392">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D8DE52">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D088E0">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60A162">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0831A0">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586CA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8C04F9D"/>
    <w:multiLevelType w:val="hybridMultilevel"/>
    <w:tmpl w:val="155272B6"/>
    <w:lvl w:ilvl="0" w:tplc="4F6E96B4">
      <w:start w:val="21"/>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EEE83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CAAEB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32B8E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CAA33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1E59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367E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D24C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740E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0734C08"/>
    <w:multiLevelType w:val="hybridMultilevel"/>
    <w:tmpl w:val="A1AA725C"/>
    <w:lvl w:ilvl="0" w:tplc="79DA04CC">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79DA04CC">
      <w:start w:val="1"/>
      <w:numFmt w:val="bullet"/>
      <w:lvlText w:val=""/>
      <w:lvlJc w:val="left"/>
      <w:pPr>
        <w:ind w:left="3600" w:hanging="360"/>
      </w:pPr>
      <w:rPr>
        <w:rFonts w:ascii="Symbol" w:hAnsi="Symbol"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37229D1"/>
    <w:multiLevelType w:val="hybridMultilevel"/>
    <w:tmpl w:val="092058D2"/>
    <w:lvl w:ilvl="0" w:tplc="79DA04CC">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A6668F2"/>
    <w:multiLevelType w:val="hybridMultilevel"/>
    <w:tmpl w:val="9F82EB68"/>
    <w:lvl w:ilvl="0" w:tplc="0418000F">
      <w:start w:val="1"/>
      <w:numFmt w:val="decimal"/>
      <w:lvlText w:val="%1."/>
      <w:lvlJc w:val="left"/>
      <w:pPr>
        <w:ind w:left="1713" w:hanging="360"/>
      </w:pPr>
    </w:lvl>
    <w:lvl w:ilvl="1" w:tplc="04180019" w:tentative="1">
      <w:start w:val="1"/>
      <w:numFmt w:val="lowerLetter"/>
      <w:lvlText w:val="%2."/>
      <w:lvlJc w:val="left"/>
      <w:pPr>
        <w:ind w:left="2433" w:hanging="360"/>
      </w:pPr>
    </w:lvl>
    <w:lvl w:ilvl="2" w:tplc="0418001B" w:tentative="1">
      <w:start w:val="1"/>
      <w:numFmt w:val="lowerRoman"/>
      <w:lvlText w:val="%3."/>
      <w:lvlJc w:val="right"/>
      <w:pPr>
        <w:ind w:left="3153" w:hanging="180"/>
      </w:pPr>
    </w:lvl>
    <w:lvl w:ilvl="3" w:tplc="0418000F" w:tentative="1">
      <w:start w:val="1"/>
      <w:numFmt w:val="decimal"/>
      <w:lvlText w:val="%4."/>
      <w:lvlJc w:val="left"/>
      <w:pPr>
        <w:ind w:left="3873" w:hanging="360"/>
      </w:pPr>
    </w:lvl>
    <w:lvl w:ilvl="4" w:tplc="04180019" w:tentative="1">
      <w:start w:val="1"/>
      <w:numFmt w:val="lowerLetter"/>
      <w:lvlText w:val="%5."/>
      <w:lvlJc w:val="left"/>
      <w:pPr>
        <w:ind w:left="4593" w:hanging="360"/>
      </w:pPr>
    </w:lvl>
    <w:lvl w:ilvl="5" w:tplc="0418001B" w:tentative="1">
      <w:start w:val="1"/>
      <w:numFmt w:val="lowerRoman"/>
      <w:lvlText w:val="%6."/>
      <w:lvlJc w:val="right"/>
      <w:pPr>
        <w:ind w:left="5313" w:hanging="180"/>
      </w:pPr>
    </w:lvl>
    <w:lvl w:ilvl="6" w:tplc="0418000F" w:tentative="1">
      <w:start w:val="1"/>
      <w:numFmt w:val="decimal"/>
      <w:lvlText w:val="%7."/>
      <w:lvlJc w:val="left"/>
      <w:pPr>
        <w:ind w:left="6033" w:hanging="360"/>
      </w:pPr>
    </w:lvl>
    <w:lvl w:ilvl="7" w:tplc="04180019" w:tentative="1">
      <w:start w:val="1"/>
      <w:numFmt w:val="lowerLetter"/>
      <w:lvlText w:val="%8."/>
      <w:lvlJc w:val="left"/>
      <w:pPr>
        <w:ind w:left="6753" w:hanging="360"/>
      </w:pPr>
    </w:lvl>
    <w:lvl w:ilvl="8" w:tplc="0418001B" w:tentative="1">
      <w:start w:val="1"/>
      <w:numFmt w:val="lowerRoman"/>
      <w:lvlText w:val="%9."/>
      <w:lvlJc w:val="right"/>
      <w:pPr>
        <w:ind w:left="7473" w:hanging="180"/>
      </w:pPr>
    </w:lvl>
  </w:abstractNum>
  <w:abstractNum w:abstractNumId="7" w15:restartNumberingAfterBreak="0">
    <w:nsid w:val="247C6603"/>
    <w:multiLevelType w:val="hybridMultilevel"/>
    <w:tmpl w:val="AD9E301A"/>
    <w:lvl w:ilvl="0" w:tplc="DB38A77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B8F58A">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C094D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2E5A8A">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B8245A">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B09F5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E22AB8">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6ECAD0">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90904A">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CDE6E93"/>
    <w:multiLevelType w:val="hybridMultilevel"/>
    <w:tmpl w:val="A2B46CB8"/>
    <w:lvl w:ilvl="0" w:tplc="70F28F08">
      <w:start w:val="28"/>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DAB7A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E0386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7A2A9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4ED90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68DCB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88E7C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62A97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68AD0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EC74F9B"/>
    <w:multiLevelType w:val="hybridMultilevel"/>
    <w:tmpl w:val="4612AF9A"/>
    <w:lvl w:ilvl="0" w:tplc="49909D20">
      <w:start w:val="10"/>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14B97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DC7BC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D2A6E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F0A3F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3C4EA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60240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4EB49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0A367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6F55CF5"/>
    <w:multiLevelType w:val="hybridMultilevel"/>
    <w:tmpl w:val="06566696"/>
    <w:lvl w:ilvl="0" w:tplc="9BA8EE5C">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1" w15:restartNumberingAfterBreak="0">
    <w:nsid w:val="54F214ED"/>
    <w:multiLevelType w:val="hybridMultilevel"/>
    <w:tmpl w:val="E948F950"/>
    <w:lvl w:ilvl="0" w:tplc="FBC670D2">
      <w:start w:val="1"/>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16FEA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A28A0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E6BE10">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2C0232">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1A90B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9C8264">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E69BEC">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D40F4A">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CAC0110"/>
    <w:multiLevelType w:val="hybridMultilevel"/>
    <w:tmpl w:val="CCEE5C32"/>
    <w:lvl w:ilvl="0" w:tplc="4BFA436C">
      <w:start w:val="1"/>
      <w:numFmt w:val="upperRoman"/>
      <w:lvlText w:val="%1."/>
      <w:lvlJc w:val="left"/>
      <w:pPr>
        <w:ind w:left="25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EDC4C60">
      <w:start w:val="1"/>
      <w:numFmt w:val="lowerLetter"/>
      <w:lvlText w:val="%2"/>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70EECF0">
      <w:start w:val="1"/>
      <w:numFmt w:val="lowerRoman"/>
      <w:lvlText w:val="%3"/>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338A8BA">
      <w:start w:val="1"/>
      <w:numFmt w:val="decimal"/>
      <w:lvlText w:val="%4"/>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8C6CD0C">
      <w:start w:val="1"/>
      <w:numFmt w:val="lowerLetter"/>
      <w:lvlText w:val="%5"/>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B2871BC">
      <w:start w:val="1"/>
      <w:numFmt w:val="lowerRoman"/>
      <w:lvlText w:val="%6"/>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AB0A3E2">
      <w:start w:val="1"/>
      <w:numFmt w:val="decimal"/>
      <w:lvlText w:val="%7"/>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454CA8E">
      <w:start w:val="1"/>
      <w:numFmt w:val="lowerLetter"/>
      <w:lvlText w:val="%8"/>
      <w:lvlJc w:val="left"/>
      <w:pPr>
        <w:ind w:left="75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8A8C638">
      <w:start w:val="1"/>
      <w:numFmt w:val="lowerRoman"/>
      <w:lvlText w:val="%9"/>
      <w:lvlJc w:val="left"/>
      <w:pPr>
        <w:ind w:left="82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4"/>
  </w:num>
  <w:num w:numId="3">
    <w:abstractNumId w:val="5"/>
  </w:num>
  <w:num w:numId="4">
    <w:abstractNumId w:val="10"/>
  </w:num>
  <w:num w:numId="5">
    <w:abstractNumId w:val="6"/>
  </w:num>
  <w:num w:numId="6">
    <w:abstractNumId w:val="12"/>
  </w:num>
  <w:num w:numId="7">
    <w:abstractNumId w:val="11"/>
  </w:num>
  <w:num w:numId="8">
    <w:abstractNumId w:val="7"/>
  </w:num>
  <w:num w:numId="9">
    <w:abstractNumId w:val="9"/>
  </w:num>
  <w:num w:numId="10">
    <w:abstractNumId w:val="3"/>
  </w:num>
  <w:num w:numId="11">
    <w:abstractNumId w:val="8"/>
  </w:num>
  <w:num w:numId="12">
    <w:abstractNumId w:val="2"/>
  </w:num>
  <w:num w:numId="13">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6" w:nlCheck="1" w:checkStyle="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131078" w:nlCheck="1" w:checkStyle="1"/>
  <w:attachedTemplate r:id="rId1"/>
  <w:defaultTabStop w:val="567"/>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40"/>
    <w:rsid w:val="00006156"/>
    <w:rsid w:val="00010C4E"/>
    <w:rsid w:val="00011A45"/>
    <w:rsid w:val="000158B1"/>
    <w:rsid w:val="000332A3"/>
    <w:rsid w:val="00035563"/>
    <w:rsid w:val="00035900"/>
    <w:rsid w:val="000402E9"/>
    <w:rsid w:val="00051C0C"/>
    <w:rsid w:val="00052A6F"/>
    <w:rsid w:val="000538AB"/>
    <w:rsid w:val="00056F6F"/>
    <w:rsid w:val="00062B5A"/>
    <w:rsid w:val="00062C85"/>
    <w:rsid w:val="00063167"/>
    <w:rsid w:val="00065A72"/>
    <w:rsid w:val="0007338C"/>
    <w:rsid w:val="00073D09"/>
    <w:rsid w:val="00083978"/>
    <w:rsid w:val="0008690C"/>
    <w:rsid w:val="0009044D"/>
    <w:rsid w:val="000944ED"/>
    <w:rsid w:val="000A77BA"/>
    <w:rsid w:val="000B2A1D"/>
    <w:rsid w:val="000B4699"/>
    <w:rsid w:val="000B5488"/>
    <w:rsid w:val="000B63AE"/>
    <w:rsid w:val="000B63BC"/>
    <w:rsid w:val="000B79A6"/>
    <w:rsid w:val="000B7B80"/>
    <w:rsid w:val="000C04F7"/>
    <w:rsid w:val="000C6D5D"/>
    <w:rsid w:val="000D2229"/>
    <w:rsid w:val="000D5864"/>
    <w:rsid w:val="000D6B22"/>
    <w:rsid w:val="000E5AFE"/>
    <w:rsid w:val="000E62AB"/>
    <w:rsid w:val="000F01AA"/>
    <w:rsid w:val="000F6EEF"/>
    <w:rsid w:val="000F7BC8"/>
    <w:rsid w:val="00110A3C"/>
    <w:rsid w:val="001112CE"/>
    <w:rsid w:val="0011283A"/>
    <w:rsid w:val="00113C8C"/>
    <w:rsid w:val="00114D75"/>
    <w:rsid w:val="00115956"/>
    <w:rsid w:val="00120B6C"/>
    <w:rsid w:val="0012481D"/>
    <w:rsid w:val="00124BCA"/>
    <w:rsid w:val="0012535D"/>
    <w:rsid w:val="00130A48"/>
    <w:rsid w:val="00132875"/>
    <w:rsid w:val="0013471A"/>
    <w:rsid w:val="00144D35"/>
    <w:rsid w:val="00144D48"/>
    <w:rsid w:val="00147776"/>
    <w:rsid w:val="00147A40"/>
    <w:rsid w:val="001516C2"/>
    <w:rsid w:val="0015370B"/>
    <w:rsid w:val="00154420"/>
    <w:rsid w:val="00156449"/>
    <w:rsid w:val="0015651F"/>
    <w:rsid w:val="0015725A"/>
    <w:rsid w:val="00160ACF"/>
    <w:rsid w:val="00160BAA"/>
    <w:rsid w:val="001615FC"/>
    <w:rsid w:val="00162E2F"/>
    <w:rsid w:val="001635A2"/>
    <w:rsid w:val="00163B55"/>
    <w:rsid w:val="00167564"/>
    <w:rsid w:val="00174B1B"/>
    <w:rsid w:val="00182A4A"/>
    <w:rsid w:val="0018420B"/>
    <w:rsid w:val="001865D5"/>
    <w:rsid w:val="00187CC1"/>
    <w:rsid w:val="001A359F"/>
    <w:rsid w:val="001A5206"/>
    <w:rsid w:val="001B2585"/>
    <w:rsid w:val="001B279B"/>
    <w:rsid w:val="001B65C2"/>
    <w:rsid w:val="001B7C8A"/>
    <w:rsid w:val="001C00BC"/>
    <w:rsid w:val="001C0EAE"/>
    <w:rsid w:val="001C4B8A"/>
    <w:rsid w:val="001C6B8D"/>
    <w:rsid w:val="001D5F8A"/>
    <w:rsid w:val="001D7648"/>
    <w:rsid w:val="001E0869"/>
    <w:rsid w:val="001E2DBC"/>
    <w:rsid w:val="001F01CB"/>
    <w:rsid w:val="001F0A35"/>
    <w:rsid w:val="001F1535"/>
    <w:rsid w:val="001F1836"/>
    <w:rsid w:val="001F3975"/>
    <w:rsid w:val="001F5000"/>
    <w:rsid w:val="001F575B"/>
    <w:rsid w:val="001F5CB0"/>
    <w:rsid w:val="00200720"/>
    <w:rsid w:val="00200C25"/>
    <w:rsid w:val="00213599"/>
    <w:rsid w:val="002178D1"/>
    <w:rsid w:val="00221A8D"/>
    <w:rsid w:val="00227807"/>
    <w:rsid w:val="00231BEA"/>
    <w:rsid w:val="00231E34"/>
    <w:rsid w:val="0023790B"/>
    <w:rsid w:val="00242010"/>
    <w:rsid w:val="00242BCB"/>
    <w:rsid w:val="00256029"/>
    <w:rsid w:val="00263F7D"/>
    <w:rsid w:val="00265844"/>
    <w:rsid w:val="002715C2"/>
    <w:rsid w:val="00275423"/>
    <w:rsid w:val="00276C17"/>
    <w:rsid w:val="00280459"/>
    <w:rsid w:val="00283CD4"/>
    <w:rsid w:val="00287A90"/>
    <w:rsid w:val="00292CEF"/>
    <w:rsid w:val="00293E00"/>
    <w:rsid w:val="002955C1"/>
    <w:rsid w:val="00296FEE"/>
    <w:rsid w:val="002A2442"/>
    <w:rsid w:val="002A31F8"/>
    <w:rsid w:val="002A33EC"/>
    <w:rsid w:val="002A5894"/>
    <w:rsid w:val="002A657A"/>
    <w:rsid w:val="002B7DBE"/>
    <w:rsid w:val="002C2E70"/>
    <w:rsid w:val="002F084D"/>
    <w:rsid w:val="002F2E7D"/>
    <w:rsid w:val="002F3BB3"/>
    <w:rsid w:val="002F3FC6"/>
    <w:rsid w:val="002F4133"/>
    <w:rsid w:val="003026BF"/>
    <w:rsid w:val="00302B3A"/>
    <w:rsid w:val="00303E07"/>
    <w:rsid w:val="003065A0"/>
    <w:rsid w:val="00306997"/>
    <w:rsid w:val="00307888"/>
    <w:rsid w:val="0031066F"/>
    <w:rsid w:val="00315DB6"/>
    <w:rsid w:val="0031687C"/>
    <w:rsid w:val="00317280"/>
    <w:rsid w:val="003246DA"/>
    <w:rsid w:val="00325512"/>
    <w:rsid w:val="00331D8E"/>
    <w:rsid w:val="003364BD"/>
    <w:rsid w:val="00340044"/>
    <w:rsid w:val="003410E7"/>
    <w:rsid w:val="003436AB"/>
    <w:rsid w:val="003465A1"/>
    <w:rsid w:val="003475E8"/>
    <w:rsid w:val="003539A2"/>
    <w:rsid w:val="0035452A"/>
    <w:rsid w:val="00355778"/>
    <w:rsid w:val="00356A04"/>
    <w:rsid w:val="00360542"/>
    <w:rsid w:val="00360731"/>
    <w:rsid w:val="00367DB1"/>
    <w:rsid w:val="00370895"/>
    <w:rsid w:val="00371DE2"/>
    <w:rsid w:val="00372C0F"/>
    <w:rsid w:val="0039499D"/>
    <w:rsid w:val="003A609E"/>
    <w:rsid w:val="003B1EA6"/>
    <w:rsid w:val="003B315C"/>
    <w:rsid w:val="003B3E8F"/>
    <w:rsid w:val="003C6A6C"/>
    <w:rsid w:val="003D183B"/>
    <w:rsid w:val="003D5B9B"/>
    <w:rsid w:val="003D74D8"/>
    <w:rsid w:val="003E5941"/>
    <w:rsid w:val="003F0AE7"/>
    <w:rsid w:val="003F2FFE"/>
    <w:rsid w:val="003F5B4E"/>
    <w:rsid w:val="003F5DF8"/>
    <w:rsid w:val="003F6BC7"/>
    <w:rsid w:val="00401DED"/>
    <w:rsid w:val="00404622"/>
    <w:rsid w:val="004063D4"/>
    <w:rsid w:val="00410FE3"/>
    <w:rsid w:val="00412C8E"/>
    <w:rsid w:val="00416855"/>
    <w:rsid w:val="00417F40"/>
    <w:rsid w:val="00435DDD"/>
    <w:rsid w:val="004430CE"/>
    <w:rsid w:val="00445C7C"/>
    <w:rsid w:val="00447239"/>
    <w:rsid w:val="00450FCA"/>
    <w:rsid w:val="00451200"/>
    <w:rsid w:val="00454FA1"/>
    <w:rsid w:val="00457E84"/>
    <w:rsid w:val="00461FBC"/>
    <w:rsid w:val="004624A7"/>
    <w:rsid w:val="00465A67"/>
    <w:rsid w:val="00472165"/>
    <w:rsid w:val="00473E55"/>
    <w:rsid w:val="00476503"/>
    <w:rsid w:val="0048073D"/>
    <w:rsid w:val="004827FB"/>
    <w:rsid w:val="004848BD"/>
    <w:rsid w:val="004978ED"/>
    <w:rsid w:val="004B4CA3"/>
    <w:rsid w:val="004B5539"/>
    <w:rsid w:val="004B57C7"/>
    <w:rsid w:val="004B70E8"/>
    <w:rsid w:val="004B71FA"/>
    <w:rsid w:val="004B7372"/>
    <w:rsid w:val="004C0FBC"/>
    <w:rsid w:val="004C3DB4"/>
    <w:rsid w:val="004D5372"/>
    <w:rsid w:val="004E67FD"/>
    <w:rsid w:val="004E7159"/>
    <w:rsid w:val="004E7F0A"/>
    <w:rsid w:val="004F21C4"/>
    <w:rsid w:val="004F3F89"/>
    <w:rsid w:val="004F62D1"/>
    <w:rsid w:val="00500142"/>
    <w:rsid w:val="005059A1"/>
    <w:rsid w:val="00506D8B"/>
    <w:rsid w:val="00507CCD"/>
    <w:rsid w:val="0051324C"/>
    <w:rsid w:val="00513C04"/>
    <w:rsid w:val="00516DD8"/>
    <w:rsid w:val="00522AC4"/>
    <w:rsid w:val="00522EA4"/>
    <w:rsid w:val="00523B29"/>
    <w:rsid w:val="00523C9C"/>
    <w:rsid w:val="0053414D"/>
    <w:rsid w:val="00536673"/>
    <w:rsid w:val="005445F6"/>
    <w:rsid w:val="0054746D"/>
    <w:rsid w:val="00552B4E"/>
    <w:rsid w:val="0056170D"/>
    <w:rsid w:val="00561E29"/>
    <w:rsid w:val="00565AC1"/>
    <w:rsid w:val="00577F21"/>
    <w:rsid w:val="00583761"/>
    <w:rsid w:val="00590325"/>
    <w:rsid w:val="00597FEF"/>
    <w:rsid w:val="005A2CEF"/>
    <w:rsid w:val="005A49CE"/>
    <w:rsid w:val="005A4FE0"/>
    <w:rsid w:val="005A6FCA"/>
    <w:rsid w:val="005B044C"/>
    <w:rsid w:val="005B1C43"/>
    <w:rsid w:val="005B7F26"/>
    <w:rsid w:val="005C5E31"/>
    <w:rsid w:val="005C60C9"/>
    <w:rsid w:val="005D1CAB"/>
    <w:rsid w:val="005D37E3"/>
    <w:rsid w:val="005F7563"/>
    <w:rsid w:val="00601D56"/>
    <w:rsid w:val="00602F3C"/>
    <w:rsid w:val="00604425"/>
    <w:rsid w:val="00606DCF"/>
    <w:rsid w:val="00607BE8"/>
    <w:rsid w:val="00621F3B"/>
    <w:rsid w:val="0062702E"/>
    <w:rsid w:val="00631DF1"/>
    <w:rsid w:val="0063214B"/>
    <w:rsid w:val="00632406"/>
    <w:rsid w:val="0063609A"/>
    <w:rsid w:val="00644446"/>
    <w:rsid w:val="00652017"/>
    <w:rsid w:val="00666325"/>
    <w:rsid w:val="006671E1"/>
    <w:rsid w:val="006701BB"/>
    <w:rsid w:val="00672818"/>
    <w:rsid w:val="00677736"/>
    <w:rsid w:val="006808D2"/>
    <w:rsid w:val="00682879"/>
    <w:rsid w:val="00683589"/>
    <w:rsid w:val="006836E5"/>
    <w:rsid w:val="006849BD"/>
    <w:rsid w:val="00687D28"/>
    <w:rsid w:val="00694475"/>
    <w:rsid w:val="00694FB8"/>
    <w:rsid w:val="006B1E8F"/>
    <w:rsid w:val="006B74FF"/>
    <w:rsid w:val="006B7BE1"/>
    <w:rsid w:val="006C35A9"/>
    <w:rsid w:val="006C5C14"/>
    <w:rsid w:val="006D16A3"/>
    <w:rsid w:val="006D3E22"/>
    <w:rsid w:val="006E1F33"/>
    <w:rsid w:val="006E7236"/>
    <w:rsid w:val="006F135D"/>
    <w:rsid w:val="006F6B88"/>
    <w:rsid w:val="0070619C"/>
    <w:rsid w:val="007143F2"/>
    <w:rsid w:val="00715A93"/>
    <w:rsid w:val="0072046F"/>
    <w:rsid w:val="00722B22"/>
    <w:rsid w:val="00725CB9"/>
    <w:rsid w:val="00734E00"/>
    <w:rsid w:val="00741B9D"/>
    <w:rsid w:val="00743DBC"/>
    <w:rsid w:val="007447E4"/>
    <w:rsid w:val="00747102"/>
    <w:rsid w:val="00750954"/>
    <w:rsid w:val="007573B7"/>
    <w:rsid w:val="0075746D"/>
    <w:rsid w:val="00760986"/>
    <w:rsid w:val="00771B0C"/>
    <w:rsid w:val="0077325F"/>
    <w:rsid w:val="00773B73"/>
    <w:rsid w:val="00773E77"/>
    <w:rsid w:val="00774D7E"/>
    <w:rsid w:val="00775737"/>
    <w:rsid w:val="00780615"/>
    <w:rsid w:val="0078220D"/>
    <w:rsid w:val="007836A1"/>
    <w:rsid w:val="00783FAC"/>
    <w:rsid w:val="007842D4"/>
    <w:rsid w:val="007946EC"/>
    <w:rsid w:val="007A0AA9"/>
    <w:rsid w:val="007A397C"/>
    <w:rsid w:val="007A5D3C"/>
    <w:rsid w:val="007B2FA2"/>
    <w:rsid w:val="007B6241"/>
    <w:rsid w:val="007B78DF"/>
    <w:rsid w:val="007C40AF"/>
    <w:rsid w:val="007D0D9E"/>
    <w:rsid w:val="007D16EE"/>
    <w:rsid w:val="007D42A1"/>
    <w:rsid w:val="007E0898"/>
    <w:rsid w:val="007E0A0B"/>
    <w:rsid w:val="007E34D7"/>
    <w:rsid w:val="007E43D2"/>
    <w:rsid w:val="007F0F84"/>
    <w:rsid w:val="007F2EA2"/>
    <w:rsid w:val="007F56EC"/>
    <w:rsid w:val="007F5C7C"/>
    <w:rsid w:val="0080202F"/>
    <w:rsid w:val="00821D7C"/>
    <w:rsid w:val="00822745"/>
    <w:rsid w:val="00825F40"/>
    <w:rsid w:val="008315B2"/>
    <w:rsid w:val="0083498C"/>
    <w:rsid w:val="0083689F"/>
    <w:rsid w:val="00836D94"/>
    <w:rsid w:val="008422F7"/>
    <w:rsid w:val="00843EB5"/>
    <w:rsid w:val="00855684"/>
    <w:rsid w:val="00856036"/>
    <w:rsid w:val="00863CDE"/>
    <w:rsid w:val="0086584F"/>
    <w:rsid w:val="0087677A"/>
    <w:rsid w:val="0087688D"/>
    <w:rsid w:val="00881B4C"/>
    <w:rsid w:val="008907A2"/>
    <w:rsid w:val="008919FC"/>
    <w:rsid w:val="00892797"/>
    <w:rsid w:val="00894B38"/>
    <w:rsid w:val="008A72E9"/>
    <w:rsid w:val="008B3568"/>
    <w:rsid w:val="008B7673"/>
    <w:rsid w:val="008C0846"/>
    <w:rsid w:val="008C3084"/>
    <w:rsid w:val="008C5D6B"/>
    <w:rsid w:val="008C7266"/>
    <w:rsid w:val="008D1B95"/>
    <w:rsid w:val="008D1CCB"/>
    <w:rsid w:val="008D3B71"/>
    <w:rsid w:val="008D459D"/>
    <w:rsid w:val="008E0488"/>
    <w:rsid w:val="008F4ADD"/>
    <w:rsid w:val="009002C2"/>
    <w:rsid w:val="00902E20"/>
    <w:rsid w:val="00907786"/>
    <w:rsid w:val="00912A52"/>
    <w:rsid w:val="00913102"/>
    <w:rsid w:val="009170BF"/>
    <w:rsid w:val="0091746D"/>
    <w:rsid w:val="0092080A"/>
    <w:rsid w:val="009211CD"/>
    <w:rsid w:val="00922368"/>
    <w:rsid w:val="00922A9F"/>
    <w:rsid w:val="0092523C"/>
    <w:rsid w:val="00925E18"/>
    <w:rsid w:val="00930078"/>
    <w:rsid w:val="009309A8"/>
    <w:rsid w:val="00930BF5"/>
    <w:rsid w:val="009319DB"/>
    <w:rsid w:val="009353D5"/>
    <w:rsid w:val="00936840"/>
    <w:rsid w:val="00937EC6"/>
    <w:rsid w:val="0094364D"/>
    <w:rsid w:val="00945897"/>
    <w:rsid w:val="00945B75"/>
    <w:rsid w:val="00950A03"/>
    <w:rsid w:val="0095273F"/>
    <w:rsid w:val="009549DB"/>
    <w:rsid w:val="00954DD7"/>
    <w:rsid w:val="00957260"/>
    <w:rsid w:val="00970480"/>
    <w:rsid w:val="009718E9"/>
    <w:rsid w:val="009719C2"/>
    <w:rsid w:val="0097337D"/>
    <w:rsid w:val="00983D57"/>
    <w:rsid w:val="009840A8"/>
    <w:rsid w:val="009923B3"/>
    <w:rsid w:val="009927C8"/>
    <w:rsid w:val="00994025"/>
    <w:rsid w:val="00996D14"/>
    <w:rsid w:val="009A4825"/>
    <w:rsid w:val="009C0B83"/>
    <w:rsid w:val="009C5604"/>
    <w:rsid w:val="009D281B"/>
    <w:rsid w:val="009D4305"/>
    <w:rsid w:val="009E1B0E"/>
    <w:rsid w:val="009E357A"/>
    <w:rsid w:val="009E4723"/>
    <w:rsid w:val="009E4BC1"/>
    <w:rsid w:val="009E4E25"/>
    <w:rsid w:val="009F54A4"/>
    <w:rsid w:val="009F7C4E"/>
    <w:rsid w:val="00A07942"/>
    <w:rsid w:val="00A13170"/>
    <w:rsid w:val="00A150A9"/>
    <w:rsid w:val="00A3180E"/>
    <w:rsid w:val="00A33FF3"/>
    <w:rsid w:val="00A45107"/>
    <w:rsid w:val="00A47918"/>
    <w:rsid w:val="00A51C99"/>
    <w:rsid w:val="00A52E6C"/>
    <w:rsid w:val="00A54ABD"/>
    <w:rsid w:val="00A5698F"/>
    <w:rsid w:val="00A63346"/>
    <w:rsid w:val="00A66FF0"/>
    <w:rsid w:val="00A74F81"/>
    <w:rsid w:val="00A81438"/>
    <w:rsid w:val="00A87027"/>
    <w:rsid w:val="00AA3AE9"/>
    <w:rsid w:val="00AA53D0"/>
    <w:rsid w:val="00AA7013"/>
    <w:rsid w:val="00AB3C08"/>
    <w:rsid w:val="00AB4CA2"/>
    <w:rsid w:val="00AC3A0C"/>
    <w:rsid w:val="00AC6E2C"/>
    <w:rsid w:val="00AD3338"/>
    <w:rsid w:val="00AE5CD9"/>
    <w:rsid w:val="00AE7D0B"/>
    <w:rsid w:val="00AF080C"/>
    <w:rsid w:val="00AF537D"/>
    <w:rsid w:val="00B05A36"/>
    <w:rsid w:val="00B06A03"/>
    <w:rsid w:val="00B107F6"/>
    <w:rsid w:val="00B22A85"/>
    <w:rsid w:val="00B31AEC"/>
    <w:rsid w:val="00B34703"/>
    <w:rsid w:val="00B40E4D"/>
    <w:rsid w:val="00B55059"/>
    <w:rsid w:val="00B67B1B"/>
    <w:rsid w:val="00B71DA1"/>
    <w:rsid w:val="00B80D11"/>
    <w:rsid w:val="00B81941"/>
    <w:rsid w:val="00B83187"/>
    <w:rsid w:val="00B84511"/>
    <w:rsid w:val="00B84B7C"/>
    <w:rsid w:val="00B90600"/>
    <w:rsid w:val="00B924E6"/>
    <w:rsid w:val="00B95118"/>
    <w:rsid w:val="00B96E53"/>
    <w:rsid w:val="00BA0E4D"/>
    <w:rsid w:val="00BB0006"/>
    <w:rsid w:val="00BB0CBD"/>
    <w:rsid w:val="00BB196B"/>
    <w:rsid w:val="00BB3638"/>
    <w:rsid w:val="00BB58C9"/>
    <w:rsid w:val="00BB5EA6"/>
    <w:rsid w:val="00BB6C7C"/>
    <w:rsid w:val="00BC09BC"/>
    <w:rsid w:val="00BC2F1C"/>
    <w:rsid w:val="00BC4242"/>
    <w:rsid w:val="00BC5A29"/>
    <w:rsid w:val="00BD4C38"/>
    <w:rsid w:val="00BD693C"/>
    <w:rsid w:val="00BE3222"/>
    <w:rsid w:val="00BE52C3"/>
    <w:rsid w:val="00BE6976"/>
    <w:rsid w:val="00C049F8"/>
    <w:rsid w:val="00C06C3B"/>
    <w:rsid w:val="00C07BE2"/>
    <w:rsid w:val="00C13943"/>
    <w:rsid w:val="00C146A8"/>
    <w:rsid w:val="00C15512"/>
    <w:rsid w:val="00C17DA2"/>
    <w:rsid w:val="00C21D55"/>
    <w:rsid w:val="00C22A2C"/>
    <w:rsid w:val="00C262EC"/>
    <w:rsid w:val="00C3288B"/>
    <w:rsid w:val="00C370A2"/>
    <w:rsid w:val="00C37A9A"/>
    <w:rsid w:val="00C40F57"/>
    <w:rsid w:val="00C41708"/>
    <w:rsid w:val="00C512D7"/>
    <w:rsid w:val="00C513C6"/>
    <w:rsid w:val="00C522B4"/>
    <w:rsid w:val="00C53B1A"/>
    <w:rsid w:val="00C54A76"/>
    <w:rsid w:val="00C559DA"/>
    <w:rsid w:val="00C64878"/>
    <w:rsid w:val="00C66359"/>
    <w:rsid w:val="00C67176"/>
    <w:rsid w:val="00C7026E"/>
    <w:rsid w:val="00C72235"/>
    <w:rsid w:val="00C75B2A"/>
    <w:rsid w:val="00C8313C"/>
    <w:rsid w:val="00C96227"/>
    <w:rsid w:val="00C968A3"/>
    <w:rsid w:val="00CA1506"/>
    <w:rsid w:val="00CA4B41"/>
    <w:rsid w:val="00CA7FFE"/>
    <w:rsid w:val="00CB1E08"/>
    <w:rsid w:val="00CB3816"/>
    <w:rsid w:val="00CC4FE7"/>
    <w:rsid w:val="00CD0299"/>
    <w:rsid w:val="00CE0D45"/>
    <w:rsid w:val="00CF42C8"/>
    <w:rsid w:val="00CF4A38"/>
    <w:rsid w:val="00D000E9"/>
    <w:rsid w:val="00D00661"/>
    <w:rsid w:val="00D0080F"/>
    <w:rsid w:val="00D00E29"/>
    <w:rsid w:val="00D028E1"/>
    <w:rsid w:val="00D03F52"/>
    <w:rsid w:val="00D06A86"/>
    <w:rsid w:val="00D153F2"/>
    <w:rsid w:val="00D21806"/>
    <w:rsid w:val="00D21927"/>
    <w:rsid w:val="00D26236"/>
    <w:rsid w:val="00D2648A"/>
    <w:rsid w:val="00D3056E"/>
    <w:rsid w:val="00D30751"/>
    <w:rsid w:val="00D318F4"/>
    <w:rsid w:val="00D35569"/>
    <w:rsid w:val="00D435E0"/>
    <w:rsid w:val="00D44CAA"/>
    <w:rsid w:val="00D4525E"/>
    <w:rsid w:val="00D500AD"/>
    <w:rsid w:val="00D524A7"/>
    <w:rsid w:val="00D63B16"/>
    <w:rsid w:val="00D901FF"/>
    <w:rsid w:val="00D9025F"/>
    <w:rsid w:val="00D935ED"/>
    <w:rsid w:val="00DA20A2"/>
    <w:rsid w:val="00DA368E"/>
    <w:rsid w:val="00DA7CCB"/>
    <w:rsid w:val="00DB7724"/>
    <w:rsid w:val="00DC1E8D"/>
    <w:rsid w:val="00DC20CA"/>
    <w:rsid w:val="00DC2DE8"/>
    <w:rsid w:val="00DD3DEE"/>
    <w:rsid w:val="00DE0945"/>
    <w:rsid w:val="00DE22D4"/>
    <w:rsid w:val="00DE311F"/>
    <w:rsid w:val="00DE3A48"/>
    <w:rsid w:val="00DE5855"/>
    <w:rsid w:val="00DE6301"/>
    <w:rsid w:val="00DE741D"/>
    <w:rsid w:val="00DF0B2F"/>
    <w:rsid w:val="00E00BE3"/>
    <w:rsid w:val="00E01FE0"/>
    <w:rsid w:val="00E020F6"/>
    <w:rsid w:val="00E05047"/>
    <w:rsid w:val="00E12E26"/>
    <w:rsid w:val="00E1472C"/>
    <w:rsid w:val="00E15355"/>
    <w:rsid w:val="00E15A45"/>
    <w:rsid w:val="00E241A5"/>
    <w:rsid w:val="00E27B37"/>
    <w:rsid w:val="00E40551"/>
    <w:rsid w:val="00E412F7"/>
    <w:rsid w:val="00E44AE3"/>
    <w:rsid w:val="00E50998"/>
    <w:rsid w:val="00E525F9"/>
    <w:rsid w:val="00E55CFB"/>
    <w:rsid w:val="00E57386"/>
    <w:rsid w:val="00E6377A"/>
    <w:rsid w:val="00E64BAE"/>
    <w:rsid w:val="00E7237A"/>
    <w:rsid w:val="00E75CCD"/>
    <w:rsid w:val="00E7773B"/>
    <w:rsid w:val="00E82D4B"/>
    <w:rsid w:val="00E90855"/>
    <w:rsid w:val="00E92F90"/>
    <w:rsid w:val="00EA02FB"/>
    <w:rsid w:val="00EA0433"/>
    <w:rsid w:val="00EA0CF1"/>
    <w:rsid w:val="00EA33DE"/>
    <w:rsid w:val="00EB4E0E"/>
    <w:rsid w:val="00EC46CC"/>
    <w:rsid w:val="00EC52FB"/>
    <w:rsid w:val="00EC6C33"/>
    <w:rsid w:val="00ED2189"/>
    <w:rsid w:val="00ED417B"/>
    <w:rsid w:val="00ED7967"/>
    <w:rsid w:val="00EE0490"/>
    <w:rsid w:val="00EE35C5"/>
    <w:rsid w:val="00EF125E"/>
    <w:rsid w:val="00EF25B4"/>
    <w:rsid w:val="00EF352A"/>
    <w:rsid w:val="00F07400"/>
    <w:rsid w:val="00F1402F"/>
    <w:rsid w:val="00F14107"/>
    <w:rsid w:val="00F150D6"/>
    <w:rsid w:val="00F16D9A"/>
    <w:rsid w:val="00F17812"/>
    <w:rsid w:val="00F25BE9"/>
    <w:rsid w:val="00F3650B"/>
    <w:rsid w:val="00F4798B"/>
    <w:rsid w:val="00F50256"/>
    <w:rsid w:val="00F5190C"/>
    <w:rsid w:val="00F51BA4"/>
    <w:rsid w:val="00F52F2E"/>
    <w:rsid w:val="00F53502"/>
    <w:rsid w:val="00F535DF"/>
    <w:rsid w:val="00F56864"/>
    <w:rsid w:val="00F57037"/>
    <w:rsid w:val="00F66E17"/>
    <w:rsid w:val="00F727AA"/>
    <w:rsid w:val="00F73DDF"/>
    <w:rsid w:val="00FA140F"/>
    <w:rsid w:val="00FA2938"/>
    <w:rsid w:val="00FA69F3"/>
    <w:rsid w:val="00FA6E31"/>
    <w:rsid w:val="00FB0494"/>
    <w:rsid w:val="00FB3A94"/>
    <w:rsid w:val="00FB4721"/>
    <w:rsid w:val="00FB4A3A"/>
    <w:rsid w:val="00FC0C4C"/>
    <w:rsid w:val="00FC4B82"/>
    <w:rsid w:val="00FD07CA"/>
    <w:rsid w:val="00FD1829"/>
    <w:rsid w:val="00FE2947"/>
    <w:rsid w:val="00FE4CF4"/>
    <w:rsid w:val="00FE5AAE"/>
    <w:rsid w:val="00FF1BA6"/>
    <w:rsid w:val="00FF2F1B"/>
    <w:rsid w:val="00FF3E2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C03549"/>
  <w15:docId w15:val="{2CA16619-F773-4327-A8D4-D827420F3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o-RO" w:eastAsia="ro-RO"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semiHidden="1" w:uiPriority="9"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4E00"/>
    <w:pPr>
      <w:spacing w:after="200" w:line="276" w:lineRule="auto"/>
    </w:pPr>
    <w:rPr>
      <w:rFonts w:eastAsia="Times New Roman"/>
      <w:sz w:val="22"/>
      <w:szCs w:val="22"/>
      <w:lang w:val="en-US" w:eastAsia="en-US"/>
    </w:rPr>
  </w:style>
  <w:style w:type="paragraph" w:styleId="Heading1">
    <w:name w:val="heading 1"/>
    <w:basedOn w:val="Normal"/>
    <w:next w:val="Normal"/>
    <w:link w:val="Heading1Char"/>
    <w:uiPriority w:val="9"/>
    <w:qFormat/>
    <w:locked/>
    <w:rsid w:val="00E573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unhideWhenUsed/>
    <w:qFormat/>
    <w:locked/>
    <w:rsid w:val="00D3056E"/>
    <w:pPr>
      <w:widowControl w:val="0"/>
      <w:autoSpaceDE w:val="0"/>
      <w:autoSpaceDN w:val="0"/>
      <w:spacing w:after="0" w:line="240" w:lineRule="auto"/>
      <w:ind w:left="1073" w:hanging="334"/>
      <w:outlineLvl w:val="1"/>
    </w:pPr>
    <w:rPr>
      <w:rFonts w:ascii="Arial-BoldItalicMT" w:eastAsia="Arial-BoldItalicMT" w:hAnsi="Arial-BoldItalicMT" w:cs="Arial-BoldItalicMT"/>
      <w:b/>
      <w:bCs/>
      <w:i/>
      <w:iCs/>
      <w:lang w:val="ro-RO"/>
    </w:rPr>
  </w:style>
  <w:style w:type="paragraph" w:styleId="Heading3">
    <w:name w:val="heading 3"/>
    <w:basedOn w:val="Normal"/>
    <w:next w:val="Normal"/>
    <w:link w:val="Heading3Char"/>
    <w:semiHidden/>
    <w:unhideWhenUsed/>
    <w:qFormat/>
    <w:locked/>
    <w:rsid w:val="00FF3E20"/>
    <w:pPr>
      <w:keepNext/>
      <w:spacing w:after="0" w:line="240" w:lineRule="auto"/>
      <w:jc w:val="center"/>
      <w:outlineLvl w:val="2"/>
    </w:pPr>
    <w:rPr>
      <w:rFonts w:ascii="Times New Roman" w:hAnsi="Times New Roman"/>
      <w:sz w:val="28"/>
      <w:szCs w:val="20"/>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E0898"/>
    <w:pPr>
      <w:tabs>
        <w:tab w:val="center" w:pos="4680"/>
        <w:tab w:val="right" w:pos="9360"/>
      </w:tabs>
      <w:spacing w:after="0" w:line="240" w:lineRule="auto"/>
    </w:pPr>
  </w:style>
  <w:style w:type="character" w:customStyle="1" w:styleId="HeaderChar">
    <w:name w:val="Header Char"/>
    <w:basedOn w:val="DefaultParagraphFont"/>
    <w:link w:val="Header"/>
    <w:semiHidden/>
    <w:locked/>
    <w:rsid w:val="007E0898"/>
    <w:rPr>
      <w:rFonts w:cs="Times New Roman"/>
    </w:rPr>
  </w:style>
  <w:style w:type="paragraph" w:styleId="Footer">
    <w:name w:val="footer"/>
    <w:basedOn w:val="Normal"/>
    <w:link w:val="FooterChar"/>
    <w:uiPriority w:val="99"/>
    <w:qFormat/>
    <w:rsid w:val="007E0898"/>
    <w:pPr>
      <w:tabs>
        <w:tab w:val="center" w:pos="4680"/>
        <w:tab w:val="right" w:pos="9360"/>
      </w:tabs>
      <w:spacing w:after="0" w:line="240" w:lineRule="auto"/>
    </w:pPr>
  </w:style>
  <w:style w:type="character" w:customStyle="1" w:styleId="FooterChar">
    <w:name w:val="Footer Char"/>
    <w:basedOn w:val="DefaultParagraphFont"/>
    <w:link w:val="Footer"/>
    <w:uiPriority w:val="99"/>
    <w:qFormat/>
    <w:locked/>
    <w:rsid w:val="007E0898"/>
    <w:rPr>
      <w:rFonts w:cs="Times New Roman"/>
    </w:rPr>
  </w:style>
  <w:style w:type="paragraph" w:styleId="BalloonText">
    <w:name w:val="Balloon Text"/>
    <w:basedOn w:val="Normal"/>
    <w:link w:val="BalloonTextChar"/>
    <w:semiHidden/>
    <w:rsid w:val="007E08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locked/>
    <w:rsid w:val="007E0898"/>
    <w:rPr>
      <w:rFonts w:ascii="Tahoma" w:hAnsi="Tahoma" w:cs="Tahoma"/>
      <w:sz w:val="16"/>
      <w:szCs w:val="16"/>
    </w:rPr>
  </w:style>
  <w:style w:type="paragraph" w:styleId="NoSpacing">
    <w:name w:val="No Spacing"/>
    <w:qFormat/>
    <w:rsid w:val="007E0898"/>
    <w:rPr>
      <w:rFonts w:eastAsia="Times New Roman"/>
      <w:sz w:val="22"/>
      <w:szCs w:val="22"/>
      <w:lang w:val="en-US" w:eastAsia="en-US"/>
    </w:rPr>
  </w:style>
  <w:style w:type="character" w:styleId="Hyperlink">
    <w:name w:val="Hyperlink"/>
    <w:basedOn w:val="DefaultParagraphFont"/>
    <w:rsid w:val="00417F40"/>
    <w:rPr>
      <w:color w:val="0000FF"/>
      <w:u w:val="single"/>
    </w:rPr>
  </w:style>
  <w:style w:type="character" w:customStyle="1" w:styleId="apple-converted-space">
    <w:name w:val="apple-converted-space"/>
    <w:basedOn w:val="DefaultParagraphFont"/>
    <w:rsid w:val="007C40AF"/>
  </w:style>
  <w:style w:type="paragraph" w:styleId="BodyTextIndent">
    <w:name w:val="Body Text Indent"/>
    <w:basedOn w:val="Normal"/>
    <w:link w:val="BodyTextIndentChar"/>
    <w:rsid w:val="00035563"/>
    <w:pPr>
      <w:spacing w:after="120"/>
      <w:ind w:left="360"/>
    </w:pPr>
  </w:style>
  <w:style w:type="character" w:customStyle="1" w:styleId="BodyTextIndentChar">
    <w:name w:val="Body Text Indent Char"/>
    <w:basedOn w:val="DefaultParagraphFont"/>
    <w:link w:val="BodyTextIndent"/>
    <w:rsid w:val="00035563"/>
    <w:rPr>
      <w:rFonts w:eastAsia="Times New Roman"/>
      <w:sz w:val="22"/>
      <w:szCs w:val="22"/>
    </w:rPr>
  </w:style>
  <w:style w:type="paragraph" w:customStyle="1" w:styleId="Default">
    <w:name w:val="Default"/>
    <w:rsid w:val="00F66E17"/>
    <w:pPr>
      <w:autoSpaceDE w:val="0"/>
      <w:autoSpaceDN w:val="0"/>
      <w:adjustRightInd w:val="0"/>
    </w:pPr>
    <w:rPr>
      <w:rFonts w:ascii="Times New Roman" w:hAnsi="Times New Roman"/>
      <w:color w:val="000000"/>
      <w:sz w:val="24"/>
      <w:szCs w:val="24"/>
      <w:lang w:val="en-US" w:eastAsia="en-US"/>
    </w:rPr>
  </w:style>
  <w:style w:type="character" w:customStyle="1" w:styleId="a">
    <w:name w:val="a"/>
    <w:basedOn w:val="DefaultParagraphFont"/>
    <w:rsid w:val="000C04F7"/>
  </w:style>
  <w:style w:type="paragraph" w:styleId="ListParagraph">
    <w:name w:val="List Paragraph"/>
    <w:basedOn w:val="Normal"/>
    <w:uiPriority w:val="34"/>
    <w:qFormat/>
    <w:rsid w:val="00D9025F"/>
    <w:pPr>
      <w:ind w:left="720"/>
      <w:contextualSpacing/>
    </w:pPr>
    <w:rPr>
      <w:rFonts w:eastAsia="Calibri"/>
    </w:rPr>
  </w:style>
  <w:style w:type="character" w:styleId="Emphasis">
    <w:name w:val="Emphasis"/>
    <w:basedOn w:val="DefaultParagraphFont"/>
    <w:uiPriority w:val="20"/>
    <w:qFormat/>
    <w:locked/>
    <w:rsid w:val="00BC5A29"/>
    <w:rPr>
      <w:i/>
      <w:iCs/>
    </w:rPr>
  </w:style>
  <w:style w:type="character" w:customStyle="1" w:styleId="Heading3Char">
    <w:name w:val="Heading 3 Char"/>
    <w:basedOn w:val="DefaultParagraphFont"/>
    <w:link w:val="Heading3"/>
    <w:semiHidden/>
    <w:rsid w:val="00FF3E20"/>
    <w:rPr>
      <w:rFonts w:ascii="Times New Roman" w:eastAsia="Times New Roman" w:hAnsi="Times New Roman"/>
      <w:sz w:val="28"/>
    </w:rPr>
  </w:style>
  <w:style w:type="character" w:customStyle="1" w:styleId="slitttl1">
    <w:name w:val="s_lit_ttl1"/>
    <w:basedOn w:val="DefaultParagraphFont"/>
    <w:rsid w:val="006671E1"/>
    <w:rPr>
      <w:rFonts w:ascii="Verdana" w:hAnsi="Verdana" w:hint="default"/>
      <w:b/>
      <w:bCs/>
      <w:vanish w:val="0"/>
      <w:webHidden w:val="0"/>
      <w:color w:val="8B0000"/>
      <w:sz w:val="20"/>
      <w:szCs w:val="20"/>
      <w:shd w:val="clear" w:color="auto" w:fill="FFFFFF"/>
      <w:specVanish w:val="0"/>
    </w:rPr>
  </w:style>
  <w:style w:type="character" w:customStyle="1" w:styleId="slitbdy">
    <w:name w:val="s_lit_bdy"/>
    <w:basedOn w:val="DefaultParagraphFont"/>
    <w:rsid w:val="006671E1"/>
    <w:rPr>
      <w:rFonts w:ascii="Verdana" w:hAnsi="Verdana" w:hint="default"/>
      <w:b w:val="0"/>
      <w:bCs w:val="0"/>
      <w:color w:val="000000"/>
      <w:sz w:val="20"/>
      <w:szCs w:val="20"/>
      <w:shd w:val="clear" w:color="auto" w:fill="FFFFFF"/>
    </w:rPr>
  </w:style>
  <w:style w:type="character" w:customStyle="1" w:styleId="slgi1">
    <w:name w:val="s_lgi1"/>
    <w:basedOn w:val="DefaultParagraphFont"/>
    <w:rsid w:val="006671E1"/>
    <w:rPr>
      <w:rFonts w:ascii="Verdana" w:hAnsi="Verdana" w:hint="default"/>
      <w:b w:val="0"/>
      <w:bCs w:val="0"/>
      <w:color w:val="006400"/>
      <w:sz w:val="20"/>
      <w:szCs w:val="20"/>
      <w:u w:val="single"/>
      <w:shd w:val="clear" w:color="auto" w:fill="FFFFFF"/>
    </w:rPr>
  </w:style>
  <w:style w:type="character" w:customStyle="1" w:styleId="sden1">
    <w:name w:val="s_den1"/>
    <w:basedOn w:val="DefaultParagraphFont"/>
    <w:rsid w:val="00CF4A38"/>
    <w:rPr>
      <w:rFonts w:ascii="Verdana" w:hAnsi="Verdana" w:hint="default"/>
      <w:b/>
      <w:bCs/>
      <w:vanish w:val="0"/>
      <w:webHidden w:val="0"/>
      <w:color w:val="8B0000"/>
      <w:sz w:val="30"/>
      <w:szCs w:val="30"/>
      <w:shd w:val="clear" w:color="auto" w:fill="FFFFFF"/>
      <w:specVanish w:val="0"/>
    </w:rPr>
  </w:style>
  <w:style w:type="paragraph" w:customStyle="1" w:styleId="spar">
    <w:name w:val="s_par"/>
    <w:basedOn w:val="Normal"/>
    <w:rsid w:val="00CF4A38"/>
    <w:pPr>
      <w:spacing w:after="0" w:line="240" w:lineRule="auto"/>
      <w:ind w:left="225"/>
    </w:pPr>
    <w:rPr>
      <w:rFonts w:ascii="Times New Roman" w:eastAsiaTheme="minorEastAsia" w:hAnsi="Times New Roman"/>
      <w:sz w:val="24"/>
      <w:szCs w:val="24"/>
      <w:lang w:val="ro-RO" w:eastAsia="ro-RO"/>
    </w:rPr>
  </w:style>
  <w:style w:type="character" w:customStyle="1" w:styleId="salnttl1">
    <w:name w:val="s_aln_ttl1"/>
    <w:basedOn w:val="DefaultParagraphFont"/>
    <w:rsid w:val="00C06C3B"/>
    <w:rPr>
      <w:rFonts w:ascii="Verdana" w:hAnsi="Verdana" w:hint="default"/>
      <w:b/>
      <w:bCs/>
      <w:vanish w:val="0"/>
      <w:webHidden w:val="0"/>
      <w:color w:val="8B0000"/>
      <w:sz w:val="20"/>
      <w:szCs w:val="20"/>
      <w:shd w:val="clear" w:color="auto" w:fill="FFFFFF"/>
      <w:specVanish w:val="0"/>
    </w:rPr>
  </w:style>
  <w:style w:type="character" w:customStyle="1" w:styleId="salnbdy">
    <w:name w:val="s_aln_bdy"/>
    <w:basedOn w:val="DefaultParagraphFont"/>
    <w:rsid w:val="00C06C3B"/>
    <w:rPr>
      <w:rFonts w:ascii="Verdana" w:hAnsi="Verdana" w:hint="default"/>
      <w:b w:val="0"/>
      <w:bCs w:val="0"/>
      <w:color w:val="000000"/>
      <w:sz w:val="20"/>
      <w:szCs w:val="20"/>
      <w:shd w:val="clear" w:color="auto" w:fill="FFFFFF"/>
    </w:rPr>
  </w:style>
  <w:style w:type="character" w:customStyle="1" w:styleId="Heading1Char">
    <w:name w:val="Heading 1 Char"/>
    <w:basedOn w:val="DefaultParagraphFont"/>
    <w:link w:val="Heading1"/>
    <w:uiPriority w:val="9"/>
    <w:rsid w:val="00E57386"/>
    <w:rPr>
      <w:rFonts w:asciiTheme="majorHAnsi" w:eastAsiaTheme="majorEastAsia" w:hAnsiTheme="majorHAnsi" w:cstheme="majorBidi"/>
      <w:color w:val="2E74B5" w:themeColor="accent1" w:themeShade="BF"/>
      <w:sz w:val="32"/>
      <w:szCs w:val="32"/>
      <w:lang w:val="en-US" w:eastAsia="en-US"/>
    </w:rPr>
  </w:style>
  <w:style w:type="character" w:customStyle="1" w:styleId="LegturInternet">
    <w:name w:val="Legătură Internet"/>
    <w:basedOn w:val="DefaultParagraphFont"/>
    <w:uiPriority w:val="99"/>
    <w:unhideWhenUsed/>
    <w:qFormat/>
    <w:rsid w:val="00E57386"/>
    <w:rPr>
      <w:color w:val="0000FF"/>
      <w:u w:val="single"/>
    </w:rPr>
  </w:style>
  <w:style w:type="character" w:customStyle="1" w:styleId="a-color-secondary">
    <w:name w:val="a-color-secondary"/>
    <w:qFormat/>
    <w:rsid w:val="00E57386"/>
  </w:style>
  <w:style w:type="character" w:customStyle="1" w:styleId="inline">
    <w:name w:val="inline"/>
    <w:qFormat/>
    <w:rsid w:val="00E57386"/>
  </w:style>
  <w:style w:type="character" w:customStyle="1" w:styleId="markedcontent">
    <w:name w:val="markedcontent"/>
    <w:basedOn w:val="DefaultParagraphFont"/>
    <w:rsid w:val="00C3288B"/>
  </w:style>
  <w:style w:type="character" w:customStyle="1" w:styleId="Heading2Char">
    <w:name w:val="Heading 2 Char"/>
    <w:basedOn w:val="DefaultParagraphFont"/>
    <w:link w:val="Heading2"/>
    <w:uiPriority w:val="9"/>
    <w:rsid w:val="00D3056E"/>
    <w:rPr>
      <w:rFonts w:ascii="Arial-BoldItalicMT" w:eastAsia="Arial-BoldItalicMT" w:hAnsi="Arial-BoldItalicMT" w:cs="Arial-BoldItalicMT"/>
      <w:b/>
      <w:bCs/>
      <w:i/>
      <w:iCs/>
      <w:sz w:val="22"/>
      <w:szCs w:val="22"/>
      <w:lang w:eastAsia="en-US"/>
    </w:rPr>
  </w:style>
  <w:style w:type="paragraph" w:styleId="BodyText">
    <w:name w:val="Body Text"/>
    <w:basedOn w:val="Normal"/>
    <w:link w:val="BodyTextChar"/>
    <w:uiPriority w:val="1"/>
    <w:qFormat/>
    <w:rsid w:val="00D3056E"/>
    <w:pPr>
      <w:widowControl w:val="0"/>
      <w:autoSpaceDE w:val="0"/>
      <w:autoSpaceDN w:val="0"/>
      <w:spacing w:before="16" w:after="0" w:line="240" w:lineRule="auto"/>
      <w:ind w:left="740"/>
    </w:pPr>
    <w:rPr>
      <w:rFonts w:ascii="Arial" w:eastAsia="Arial" w:hAnsi="Arial" w:cs="Arial"/>
      <w:lang w:val="ro-RO"/>
    </w:rPr>
  </w:style>
  <w:style w:type="character" w:customStyle="1" w:styleId="BodyTextChar">
    <w:name w:val="Body Text Char"/>
    <w:basedOn w:val="DefaultParagraphFont"/>
    <w:link w:val="BodyText"/>
    <w:uiPriority w:val="1"/>
    <w:rsid w:val="00D3056E"/>
    <w:rPr>
      <w:rFonts w:ascii="Arial" w:eastAsia="Arial" w:hAnsi="Arial" w:cs="Arial"/>
      <w:sz w:val="22"/>
      <w:szCs w:val="22"/>
      <w:lang w:eastAsia="en-US"/>
    </w:rPr>
  </w:style>
  <w:style w:type="paragraph" w:customStyle="1" w:styleId="TableParagraph">
    <w:name w:val="Table Paragraph"/>
    <w:basedOn w:val="Normal"/>
    <w:uiPriority w:val="1"/>
    <w:qFormat/>
    <w:rsid w:val="00D3056E"/>
    <w:pPr>
      <w:widowControl w:val="0"/>
      <w:autoSpaceDE w:val="0"/>
      <w:autoSpaceDN w:val="0"/>
      <w:spacing w:after="0" w:line="240" w:lineRule="auto"/>
    </w:pPr>
    <w:rPr>
      <w:rFonts w:ascii="Arial" w:eastAsia="Arial" w:hAnsi="Arial" w:cs="Arial"/>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2901247">
      <w:bodyDiv w:val="1"/>
      <w:marLeft w:val="0"/>
      <w:marRight w:val="0"/>
      <w:marTop w:val="0"/>
      <w:marBottom w:val="0"/>
      <w:divBdr>
        <w:top w:val="none" w:sz="0" w:space="0" w:color="auto"/>
        <w:left w:val="none" w:sz="0" w:space="0" w:color="auto"/>
        <w:bottom w:val="none" w:sz="0" w:space="0" w:color="auto"/>
        <w:right w:val="none" w:sz="0" w:space="0" w:color="auto"/>
      </w:divBdr>
    </w:div>
    <w:div w:id="682171632">
      <w:bodyDiv w:val="1"/>
      <w:marLeft w:val="0"/>
      <w:marRight w:val="0"/>
      <w:marTop w:val="0"/>
      <w:marBottom w:val="0"/>
      <w:divBdr>
        <w:top w:val="none" w:sz="0" w:space="0" w:color="auto"/>
        <w:left w:val="none" w:sz="0" w:space="0" w:color="auto"/>
        <w:bottom w:val="none" w:sz="0" w:space="0" w:color="auto"/>
        <w:right w:val="none" w:sz="0" w:space="0" w:color="auto"/>
      </w:divBdr>
    </w:div>
    <w:div w:id="1376931280">
      <w:bodyDiv w:val="1"/>
      <w:marLeft w:val="0"/>
      <w:marRight w:val="0"/>
      <w:marTop w:val="0"/>
      <w:marBottom w:val="0"/>
      <w:divBdr>
        <w:top w:val="none" w:sz="0" w:space="0" w:color="auto"/>
        <w:left w:val="none" w:sz="0" w:space="0" w:color="auto"/>
        <w:bottom w:val="none" w:sz="0" w:space="0" w:color="auto"/>
        <w:right w:val="none" w:sz="0" w:space="0" w:color="auto"/>
      </w:divBdr>
    </w:div>
    <w:div w:id="1549536899">
      <w:bodyDiv w:val="1"/>
      <w:marLeft w:val="0"/>
      <w:marRight w:val="0"/>
      <w:marTop w:val="0"/>
      <w:marBottom w:val="0"/>
      <w:divBdr>
        <w:top w:val="none" w:sz="0" w:space="0" w:color="auto"/>
        <w:left w:val="none" w:sz="0" w:space="0" w:color="auto"/>
        <w:bottom w:val="none" w:sz="0" w:space="0" w:color="auto"/>
        <w:right w:val="none" w:sz="0" w:space="0" w:color="auto"/>
      </w:divBdr>
    </w:div>
    <w:div w:id="1944263183">
      <w:bodyDiv w:val="1"/>
      <w:marLeft w:val="0"/>
      <w:marRight w:val="0"/>
      <w:marTop w:val="0"/>
      <w:marBottom w:val="0"/>
      <w:divBdr>
        <w:top w:val="none" w:sz="0" w:space="0" w:color="auto"/>
        <w:left w:val="none" w:sz="0" w:space="0" w:color="auto"/>
        <w:bottom w:val="none" w:sz="0" w:space="0" w:color="auto"/>
        <w:right w:val="none" w:sz="0" w:space="0" w:color="auto"/>
      </w:divBdr>
    </w:div>
    <w:div w:id="206471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smo.org/guidelin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Desktop\Doc1xxah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ADF86-8A00-4F46-9689-855B253D0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Doc1xxahg</Template>
  <TotalTime>0</TotalTime>
  <Pages>10</Pages>
  <Words>3672</Words>
  <Characters>20936</Characters>
  <Application>Microsoft Office Word</Application>
  <DocSecurity>0</DocSecurity>
  <Lines>174</Lines>
  <Paragraphs>49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Singiorzan</dc:creator>
  <cp:lastModifiedBy>Sal4</cp:lastModifiedBy>
  <cp:revision>2</cp:revision>
  <cp:lastPrinted>2023-04-20T06:41:00Z</cp:lastPrinted>
  <dcterms:created xsi:type="dcterms:W3CDTF">2023-04-21T05:31:00Z</dcterms:created>
  <dcterms:modified xsi:type="dcterms:W3CDTF">2023-04-21T05:31:00Z</dcterms:modified>
</cp:coreProperties>
</file>