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F3" w:rsidRPr="00520EB4" w:rsidRDefault="00024CF3">
      <w:pPr>
        <w:rPr>
          <w:b/>
        </w:rPr>
      </w:pPr>
      <w:r w:rsidRPr="00520EB4">
        <w:rPr>
          <w:b/>
        </w:rPr>
        <w:t>Anexa 3</w:t>
      </w:r>
      <w:r w:rsidR="00A40E68">
        <w:rPr>
          <w:b/>
        </w:rPr>
        <w:t xml:space="preserve"> Ordin 166/2023</w:t>
      </w:r>
    </w:p>
    <w:p w:rsidR="00520EB4" w:rsidRDefault="00024CF3">
      <w:pPr>
        <w:rPr>
          <w:b/>
        </w:rPr>
      </w:pPr>
      <w:r w:rsidRPr="00024CF3">
        <w:rPr>
          <w:b/>
        </w:rPr>
        <w:t>METODOLOGIE DE CALCUL AL PUNCTAJULUI REZULTAT DIN ANALIZA ȘI EVALUAREA ACTIVITĂȚII PROFESIONALE ȘI ȘTIINȚIFICE  PENTRU PROBA SUPLIMENTARĂ DE DEPARTAJARE (proba D)</w:t>
      </w:r>
    </w:p>
    <w:tbl>
      <w:tblPr>
        <w:tblStyle w:val="TableGrid"/>
        <w:tblW w:w="0" w:type="auto"/>
        <w:tblLook w:val="04A0"/>
      </w:tblPr>
      <w:tblGrid>
        <w:gridCol w:w="804"/>
        <w:gridCol w:w="4661"/>
        <w:gridCol w:w="4157"/>
      </w:tblGrid>
      <w:tr w:rsidR="00024CF3" w:rsidTr="00024CF3">
        <w:tc>
          <w:tcPr>
            <w:tcW w:w="0" w:type="auto"/>
          </w:tcPr>
          <w:p w:rsidR="00024CF3" w:rsidRDefault="00024CF3">
            <w:pPr>
              <w:rPr>
                <w:b/>
              </w:rPr>
            </w:pPr>
            <w:r>
              <w:rPr>
                <w:b/>
              </w:rPr>
              <w:t>Nr.crt.</w:t>
            </w:r>
          </w:p>
        </w:tc>
        <w:tc>
          <w:tcPr>
            <w:tcW w:w="0" w:type="auto"/>
          </w:tcPr>
          <w:p w:rsidR="00024CF3" w:rsidRDefault="00024CF3">
            <w:pPr>
              <w:rPr>
                <w:b/>
              </w:rPr>
            </w:pPr>
            <w:r>
              <w:rPr>
                <w:b/>
              </w:rPr>
              <w:t>Activitatea profesională și științifică</w:t>
            </w:r>
          </w:p>
        </w:tc>
        <w:tc>
          <w:tcPr>
            <w:tcW w:w="0" w:type="auto"/>
          </w:tcPr>
          <w:p w:rsidR="00024CF3" w:rsidRDefault="00024CF3">
            <w:pPr>
              <w:rPr>
                <w:b/>
              </w:rPr>
            </w:pPr>
            <w:r>
              <w:rPr>
                <w:b/>
              </w:rPr>
              <w:t>Punctajul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024CF3" w:rsidRPr="001149E9" w:rsidRDefault="001149E9">
            <w:pPr>
              <w:rPr>
                <w:b/>
              </w:rPr>
            </w:pPr>
            <w:r w:rsidRPr="001149E9"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Rezidenţiat prin concurs în specialitatea pentru care candidează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 puncte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024CF3" w:rsidRPr="001149E9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Media la examenul de specialitate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9F9"/>
              </w:rPr>
              <w:t>*)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024CF3" w:rsidRPr="001149E9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Media la examenul pentru obţinerea titlului de medic primar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**)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9F9"/>
              </w:rPr>
              <w:t>Doctorat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5 puncte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Doctorand la data concursului (atestat de rectoratul universităţii de medicină şi farmacie sau de Academia de Ştiinţe Medicale la data înscrierii la concurs)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 puncte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9F9"/>
              </w:rPr>
              <w:t>A doua specialitate confirmată prin ordin al ministrului sănătăţii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9F9"/>
              </w:rPr>
              <w:t>7 puncte***)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Fiecare atestat de studii complementare obţinut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3 puncte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Activitate ştiinţifică, dovedită pe bază de adeverinţă cu totalul punctajului înregistrat la colegiul profesional la care candidatul este în evidenţă în ultimii 5 ani</w:t>
            </w:r>
          </w:p>
        </w:tc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1/10 puncte din punctajul candidatului obţinut prin programele de educaţie medicală continuă, creditate de colegiile profesionale (se acordă maximum 50 de puncte)</w:t>
            </w:r>
          </w:p>
        </w:tc>
      </w:tr>
      <w:tr w:rsidR="00024CF3" w:rsidTr="00024CF3">
        <w:tc>
          <w:tcPr>
            <w:tcW w:w="0" w:type="auto"/>
          </w:tcPr>
          <w:p w:rsidR="00024CF3" w:rsidRDefault="001149E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1149E9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Activitate de organizare (minimum un an)</w:t>
            </w:r>
          </w:p>
          <w:p w:rsidR="001149E9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a) manager de spital sau alte instituţii sanitare</w:t>
            </w:r>
          </w:p>
          <w:p w:rsidR="001149E9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b) funcţie de conducere în cadrul direcţiei de sănătate publică judeţene, respectiv a municipiului Bucureşti</w:t>
            </w:r>
          </w:p>
          <w:p w:rsidR="001149E9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c) funcţie de conducere în cadrul Ministerului Sănătăţii sau în alte unităţi ale ministerului cu rol de management sanitar sau educaţional la nivel naţional</w:t>
            </w:r>
          </w:p>
          <w:p w:rsidR="001149E9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d) şef de secţie, şef laborator, farmacist-şef.</w:t>
            </w:r>
          </w:p>
          <w:p w:rsidR="00024CF3" w:rsidRDefault="001149E9">
            <w:pPr>
              <w:rPr>
                <w:b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e) atestat de studii complementare în managementul sanitar sau în conducerea serviciilor medicale ori sociale acordate în plus faţă de cele prevăzute la nr. crt. 7</w:t>
            </w:r>
          </w:p>
        </w:tc>
        <w:tc>
          <w:tcPr>
            <w:tcW w:w="0" w:type="auto"/>
          </w:tcPr>
          <w:p w:rsidR="001149E9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****)</w:t>
            </w:r>
          </w:p>
          <w:p w:rsidR="00520EB4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3 puncte</w:t>
            </w:r>
          </w:p>
          <w:p w:rsidR="00520EB4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3 puncte</w:t>
            </w:r>
          </w:p>
          <w:p w:rsidR="00520EB4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3 puncte</w:t>
            </w:r>
          </w:p>
          <w:p w:rsidR="00520EB4" w:rsidRDefault="001149E9">
            <w:pP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2 puncte</w:t>
            </w:r>
          </w:p>
          <w:p w:rsidR="00024CF3" w:rsidRDefault="001149E9">
            <w:pPr>
              <w:rPr>
                <w:b/>
              </w:rPr>
            </w:pPr>
            <w:r>
              <w:rPr>
                <w:rStyle w:val="spar"/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3 puncte</w:t>
            </w:r>
          </w:p>
        </w:tc>
      </w:tr>
      <w:tr w:rsidR="001149E9" w:rsidTr="00024CF3">
        <w:tc>
          <w:tcPr>
            <w:tcW w:w="0" w:type="auto"/>
          </w:tcPr>
          <w:p w:rsidR="001149E9" w:rsidRDefault="001149E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1149E9" w:rsidRDefault="00520EB4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5F5F5"/>
              </w:rPr>
              <w:t>membru al societăţii/asociaţiei de specialitate cu o vechime de minimum 6 luni la data concursului</w:t>
            </w:r>
          </w:p>
        </w:tc>
        <w:tc>
          <w:tcPr>
            <w:tcW w:w="0" w:type="auto"/>
          </w:tcPr>
          <w:p w:rsidR="001149E9" w:rsidRDefault="00520EB4">
            <w:pPr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9F9"/>
              </w:rPr>
              <w:t>3 puncte</w:t>
            </w:r>
          </w:p>
        </w:tc>
      </w:tr>
    </w:tbl>
    <w:p w:rsidR="00520EB4" w:rsidRDefault="00520EB4" w:rsidP="00520EB4">
      <w:pPr>
        <w:spacing w:after="0"/>
        <w:rPr>
          <w:rStyle w:val="spar"/>
          <w:rFonts w:ascii="Verdana" w:hAnsi="Verdana"/>
          <w:color w:val="000000"/>
          <w:sz w:val="20"/>
          <w:szCs w:val="20"/>
        </w:rPr>
      </w:pPr>
      <w:r>
        <w:rPr>
          <w:rStyle w:val="spar"/>
          <w:rFonts w:ascii="Verdana" w:hAnsi="Verdana"/>
          <w:color w:val="000000"/>
          <w:sz w:val="20"/>
          <w:szCs w:val="20"/>
        </w:rPr>
        <w:t>*) Media obţinută la examenul de confirmare ca medic specialist se va înscrie astfel: în cazul notării de la 0 la 10 media se adună ca atare; în cazul notării de la 0 la 20 se vor scădea 10 puncte din media obţinută.</w:t>
      </w:r>
    </w:p>
    <w:p w:rsidR="00520EB4" w:rsidRDefault="00520EB4" w:rsidP="00520EB4">
      <w:pPr>
        <w:spacing w:after="0"/>
        <w:rPr>
          <w:rStyle w:val="spar"/>
          <w:rFonts w:ascii="Verdana" w:hAnsi="Verdana"/>
          <w:color w:val="000000"/>
          <w:sz w:val="20"/>
          <w:szCs w:val="20"/>
        </w:rPr>
      </w:pPr>
      <w:r>
        <w:rPr>
          <w:rStyle w:val="spar"/>
          <w:rFonts w:ascii="Verdana" w:hAnsi="Verdana"/>
          <w:color w:val="000000"/>
          <w:sz w:val="20"/>
          <w:szCs w:val="20"/>
        </w:rPr>
        <w:t>**) Media obţinută la examenul pentru obţinerea titlului de medic primar.</w:t>
      </w:r>
    </w:p>
    <w:p w:rsidR="00520EB4" w:rsidRDefault="00520EB4" w:rsidP="00520EB4">
      <w:pPr>
        <w:spacing w:after="0"/>
        <w:rPr>
          <w:rStyle w:val="spar"/>
          <w:rFonts w:ascii="Verdana" w:hAnsi="Verdana"/>
          <w:color w:val="000000"/>
          <w:sz w:val="20"/>
          <w:szCs w:val="20"/>
        </w:rPr>
      </w:pPr>
      <w:r>
        <w:rPr>
          <w:rStyle w:val="spar"/>
          <w:rFonts w:ascii="Verdana" w:hAnsi="Verdana"/>
          <w:color w:val="000000"/>
          <w:sz w:val="20"/>
          <w:szCs w:val="20"/>
        </w:rPr>
        <w:t>***) Câte 5 puncte pentru fiecare a doua specialitate.</w:t>
      </w:r>
    </w:p>
    <w:p w:rsidR="00520EB4" w:rsidRPr="00024CF3" w:rsidRDefault="00520EB4" w:rsidP="00520EB4">
      <w:pPr>
        <w:spacing w:after="0" w:line="240" w:lineRule="auto"/>
        <w:rPr>
          <w:b/>
        </w:rPr>
      </w:pPr>
      <w:r>
        <w:rPr>
          <w:rStyle w:val="spar"/>
          <w:rFonts w:ascii="Verdana" w:hAnsi="Verdana"/>
          <w:color w:val="000000"/>
          <w:sz w:val="20"/>
          <w:szCs w:val="20"/>
        </w:rPr>
        <w:t>****) Pentru funcţiile de şef de secţie, şef de compartiment, şef de laborator şi farmacist-şef.</w:t>
      </w:r>
    </w:p>
    <w:sectPr w:rsidR="00520EB4" w:rsidRPr="00024CF3" w:rsidSect="00E769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CF3"/>
    <w:rsid w:val="00013B68"/>
    <w:rsid w:val="00024CF3"/>
    <w:rsid w:val="001149E9"/>
    <w:rsid w:val="00520EB4"/>
    <w:rsid w:val="00624197"/>
    <w:rsid w:val="00786CAF"/>
    <w:rsid w:val="00913F33"/>
    <w:rsid w:val="00A40E68"/>
    <w:rsid w:val="00AD7A71"/>
    <w:rsid w:val="00E7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B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r">
    <w:name w:val="s_par"/>
    <w:basedOn w:val="DefaultParagraphFont"/>
    <w:rsid w:val="0011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florica.dragos</dc:creator>
  <cp:lastModifiedBy>florica.dragos</cp:lastModifiedBy>
  <cp:revision>3</cp:revision>
  <dcterms:created xsi:type="dcterms:W3CDTF">2023-03-15T08:56:00Z</dcterms:created>
  <dcterms:modified xsi:type="dcterms:W3CDTF">2023-03-24T06:56:00Z</dcterms:modified>
</cp:coreProperties>
</file>