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50" w:rsidRDefault="00742A50" w:rsidP="003043B2">
      <w:pPr>
        <w:tabs>
          <w:tab w:val="left" w:pos="851"/>
        </w:tabs>
        <w:ind w:right="-364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AE01F1">
        <w:rPr>
          <w:rFonts w:ascii="Arial" w:hAnsi="Arial" w:cs="Arial"/>
          <w:b/>
          <w:sz w:val="24"/>
          <w:szCs w:val="24"/>
        </w:rPr>
        <w:t xml:space="preserve"> </w:t>
      </w:r>
      <w:r w:rsidR="003043B2">
        <w:rPr>
          <w:rFonts w:ascii="Arial" w:hAnsi="Arial" w:cs="Arial"/>
          <w:b/>
          <w:sz w:val="24"/>
          <w:szCs w:val="24"/>
        </w:rPr>
        <w:t xml:space="preserve">                  </w:t>
      </w:r>
      <w:bookmarkStart w:id="0" w:name="_GoBack"/>
      <w:bookmarkEnd w:id="0"/>
      <w:r w:rsidRPr="00AE01F1">
        <w:rPr>
          <w:rFonts w:ascii="Arial" w:hAnsi="Arial" w:cs="Arial"/>
          <w:b/>
          <w:sz w:val="24"/>
          <w:szCs w:val="24"/>
        </w:rPr>
        <w:t xml:space="preserve">  Anexa nr. 2 la Anunțul de concurs </w:t>
      </w:r>
      <w:proofErr w:type="spellStart"/>
      <w:r w:rsidR="003043B2" w:rsidRPr="003043B2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>nr</w:t>
      </w:r>
      <w:proofErr w:type="spellEnd"/>
      <w:r w:rsidR="003043B2" w:rsidRPr="003043B2">
        <w:rPr>
          <w:rFonts w:ascii="Arial" w:eastAsia="Calibri" w:hAnsi="Arial" w:cs="Arial"/>
          <w:b/>
          <w:color w:val="000000"/>
          <w:sz w:val="24"/>
          <w:szCs w:val="24"/>
          <w:lang w:val="en-GB"/>
        </w:rPr>
        <w:t>. 41012/SPMAG/25.11.2024</w:t>
      </w:r>
    </w:p>
    <w:p w:rsidR="00742A50" w:rsidRDefault="00742A50" w:rsidP="00B42874">
      <w:pPr>
        <w:pStyle w:val="Heading2"/>
        <w:spacing w:before="73"/>
        <w:ind w:left="9"/>
        <w:jc w:val="center"/>
        <w:rPr>
          <w:rFonts w:ascii="Arial" w:hAnsi="Arial" w:cs="Arial"/>
          <w:spacing w:val="-2"/>
        </w:rPr>
      </w:pPr>
    </w:p>
    <w:p w:rsidR="002A62A2" w:rsidRPr="00B42874" w:rsidRDefault="00742A50" w:rsidP="00B42874">
      <w:pPr>
        <w:pStyle w:val="Heading2"/>
        <w:spacing w:before="73"/>
        <w:ind w:left="9"/>
        <w:jc w:val="center"/>
        <w:rPr>
          <w:rFonts w:ascii="Arial" w:hAnsi="Arial" w:cs="Arial"/>
        </w:rPr>
      </w:pPr>
      <w:r w:rsidRPr="00B42874">
        <w:rPr>
          <w:rFonts w:ascii="Arial" w:hAnsi="Arial" w:cs="Arial"/>
          <w:spacing w:val="-2"/>
        </w:rPr>
        <w:t>TEMATICA</w:t>
      </w:r>
    </w:p>
    <w:p w:rsidR="002A62A2" w:rsidRPr="00B42874" w:rsidRDefault="00742A50" w:rsidP="00B42874">
      <w:pPr>
        <w:ind w:left="9" w:right="6"/>
        <w:jc w:val="center"/>
        <w:rPr>
          <w:rFonts w:ascii="Arial" w:hAnsi="Arial" w:cs="Arial"/>
          <w:b/>
          <w:sz w:val="24"/>
          <w:szCs w:val="24"/>
        </w:rPr>
      </w:pPr>
      <w:r w:rsidRPr="00B42874">
        <w:rPr>
          <w:rFonts w:ascii="Arial" w:hAnsi="Arial" w:cs="Arial"/>
          <w:b/>
          <w:sz w:val="24"/>
          <w:szCs w:val="24"/>
        </w:rPr>
        <w:t>pentru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examenul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de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medic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specialist</w:t>
      </w:r>
      <w:r w:rsidRPr="00B4287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în specialitatea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MEDICINA</w:t>
      </w:r>
      <w:r w:rsidRPr="00B4287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DE</w:t>
      </w:r>
      <w:r w:rsidRPr="00B4287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pacing w:val="-2"/>
          <w:sz w:val="24"/>
          <w:szCs w:val="24"/>
        </w:rPr>
        <w:t>FAMILIE</w:t>
      </w:r>
    </w:p>
    <w:p w:rsidR="002A62A2" w:rsidRPr="00B42874" w:rsidRDefault="00742A50" w:rsidP="00B42874">
      <w:pPr>
        <w:pStyle w:val="Heading2"/>
        <w:spacing w:before="253"/>
        <w:rPr>
          <w:rFonts w:ascii="Arial" w:hAnsi="Arial" w:cs="Arial"/>
        </w:rPr>
      </w:pPr>
      <w:r w:rsidRPr="00B42874">
        <w:rPr>
          <w:rFonts w:ascii="Arial" w:hAnsi="Arial" w:cs="Arial"/>
        </w:rPr>
        <w:t>I.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>PROBA</w:t>
      </w:r>
      <w:r w:rsidRPr="00B42874">
        <w:rPr>
          <w:rFonts w:ascii="Arial" w:hAnsi="Arial" w:cs="Arial"/>
          <w:spacing w:val="-1"/>
        </w:rPr>
        <w:t xml:space="preserve"> </w:t>
      </w:r>
      <w:r w:rsidRPr="00B42874">
        <w:rPr>
          <w:rFonts w:ascii="Arial" w:hAnsi="Arial" w:cs="Arial"/>
          <w:spacing w:val="-2"/>
        </w:rPr>
        <w:t>SCRISA</w:t>
      </w:r>
    </w:p>
    <w:p w:rsidR="002A62A2" w:rsidRPr="00B42874" w:rsidRDefault="00742A50" w:rsidP="00B42874">
      <w:pPr>
        <w:ind w:left="116"/>
        <w:rPr>
          <w:rFonts w:ascii="Arial" w:hAnsi="Arial" w:cs="Arial"/>
          <w:b/>
          <w:sz w:val="24"/>
          <w:szCs w:val="24"/>
        </w:rPr>
      </w:pPr>
      <w:r w:rsidRPr="00B42874">
        <w:rPr>
          <w:rFonts w:ascii="Arial" w:hAnsi="Arial" w:cs="Arial"/>
          <w:b/>
          <w:sz w:val="24"/>
          <w:szCs w:val="24"/>
        </w:rPr>
        <w:t>II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-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III.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DOUA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PROBE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CLINICE (una la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adult şi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 xml:space="preserve">una la </w:t>
      </w:r>
      <w:r w:rsidRPr="00B42874">
        <w:rPr>
          <w:rFonts w:ascii="Arial" w:hAnsi="Arial" w:cs="Arial"/>
          <w:b/>
          <w:spacing w:val="-2"/>
          <w:sz w:val="24"/>
          <w:szCs w:val="24"/>
        </w:rPr>
        <w:t>copil)</w:t>
      </w:r>
    </w:p>
    <w:p w:rsidR="002A62A2" w:rsidRPr="00B42874" w:rsidRDefault="00742A50" w:rsidP="00B42874">
      <w:pPr>
        <w:pStyle w:val="Heading2"/>
        <w:rPr>
          <w:rFonts w:ascii="Arial" w:hAnsi="Arial" w:cs="Arial"/>
        </w:rPr>
      </w:pPr>
      <w:r w:rsidRPr="00B42874">
        <w:rPr>
          <w:rFonts w:ascii="Arial" w:hAnsi="Arial" w:cs="Arial"/>
        </w:rPr>
        <w:t>IV.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 xml:space="preserve">PROBA </w:t>
      </w:r>
      <w:r w:rsidRPr="00B42874">
        <w:rPr>
          <w:rFonts w:ascii="Arial" w:hAnsi="Arial" w:cs="Arial"/>
          <w:spacing w:val="-2"/>
        </w:rPr>
        <w:t>PRACTICA</w:t>
      </w:r>
    </w:p>
    <w:p w:rsidR="002A62A2" w:rsidRPr="00B42874" w:rsidRDefault="00742A50" w:rsidP="00B42874">
      <w:pPr>
        <w:spacing w:before="252"/>
        <w:ind w:left="116"/>
        <w:rPr>
          <w:rFonts w:ascii="Arial" w:hAnsi="Arial" w:cs="Arial"/>
          <w:b/>
          <w:sz w:val="24"/>
          <w:szCs w:val="24"/>
        </w:rPr>
      </w:pPr>
      <w:r w:rsidRPr="00B42874">
        <w:rPr>
          <w:rFonts w:ascii="Arial" w:hAnsi="Arial" w:cs="Arial"/>
          <w:b/>
          <w:sz w:val="24"/>
          <w:szCs w:val="24"/>
        </w:rPr>
        <w:t>I.</w:t>
      </w:r>
      <w:r w:rsidRPr="00B4287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PROBA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pacing w:val="-2"/>
          <w:sz w:val="24"/>
          <w:szCs w:val="24"/>
        </w:rPr>
        <w:t>SCRISA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spacing w:before="247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Definiția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funcțiile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MF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-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Cabinetul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echipa de lucru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MF -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Particularitățile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diagnosticului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tratamentului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MF -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Sinteza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diagnostică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terapeutică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MF -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spacing w:before="253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Drepturile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obligațiile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pacienților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-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Managementul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cabinetului 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MF -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Medicina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preventivă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r w:rsidRPr="00B42874">
        <w:rPr>
          <w:rFonts w:ascii="Arial" w:hAnsi="Arial" w:cs="Arial"/>
          <w:spacing w:val="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7"/>
          <w:sz w:val="24"/>
          <w:szCs w:val="24"/>
        </w:rPr>
        <w:t>1,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56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Sarcina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normală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5"/>
          <w:sz w:val="24"/>
          <w:szCs w:val="24"/>
        </w:rPr>
        <w:t>1.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348"/>
        </w:tabs>
        <w:ind w:left="116" w:right="104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Atitudinea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M.F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faţa</w:t>
      </w:r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unor</w:t>
      </w:r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simptome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comune</w:t>
      </w:r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copil: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edemele,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cefaleea,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tusea,</w:t>
      </w:r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dispneea, durerea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toracică,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palpitaţiile,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constipația,</w:t>
      </w:r>
      <w:r w:rsidRPr="00B42874">
        <w:rPr>
          <w:rFonts w:ascii="Arial" w:hAnsi="Arial" w:cs="Arial"/>
          <w:spacing w:val="-6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diareea,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sângerarea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vaginală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anormală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-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1,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oboseala,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ameţeala, adenopatia, durerile abdominale, tremurăturile, febra la copil, durerea articulara - 2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468"/>
        </w:tabs>
        <w:ind w:left="116" w:right="102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Primul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ajutor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prespitalicesc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principalele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urgenţe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medico-chirurgicale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(reacția</w:t>
      </w:r>
      <w:r w:rsidRPr="00B42874">
        <w:rPr>
          <w:rFonts w:ascii="Arial" w:hAnsi="Arial" w:cs="Arial"/>
          <w:spacing w:val="-1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anafilactică,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urgențe hipertensive, infarctul miocardica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acut, edemul pulmonar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acut cardiogen,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accidentul vascular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cerebral, astmul acut sever, convulsiile, colica biliară, colica apendiculară, colica renală, retenţia acută de urină, hemoragia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digestivă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superioară,</w:t>
      </w:r>
      <w:r w:rsidRPr="00B42874">
        <w:rPr>
          <w:rFonts w:ascii="Arial" w:hAnsi="Arial" w:cs="Arial"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epistaxisul,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episodul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psihotic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acut,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înțepături,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mușcături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insecte)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r w:rsidRPr="00B42874">
        <w:rPr>
          <w:rFonts w:ascii="Arial" w:hAnsi="Arial" w:cs="Arial"/>
          <w:spacing w:val="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485"/>
        </w:tabs>
        <w:ind w:left="116" w:right="104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Afecţiuni respiratorii la adult şi copil (infecţiile acute ale căilor aeriene superioare, traheobronşita, pneumoniile,</w:t>
      </w:r>
      <w:r w:rsidRPr="00B42874">
        <w:rPr>
          <w:rFonts w:ascii="Arial" w:hAnsi="Arial" w:cs="Arial"/>
          <w:spacing w:val="-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bronhopatia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cronică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obstructivă,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wheezingul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recurent,</w:t>
      </w:r>
      <w:r w:rsidRPr="00B42874">
        <w:rPr>
          <w:rFonts w:ascii="Arial" w:hAnsi="Arial" w:cs="Arial"/>
          <w:spacing w:val="-6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astmul,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tumorile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bronhopulmonare, tuberculoza pulmonară) - 1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528"/>
        </w:tabs>
        <w:ind w:left="116" w:right="105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Afecţiuni cardiovasculare la adult şi copil (hipertensiunea arterială esențială și hipertensiunea arterială secundară, boala coronariană cronică, sindroamele coronariene acute, tulburările de ritm cardiac, insuficienţa cardiacă cronică, boala trombo-embolică,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boala varicoasă, bolile arterelor periferice - 1, 3.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464"/>
        </w:tabs>
        <w:ind w:left="116" w:right="105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Afecţiuni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digestive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şi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copil</w:t>
      </w:r>
      <w:r w:rsidRPr="00B4287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(tulburări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funcţionale</w:t>
      </w:r>
      <w:r w:rsidRPr="00B4287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gastrointestinale,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gastritele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acute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şi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cronice, ulcerul gastro - duodenal, esofagita de reflux, cancerul gastric, hepatitele acute şi cronice, cirozele, colecistitele acute şi cronice, litiaza biliară, pancreatita acută, cancerul colorectal) – 1, 3.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511"/>
        </w:tabs>
        <w:spacing w:before="253"/>
        <w:ind w:left="116" w:right="105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Afecţiuni renale la adult şi copil (infecţiile tractului urinar, glomerulonefritele acute şi cronice, sindromul nefrotic, litiaza urinară, boala renală cronică) – 1.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478"/>
        </w:tabs>
        <w:ind w:left="116" w:right="107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Afecţiuni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reumatice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şi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copil (boala artrozică,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lombosciatica,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reumatismul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poliarticular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acut, artrita reumatoida, spondilartrite, lupusul eritematos sistemic) – 1.</w:t>
      </w:r>
    </w:p>
    <w:p w:rsidR="002A62A2" w:rsidRPr="00B42874" w:rsidRDefault="00742A50" w:rsidP="00B42874">
      <w:pPr>
        <w:pStyle w:val="ListParagraph"/>
        <w:numPr>
          <w:ilvl w:val="0"/>
          <w:numId w:val="3"/>
        </w:numPr>
        <w:tabs>
          <w:tab w:val="left" w:pos="545"/>
        </w:tabs>
        <w:ind w:left="116" w:right="106" w:firstLine="6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lastRenderedPageBreak/>
        <w:t>Afecţiuni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metabolice la adult şi copil (diabetul zaharat, obezitatea, dislipidemiile, hiperuricemiile şi guta, rahitismul) – 1, 3.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476"/>
        </w:tabs>
        <w:spacing w:before="63"/>
        <w:ind w:left="476" w:hanging="360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Afecţiuni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hematologice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(sindromul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anemic,</w:t>
      </w:r>
      <w:r w:rsidRPr="00B42874">
        <w:rPr>
          <w:rFonts w:ascii="Arial" w:hAnsi="Arial" w:cs="Arial"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leucemii,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sindroame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hemoragipare)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5"/>
          <w:sz w:val="24"/>
          <w:szCs w:val="24"/>
        </w:rPr>
        <w:t>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476"/>
        </w:tabs>
        <w:ind w:left="476" w:hanging="360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Afecţiuni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endocrine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(hipertiroidism,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hipotiroidism,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osteoporoza) –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5"/>
          <w:sz w:val="24"/>
          <w:szCs w:val="24"/>
        </w:rPr>
        <w:t>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64"/>
        </w:tabs>
        <w:ind w:left="116" w:right="108" w:firstLine="0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Afecţiuni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neurologice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(convulsiile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ocazionale,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nevralgia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trigemen,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accidentele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vasculare cerebrale, meningitele, epilepsia, polinevritele, sindromul vertiginos, boala Parkinson) – 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30"/>
          <w:tab w:val="left" w:pos="1669"/>
        </w:tabs>
        <w:ind w:left="116" w:right="102" w:firstLine="0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pacing w:val="-2"/>
          <w:sz w:val="24"/>
          <w:szCs w:val="24"/>
        </w:rPr>
        <w:t>Afecţiuni</w:t>
      </w:r>
      <w:r w:rsidRPr="00B42874">
        <w:rPr>
          <w:rFonts w:ascii="Arial" w:hAnsi="Arial" w:cs="Arial"/>
          <w:sz w:val="24"/>
          <w:szCs w:val="24"/>
        </w:rPr>
        <w:tab/>
        <w:t>psihice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şi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copil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(tulburările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personalitate,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psihozele,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depresia,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nevroze, alcoolismul, dependența de substanțe, întârzierea mintală) – 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09"/>
        </w:tabs>
        <w:ind w:left="116" w:right="102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6DBF0D" wp14:editId="61473E3F">
                <wp:simplePos x="0" y="0"/>
                <wp:positionH relativeFrom="page">
                  <wp:posOffset>5499480</wp:posOffset>
                </wp:positionH>
                <wp:positionV relativeFrom="paragraph">
                  <wp:posOffset>340830</wp:posOffset>
                </wp:positionV>
                <wp:extent cx="38100" cy="1752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7526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38100" y="17525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685AC" id="Graphic 1" o:spid="_x0000_s1026" style="position:absolute;margin-left:433.05pt;margin-top:26.85pt;width:3pt;height:13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" path="m38100,l,,,175259r38100,l38100,xe" fillcolor="yellow" stroked="f">
                <v:path arrowok="t"/>
                <w10:wrap anchorx="page"/>
              </v:shape>
            </w:pict>
          </mc:Fallback>
        </mc:AlternateContent>
      </w:r>
      <w:r w:rsidRPr="00B42874">
        <w:rPr>
          <w:rFonts w:ascii="Arial" w:hAnsi="Arial" w:cs="Arial"/>
          <w:sz w:val="24"/>
          <w:szCs w:val="24"/>
        </w:rPr>
        <w:t>Afecţiuni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dermatologice la adult şi copil: celulita și alte infecții cutanate bacteriene (impetigo, eritrasma, celulita, foliculita, furunculul, carbunculul, ectima, erizipelul), acneea vulgară și acneea rozacee, afectiunile părului și ale unghiilor (alopecia, hirsutismul, onicomicoza, paronichia)- 2 Ulcerul cronic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gambă,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dermatitele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alergice,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parazitoze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cutanate,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micoze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cutanate,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melanomul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malign,</w:t>
      </w:r>
      <w:r w:rsidRPr="00B42874">
        <w:rPr>
          <w:rFonts w:ascii="Arial" w:hAnsi="Arial" w:cs="Arial"/>
          <w:spacing w:val="-1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cancere de piele non-melanom -1.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476"/>
        </w:tabs>
        <w:ind w:left="476" w:hanging="36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Afecţiuni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oftalmologice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(ochiul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roşu, glaucomul,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cataracta,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traumatismele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ochiului)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-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5"/>
          <w:sz w:val="24"/>
          <w:szCs w:val="24"/>
        </w:rPr>
        <w:t>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478"/>
        </w:tabs>
        <w:spacing w:before="253"/>
        <w:ind w:left="116" w:right="103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Afecţiuni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ginecologice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(tulburările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menstruale,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menopauza,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infertilitatea,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cancerul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sân,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cancerul de col uterin, cancerul ovarian, cancerul de endometru) și obstetricale (sarcina extrauterină, modificări cardiovasculare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sarcină,</w:t>
      </w:r>
      <w:r w:rsidRPr="00B42874">
        <w:rPr>
          <w:rFonts w:ascii="Arial" w:hAnsi="Arial" w:cs="Arial"/>
          <w:spacing w:val="3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hipertensiunea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arterială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indusă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sarcină,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infecțiile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1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tract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urinar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gravidă, infecțiile respiratorii la femeia gravidă, diabetul gestațional, sarcina la adolescență) – 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42"/>
        </w:tabs>
        <w:ind w:left="116" w:right="104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 xml:space="preserve">Boli infecţioase la adult şi copil (rubeola, rujeola, varicela, parotidita epidemică, scarlatina, mononucleoza, tusea convulsivă, roseola infantum, boala obrajilor pălmuiți, boala mână-picior-gură, infecțiile cu virusul sincițial respirator, hepatitele virale, boala diareică acută, bolile infecţioase cu transmitere sexuală) </w:t>
      </w:r>
      <w:r w:rsidRPr="00B42874">
        <w:rPr>
          <w:rFonts w:ascii="Arial" w:hAnsi="Arial" w:cs="Arial"/>
          <w:b/>
          <w:sz w:val="24"/>
          <w:szCs w:val="24"/>
        </w:rPr>
        <w:t xml:space="preserve">– </w:t>
      </w:r>
      <w:r w:rsidRPr="00B42874">
        <w:rPr>
          <w:rFonts w:ascii="Arial" w:hAnsi="Arial" w:cs="Arial"/>
          <w:sz w:val="24"/>
          <w:szCs w:val="24"/>
        </w:rPr>
        <w:t>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28"/>
        </w:tabs>
        <w:ind w:left="116" w:right="106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Asistența medicală a vârstei a treia (sindroamele psihice de involuţie, tulburările cognitive și demenţa, sindroame geriatrice în practica medicului de familie) – 1.</w:t>
      </w:r>
    </w:p>
    <w:p w:rsidR="00742A50" w:rsidRPr="00B42874" w:rsidRDefault="00742A50" w:rsidP="00742A50">
      <w:pPr>
        <w:pStyle w:val="ListParagraph"/>
        <w:numPr>
          <w:ilvl w:val="0"/>
          <w:numId w:val="3"/>
        </w:numPr>
        <w:tabs>
          <w:tab w:val="left" w:pos="552"/>
        </w:tabs>
        <w:spacing w:before="253"/>
        <w:ind w:left="116" w:right="102" w:firstLine="0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Îngrijiri paliative (tratamentul durerii, emezei, constipaţiei, dispneei, xerostomiei</w:t>
      </w:r>
      <w:r w:rsidRPr="00B42874">
        <w:rPr>
          <w:rFonts w:ascii="Arial" w:hAnsi="Arial" w:cs="Arial"/>
          <w:b/>
          <w:sz w:val="24"/>
          <w:szCs w:val="24"/>
        </w:rPr>
        <w:t xml:space="preserve">, </w:t>
      </w:r>
      <w:r w:rsidRPr="00B42874">
        <w:rPr>
          <w:rFonts w:ascii="Arial" w:hAnsi="Arial" w:cs="Arial"/>
          <w:sz w:val="24"/>
          <w:szCs w:val="24"/>
        </w:rPr>
        <w:t>stomatitei, depresiei, agitaţiei, confuziei, escarelor) -1.</w:t>
      </w:r>
    </w:p>
    <w:p w:rsidR="00742A50" w:rsidRPr="00B42874" w:rsidRDefault="00742A50" w:rsidP="00742A50">
      <w:pPr>
        <w:pStyle w:val="BodyText"/>
        <w:spacing w:before="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BodyText"/>
        <w:spacing w:before="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BodyText"/>
        <w:spacing w:before="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BodyText"/>
        <w:spacing w:before="21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Heading1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Bibliografie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pentru</w:t>
      </w:r>
      <w:r w:rsidRPr="00B42874">
        <w:rPr>
          <w:rFonts w:ascii="Arial" w:hAnsi="Arial" w:cs="Arial"/>
          <w:spacing w:val="-9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proba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scrisă</w:t>
      </w:r>
    </w:p>
    <w:p w:rsidR="00742A50" w:rsidRPr="00B42874" w:rsidRDefault="00742A50" w:rsidP="00742A50">
      <w:pPr>
        <w:pStyle w:val="ListParagraph"/>
        <w:numPr>
          <w:ilvl w:val="1"/>
          <w:numId w:val="3"/>
        </w:numPr>
        <w:tabs>
          <w:tab w:val="left" w:pos="1290"/>
        </w:tabs>
        <w:spacing w:before="248"/>
        <w:ind w:right="425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Matei D. – sub redacția –</w:t>
      </w:r>
      <w:r w:rsidRPr="00B42874">
        <w:rPr>
          <w:rFonts w:ascii="Arial" w:hAnsi="Arial" w:cs="Arial"/>
          <w:i/>
          <w:sz w:val="24"/>
          <w:szCs w:val="24"/>
        </w:rPr>
        <w:t>Esentialul in Medicina de familie</w:t>
      </w:r>
      <w:r w:rsidRPr="00B42874">
        <w:rPr>
          <w:rFonts w:ascii="Arial" w:hAnsi="Arial" w:cs="Arial"/>
          <w:sz w:val="24"/>
          <w:szCs w:val="24"/>
        </w:rPr>
        <w:t>- editia a patra, revizuita si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imbogatita, Editura Medicala Amaltea 2023, ISBN: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978-973-162-240-8</w:t>
      </w:r>
    </w:p>
    <w:p w:rsidR="00742A50" w:rsidRPr="00B42874" w:rsidRDefault="00742A50" w:rsidP="00742A50">
      <w:pPr>
        <w:pStyle w:val="ListParagraph"/>
        <w:numPr>
          <w:ilvl w:val="1"/>
          <w:numId w:val="3"/>
        </w:numPr>
        <w:tabs>
          <w:tab w:val="left" w:pos="1290"/>
        </w:tabs>
        <w:spacing w:before="251"/>
        <w:ind w:right="423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 xml:space="preserve">Smith M.A., Shimp L.A., Schrager S., </w:t>
      </w:r>
      <w:r w:rsidRPr="00B42874">
        <w:rPr>
          <w:rFonts w:ascii="Arial" w:hAnsi="Arial" w:cs="Arial"/>
          <w:i/>
          <w:sz w:val="24"/>
          <w:szCs w:val="24"/>
        </w:rPr>
        <w:t>Medicina de familie – Manual de tratament și</w:t>
      </w:r>
      <w:r w:rsidRPr="00B42874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 xml:space="preserve">profilaxie în ambulatoriu, </w:t>
      </w:r>
      <w:r w:rsidRPr="00B42874">
        <w:rPr>
          <w:rFonts w:ascii="Arial" w:hAnsi="Arial" w:cs="Arial"/>
          <w:sz w:val="24"/>
          <w:szCs w:val="24"/>
        </w:rPr>
        <w:t>ediţia a VI-a, Editura LANGE, tradus în Editura ALL, 2017.</w:t>
      </w:r>
    </w:p>
    <w:p w:rsidR="00742A50" w:rsidRPr="00B42874" w:rsidRDefault="00742A50" w:rsidP="00742A50">
      <w:pPr>
        <w:pStyle w:val="ListParagraph"/>
        <w:numPr>
          <w:ilvl w:val="1"/>
          <w:numId w:val="3"/>
        </w:numPr>
        <w:tabs>
          <w:tab w:val="left" w:pos="1290"/>
        </w:tabs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Pleşca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D.A.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Protocoale</w:t>
      </w:r>
      <w:r w:rsidRPr="00B42874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de</w:t>
      </w:r>
      <w:r w:rsidRPr="00B42874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diagnostic</w:t>
      </w:r>
      <w:r w:rsidRPr="00B42874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şi</w:t>
      </w:r>
      <w:r w:rsidRPr="00B4287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tratament</w:t>
      </w:r>
      <w:r w:rsidRPr="00B4287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în</w:t>
      </w:r>
      <w:r w:rsidRPr="00B4287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pediatrie</w:t>
      </w:r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5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Editura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Amaltea, </w:t>
      </w:r>
      <w:r w:rsidRPr="00B42874">
        <w:rPr>
          <w:rFonts w:ascii="Arial" w:hAnsi="Arial" w:cs="Arial"/>
          <w:spacing w:val="-2"/>
          <w:sz w:val="24"/>
          <w:szCs w:val="24"/>
        </w:rPr>
        <w:t>2023.</w:t>
      </w:r>
    </w:p>
    <w:p w:rsidR="00742A50" w:rsidRPr="00B42874" w:rsidRDefault="00742A50" w:rsidP="00742A50">
      <w:pPr>
        <w:rPr>
          <w:rFonts w:ascii="Arial" w:hAnsi="Arial" w:cs="Arial"/>
          <w:sz w:val="24"/>
          <w:szCs w:val="24"/>
        </w:rPr>
        <w:sectPr w:rsidR="00742A50" w:rsidRPr="00B42874" w:rsidSect="00742A50">
          <w:type w:val="continuous"/>
          <w:pgSz w:w="11910" w:h="16840"/>
          <w:pgMar w:top="760" w:right="460" w:bottom="280" w:left="1300" w:header="720" w:footer="720" w:gutter="0"/>
          <w:cols w:space="720"/>
        </w:sectPr>
      </w:pPr>
    </w:p>
    <w:p w:rsidR="00742A50" w:rsidRPr="00B42874" w:rsidRDefault="00742A50" w:rsidP="00742A50">
      <w:pPr>
        <w:spacing w:before="64"/>
        <w:ind w:left="116"/>
        <w:rPr>
          <w:rFonts w:ascii="Arial" w:hAnsi="Arial" w:cs="Arial"/>
          <w:b/>
          <w:sz w:val="24"/>
          <w:szCs w:val="24"/>
        </w:rPr>
      </w:pPr>
      <w:r w:rsidRPr="00B42874">
        <w:rPr>
          <w:rFonts w:ascii="Arial" w:hAnsi="Arial" w:cs="Arial"/>
          <w:b/>
          <w:sz w:val="24"/>
          <w:szCs w:val="24"/>
        </w:rPr>
        <w:lastRenderedPageBreak/>
        <w:t>II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-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III. DOUA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PROBE CLINICE (una</w:t>
      </w:r>
      <w:r w:rsidRPr="00B4287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>la</w:t>
      </w:r>
      <w:r w:rsidRPr="00B4287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b/>
          <w:sz w:val="24"/>
          <w:szCs w:val="24"/>
        </w:rPr>
        <w:t xml:space="preserve">adult şi una la </w:t>
      </w:r>
      <w:r w:rsidRPr="00B42874">
        <w:rPr>
          <w:rFonts w:ascii="Arial" w:hAnsi="Arial" w:cs="Arial"/>
          <w:b/>
          <w:spacing w:val="-2"/>
          <w:sz w:val="24"/>
          <w:szCs w:val="24"/>
        </w:rPr>
        <w:t>copil)</w:t>
      </w:r>
    </w:p>
    <w:p w:rsidR="00742A50" w:rsidRPr="00B42874" w:rsidRDefault="00742A50" w:rsidP="00742A50">
      <w:pPr>
        <w:pStyle w:val="BodyText"/>
        <w:spacing w:before="0"/>
        <w:ind w:left="116" w:firstLine="0"/>
        <w:rPr>
          <w:rFonts w:ascii="Arial" w:hAnsi="Arial" w:cs="Arial"/>
        </w:rPr>
      </w:pPr>
      <w:r w:rsidRPr="00B42874">
        <w:rPr>
          <w:rFonts w:ascii="Arial" w:hAnsi="Arial" w:cs="Arial"/>
        </w:rPr>
        <w:t>Cazurile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>clinice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>se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>vor alege</w:t>
      </w:r>
      <w:r w:rsidRPr="00B42874">
        <w:rPr>
          <w:rFonts w:ascii="Arial" w:hAnsi="Arial" w:cs="Arial"/>
          <w:spacing w:val="-1"/>
        </w:rPr>
        <w:t xml:space="preserve"> </w:t>
      </w:r>
      <w:r w:rsidRPr="00B42874">
        <w:rPr>
          <w:rFonts w:ascii="Arial" w:hAnsi="Arial" w:cs="Arial"/>
        </w:rPr>
        <w:t>din</w:t>
      </w:r>
      <w:r w:rsidRPr="00B42874">
        <w:rPr>
          <w:rFonts w:ascii="Arial" w:hAnsi="Arial" w:cs="Arial"/>
          <w:spacing w:val="-1"/>
        </w:rPr>
        <w:t xml:space="preserve"> </w:t>
      </w:r>
      <w:r w:rsidRPr="00B42874">
        <w:rPr>
          <w:rFonts w:ascii="Arial" w:hAnsi="Arial" w:cs="Arial"/>
        </w:rPr>
        <w:t>tematica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 xml:space="preserve">probei </w:t>
      </w:r>
      <w:r w:rsidRPr="00B42874">
        <w:rPr>
          <w:rFonts w:ascii="Arial" w:hAnsi="Arial" w:cs="Arial"/>
          <w:spacing w:val="-2"/>
        </w:rPr>
        <w:t>scrise.</w:t>
      </w:r>
    </w:p>
    <w:p w:rsidR="00742A50" w:rsidRPr="00B42874" w:rsidRDefault="00742A50" w:rsidP="00742A50">
      <w:pPr>
        <w:pStyle w:val="BodyText"/>
        <w:spacing w:before="257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Heading2"/>
        <w:rPr>
          <w:rFonts w:ascii="Arial" w:hAnsi="Arial" w:cs="Arial"/>
        </w:rPr>
      </w:pPr>
      <w:r w:rsidRPr="00B42874">
        <w:rPr>
          <w:rFonts w:ascii="Arial" w:hAnsi="Arial" w:cs="Arial"/>
        </w:rPr>
        <w:t>IV.</w:t>
      </w:r>
      <w:r w:rsidRPr="00B42874">
        <w:rPr>
          <w:rFonts w:ascii="Arial" w:hAnsi="Arial" w:cs="Arial"/>
          <w:spacing w:val="-2"/>
        </w:rPr>
        <w:t xml:space="preserve"> </w:t>
      </w:r>
      <w:r w:rsidRPr="00B42874">
        <w:rPr>
          <w:rFonts w:ascii="Arial" w:hAnsi="Arial" w:cs="Arial"/>
        </w:rPr>
        <w:t xml:space="preserve">PROBA </w:t>
      </w:r>
      <w:r w:rsidRPr="00B42874">
        <w:rPr>
          <w:rFonts w:ascii="Arial" w:hAnsi="Arial" w:cs="Arial"/>
          <w:spacing w:val="-2"/>
        </w:rPr>
        <w:t>PRACTICĂ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50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efectuării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4"/>
          <w:sz w:val="24"/>
          <w:szCs w:val="24"/>
        </w:rPr>
        <w:t>ECG.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şi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integrarea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ECG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patologic.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şi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integrarea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clinică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buletin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cu examen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laborator</w:t>
      </w:r>
      <w:r w:rsidRPr="00B42874">
        <w:rPr>
          <w:rFonts w:ascii="Arial" w:hAnsi="Arial" w:cs="Arial"/>
          <w:spacing w:val="62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patologic.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şi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integrarea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buletin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radiologic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patologic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10"/>
          <w:sz w:val="24"/>
          <w:szCs w:val="24"/>
        </w:rPr>
        <w:t>.</w:t>
      </w:r>
    </w:p>
    <w:p w:rsidR="00742A50" w:rsidRPr="00B42874" w:rsidRDefault="00742A50" w:rsidP="00742A50">
      <w:pPr>
        <w:pStyle w:val="BodyText"/>
        <w:spacing w:before="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0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şi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integrarea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 rezultatului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examen</w:t>
      </w:r>
      <w:r w:rsidRPr="00B42874">
        <w:rPr>
          <w:rFonts w:ascii="Arial" w:hAnsi="Arial" w:cs="Arial"/>
          <w:spacing w:val="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ecografie </w:t>
      </w:r>
      <w:r w:rsidRPr="00B42874">
        <w:rPr>
          <w:rFonts w:ascii="Arial" w:hAnsi="Arial" w:cs="Arial"/>
          <w:spacing w:val="-2"/>
          <w:sz w:val="24"/>
          <w:szCs w:val="24"/>
        </w:rPr>
        <w:t>generală.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5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Utilizarea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dispozitivelor </w:t>
      </w:r>
      <w:r w:rsidRPr="00B42874">
        <w:rPr>
          <w:rFonts w:ascii="Arial" w:hAnsi="Arial" w:cs="Arial"/>
          <w:spacing w:val="-2"/>
          <w:sz w:val="24"/>
          <w:szCs w:val="24"/>
        </w:rPr>
        <w:t>inhalatorii.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unei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spirometrii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peak-</w:t>
      </w:r>
      <w:r w:rsidRPr="00B42874">
        <w:rPr>
          <w:rFonts w:ascii="Arial" w:hAnsi="Arial" w:cs="Arial"/>
          <w:spacing w:val="-2"/>
          <w:sz w:val="24"/>
          <w:szCs w:val="24"/>
        </w:rPr>
        <w:t>flowmetriei.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pacing w:val="-2"/>
          <w:sz w:val="24"/>
          <w:szCs w:val="24"/>
        </w:rPr>
        <w:t>Pulsoximetria.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determinării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indexului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gleznă-braţ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interpretarea.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prelevării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frotiu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cervical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recoltării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testului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imunochimic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fecal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rezultat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Papanicolau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orientarea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pacientei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funcție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rezultat.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şi 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 examen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secreţie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vaginală.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Corelaţia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indicilor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 greutate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şi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înălţime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adult/copil.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Consilierea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preconcepție.</w:t>
      </w:r>
    </w:p>
    <w:p w:rsidR="00742A50" w:rsidRPr="00B42874" w:rsidRDefault="00742A50" w:rsidP="00742A50">
      <w:pPr>
        <w:pStyle w:val="BodyText"/>
        <w:spacing w:before="0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0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Examenul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unei </w:t>
      </w:r>
      <w:r w:rsidRPr="00B42874">
        <w:rPr>
          <w:rFonts w:ascii="Arial" w:hAnsi="Arial" w:cs="Arial"/>
          <w:spacing w:val="-2"/>
          <w:sz w:val="24"/>
          <w:szCs w:val="24"/>
        </w:rPr>
        <w:t>gravide.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Examenul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unui </w:t>
      </w:r>
      <w:r w:rsidRPr="00B42874">
        <w:rPr>
          <w:rFonts w:ascii="Arial" w:hAnsi="Arial" w:cs="Arial"/>
          <w:spacing w:val="-2"/>
          <w:sz w:val="24"/>
          <w:szCs w:val="24"/>
        </w:rPr>
        <w:t>sugar.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Consilierea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privind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alimentaţia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naturală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şi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complementară</w:t>
      </w:r>
      <w:r w:rsidRPr="00B42874">
        <w:rPr>
          <w:rFonts w:ascii="Arial" w:hAnsi="Arial" w:cs="Arial"/>
          <w:spacing w:val="56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sugarului.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unei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catagrafii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vaccinare.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7"/>
        </w:tabs>
        <w:spacing w:before="274"/>
        <w:ind w:right="105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Tehnica efectuării</w:t>
      </w:r>
      <w:r w:rsidRPr="00B42874">
        <w:rPr>
          <w:rFonts w:ascii="Arial" w:hAnsi="Arial" w:cs="Arial"/>
          <w:spacing w:val="2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unei</w:t>
      </w:r>
      <w:r w:rsidRPr="00B42874">
        <w:rPr>
          <w:rFonts w:ascii="Arial" w:hAnsi="Arial" w:cs="Arial"/>
          <w:spacing w:val="2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vaccinări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(tipuri</w:t>
      </w:r>
      <w:r w:rsidRPr="00B42874">
        <w:rPr>
          <w:rFonts w:ascii="Arial" w:hAnsi="Arial" w:cs="Arial"/>
          <w:spacing w:val="2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vaccinuri,</w:t>
      </w:r>
      <w:r w:rsidRPr="00B42874">
        <w:rPr>
          <w:rFonts w:ascii="Arial" w:hAnsi="Arial" w:cs="Arial"/>
          <w:spacing w:val="2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locuri</w:t>
      </w:r>
      <w:r w:rsidRPr="00B42874">
        <w:rPr>
          <w:rFonts w:ascii="Arial" w:hAnsi="Arial" w:cs="Arial"/>
          <w:spacing w:val="2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inoculare,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consiliere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privind creșterea acceptării vaccinării).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51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Indicarea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unei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scheme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recuperare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vaccinare.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unei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otoscopii.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3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examenului clinic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aparatului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locomotor.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Efectuarea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examenului neurologic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în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cabinetul medicului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familie.</w:t>
      </w:r>
    </w:p>
    <w:p w:rsidR="00742A50" w:rsidRPr="00B42874" w:rsidRDefault="00742A50" w:rsidP="00742A50">
      <w:pPr>
        <w:rPr>
          <w:rFonts w:ascii="Arial" w:hAnsi="Arial" w:cs="Arial"/>
          <w:sz w:val="24"/>
          <w:szCs w:val="24"/>
        </w:rPr>
        <w:sectPr w:rsidR="00742A50" w:rsidRPr="00B42874">
          <w:pgSz w:w="11910" w:h="16840"/>
          <w:pgMar w:top="1040" w:right="460" w:bottom="280" w:left="1300" w:header="720" w:footer="720" w:gutter="0"/>
          <w:cols w:space="720"/>
        </w:sectPr>
      </w:pP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65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lastRenderedPageBreak/>
        <w:t>Efectuarea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interpretarea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examenului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al </w:t>
      </w:r>
      <w:r w:rsidRPr="00B42874">
        <w:rPr>
          <w:rFonts w:ascii="Arial" w:hAnsi="Arial" w:cs="Arial"/>
          <w:spacing w:val="-2"/>
          <w:sz w:val="24"/>
          <w:szCs w:val="24"/>
        </w:rPr>
        <w:t>sânului.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Descrierea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tehnicii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corecte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efectuare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58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paracentezei.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6"/>
        </w:tabs>
        <w:spacing w:before="274"/>
        <w:ind w:left="926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Alcătuirea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 regim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alimentar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pentru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sănătos.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7"/>
          <w:tab w:val="left" w:pos="7920"/>
        </w:tabs>
        <w:spacing w:before="274"/>
        <w:ind w:right="103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Alcătuirea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unui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regim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alimentar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pentru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adult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bolnav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(diabetic,</w:t>
      </w:r>
      <w:r w:rsidRPr="00B42874">
        <w:rPr>
          <w:rFonts w:ascii="Arial" w:hAnsi="Arial" w:cs="Arial"/>
          <w:sz w:val="24"/>
          <w:szCs w:val="24"/>
        </w:rPr>
        <w:tab/>
        <w:t>dislipidemic,</w:t>
      </w:r>
      <w:r w:rsidRPr="00B42874">
        <w:rPr>
          <w:rFonts w:ascii="Arial" w:hAnsi="Arial" w:cs="Arial"/>
          <w:spacing w:val="2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hepatic, hipertensiv, cardiac, renal, hiperuricemic, neoplazic, cu tulburări de tranzit).</w:t>
      </w:r>
    </w:p>
    <w:p w:rsidR="00742A50" w:rsidRPr="00B42874" w:rsidRDefault="00742A50" w:rsidP="00742A50">
      <w:pPr>
        <w:pStyle w:val="ListParagraph"/>
        <w:numPr>
          <w:ilvl w:val="0"/>
          <w:numId w:val="2"/>
        </w:numPr>
        <w:tabs>
          <w:tab w:val="left" w:pos="927"/>
        </w:tabs>
        <w:spacing w:before="247"/>
        <w:ind w:right="112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Întocmirea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unor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acte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medicale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(certificat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deces/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căsătorie/ancheta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epidemiologică,</w:t>
      </w:r>
      <w:r w:rsidRPr="00B42874">
        <w:rPr>
          <w:rFonts w:ascii="Arial" w:hAnsi="Arial" w:cs="Arial"/>
          <w:spacing w:val="8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scrisoare medicală către un coleg, reţetă compensată şi gratuită, bilet de trimitere).</w:t>
      </w:r>
    </w:p>
    <w:p w:rsidR="00742A50" w:rsidRPr="00B42874" w:rsidRDefault="00742A50" w:rsidP="00742A50">
      <w:pPr>
        <w:pStyle w:val="BodyText"/>
        <w:spacing w:before="255"/>
        <w:ind w:left="0" w:firstLine="0"/>
        <w:rPr>
          <w:rFonts w:ascii="Arial" w:hAnsi="Arial" w:cs="Arial"/>
        </w:rPr>
      </w:pPr>
    </w:p>
    <w:p w:rsidR="00742A50" w:rsidRPr="00B42874" w:rsidRDefault="00742A50" w:rsidP="00742A50">
      <w:pPr>
        <w:pStyle w:val="Heading1"/>
        <w:ind w:left="567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Bibliografie</w:t>
      </w:r>
      <w:r w:rsidRPr="00B42874">
        <w:rPr>
          <w:rFonts w:ascii="Arial" w:hAnsi="Arial" w:cs="Arial"/>
          <w:spacing w:val="-8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recomandată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pentru</w:t>
      </w:r>
      <w:r w:rsidRPr="00B42874">
        <w:rPr>
          <w:rFonts w:ascii="Arial" w:hAnsi="Arial" w:cs="Arial"/>
          <w:spacing w:val="-7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probele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clinice</w:t>
      </w:r>
      <w:r w:rsidRPr="00B42874">
        <w:rPr>
          <w:rFonts w:ascii="Arial" w:hAnsi="Arial" w:cs="Arial"/>
          <w:spacing w:val="-6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şi</w:t>
      </w:r>
      <w:r w:rsidRPr="00B42874">
        <w:rPr>
          <w:rFonts w:ascii="Arial" w:hAnsi="Arial" w:cs="Arial"/>
          <w:spacing w:val="-5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proba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2"/>
          <w:sz w:val="24"/>
          <w:szCs w:val="24"/>
        </w:rPr>
        <w:t>practică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</w:tabs>
        <w:spacing w:before="248"/>
        <w:ind w:right="424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Dumitru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Matei. Îndreptar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practic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medicină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familie,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Editura</w:t>
      </w:r>
      <w:r w:rsidRPr="00B42874">
        <w:rPr>
          <w:rFonts w:ascii="Arial" w:hAnsi="Arial" w:cs="Arial"/>
          <w:spacing w:val="-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Medicală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Amaltea,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editia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 4-a 2021, ISBN 978-973-162-219-4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</w:tabs>
        <w:ind w:right="425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Matei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D.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sub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redacția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–</w:t>
      </w:r>
      <w:r w:rsidRPr="00B42874">
        <w:rPr>
          <w:rFonts w:ascii="Arial" w:hAnsi="Arial" w:cs="Arial"/>
          <w:i/>
          <w:sz w:val="24"/>
          <w:szCs w:val="24"/>
        </w:rPr>
        <w:t>Esentialul</w:t>
      </w:r>
      <w:r w:rsidRPr="00B42874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in</w:t>
      </w:r>
      <w:r w:rsidRPr="00B42874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Medicina</w:t>
      </w:r>
      <w:r w:rsidRPr="00B42874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de</w:t>
      </w:r>
      <w:r w:rsidRPr="00B42874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familie</w:t>
      </w:r>
      <w:r w:rsidRPr="00B42874">
        <w:rPr>
          <w:rFonts w:ascii="Arial" w:hAnsi="Arial" w:cs="Arial"/>
          <w:sz w:val="24"/>
          <w:szCs w:val="24"/>
        </w:rPr>
        <w:t>-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editia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patra,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revizuita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si imbogatita, Editura Medicala Amaltea 2023, ISBN: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978-973-162-240-8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5"/>
          <w:tab w:val="left" w:pos="1699"/>
          <w:tab w:val="left" w:pos="2285"/>
          <w:tab w:val="left" w:pos="3856"/>
          <w:tab w:val="left" w:pos="5057"/>
          <w:tab w:val="left" w:pos="6415"/>
          <w:tab w:val="left" w:pos="7003"/>
          <w:tab w:val="left" w:pos="8309"/>
        </w:tabs>
        <w:spacing w:before="251"/>
        <w:ind w:left="835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pacing w:val="-4"/>
          <w:sz w:val="24"/>
          <w:szCs w:val="24"/>
        </w:rPr>
        <w:t>GHID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5"/>
          <w:sz w:val="24"/>
          <w:szCs w:val="24"/>
        </w:rPr>
        <w:t>DE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PREVENTIE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PENTRU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MEDICUL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5"/>
          <w:sz w:val="24"/>
          <w:szCs w:val="24"/>
        </w:rPr>
        <w:t>DE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FAMILIE.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https://proiect-</w:t>
      </w:r>
    </w:p>
    <w:p w:rsidR="00742A50" w:rsidRPr="00B42874" w:rsidRDefault="00742A50" w:rsidP="00742A50">
      <w:pPr>
        <w:pStyle w:val="BodyText"/>
        <w:spacing w:before="22"/>
        <w:ind w:left="836" w:firstLine="0"/>
        <w:rPr>
          <w:rFonts w:ascii="Arial" w:hAnsi="Arial" w:cs="Arial"/>
        </w:rPr>
      </w:pPr>
      <w:r w:rsidRPr="00B42874">
        <w:rPr>
          <w:rFonts w:ascii="Arial" w:hAnsi="Arial" w:cs="Arial"/>
          <w:spacing w:val="-2"/>
        </w:rPr>
        <w:t>pdp1.insp.gov.ro/ghiduri/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5"/>
        </w:tabs>
        <w:spacing w:before="276"/>
        <w:ind w:left="835" w:hanging="359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Oană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S.C,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Bruckner</w:t>
      </w:r>
      <w:r w:rsidRPr="00B42874">
        <w:rPr>
          <w:rFonts w:ascii="Arial" w:hAnsi="Arial" w:cs="Arial"/>
          <w:spacing w:val="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I.</w:t>
      </w:r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V.,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Gurghean</w:t>
      </w:r>
      <w:r w:rsidRPr="00B42874">
        <w:rPr>
          <w:rFonts w:ascii="Arial" w:hAnsi="Arial" w:cs="Arial"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A.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Diagnosticul</w:t>
      </w:r>
      <w:r w:rsidRPr="00B4287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clinic</w:t>
      </w:r>
      <w:r w:rsidRPr="00B42874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în</w:t>
      </w:r>
      <w:r w:rsidRPr="00B42874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ambulatoriu,</w:t>
      </w:r>
      <w:r w:rsidRPr="00B4287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Editura</w:t>
      </w:r>
      <w:r w:rsidRPr="00B42874">
        <w:rPr>
          <w:rFonts w:ascii="Arial" w:hAnsi="Arial" w:cs="Arial"/>
          <w:spacing w:val="-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ALL,</w:t>
      </w:r>
      <w:r w:rsidRPr="00B42874">
        <w:rPr>
          <w:rFonts w:ascii="Arial" w:hAnsi="Arial" w:cs="Arial"/>
          <w:spacing w:val="-1"/>
          <w:sz w:val="24"/>
          <w:szCs w:val="24"/>
        </w:rPr>
        <w:t xml:space="preserve"> </w:t>
      </w:r>
      <w:r w:rsidRPr="00B42874">
        <w:rPr>
          <w:rFonts w:ascii="Arial" w:hAnsi="Arial" w:cs="Arial"/>
          <w:spacing w:val="-4"/>
          <w:sz w:val="24"/>
          <w:szCs w:val="24"/>
        </w:rPr>
        <w:t>2017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</w:tabs>
        <w:spacing w:before="273"/>
        <w:ind w:right="105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Evaluarea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managementul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articulațiilor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dureroase-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ghid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practică,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2013,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disponibil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la: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hyperlink r:id="rId5">
        <w:r w:rsidRPr="00B42874">
          <w:rPr>
            <w:rFonts w:ascii="Arial" w:hAnsi="Arial" w:cs="Arial"/>
            <w:spacing w:val="-2"/>
            <w:sz w:val="24"/>
            <w:szCs w:val="24"/>
            <w:u w:val="single"/>
          </w:rPr>
          <w:t>www.ghidurimedicale.ro</w:t>
        </w:r>
      </w:hyperlink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</w:tabs>
        <w:spacing w:before="251"/>
        <w:ind w:right="105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  <w:u w:val="single"/>
        </w:rPr>
        <w:t>G</w:t>
      </w:r>
      <w:r w:rsidRPr="00B42874">
        <w:rPr>
          <w:rFonts w:ascii="Arial" w:hAnsi="Arial" w:cs="Arial"/>
          <w:sz w:val="24"/>
          <w:szCs w:val="24"/>
        </w:rPr>
        <w:t>hidurile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Clinice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ale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Societății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Obstetrică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și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Ginecologie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din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România-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disponibile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la</w:t>
      </w:r>
      <w:r w:rsidRPr="00B42874">
        <w:rPr>
          <w:rFonts w:ascii="Arial" w:hAnsi="Arial" w:cs="Arial"/>
          <w:spacing w:val="40"/>
          <w:sz w:val="24"/>
          <w:szCs w:val="24"/>
        </w:rPr>
        <w:t xml:space="preserve"> </w:t>
      </w:r>
      <w:hyperlink r:id="rId6">
        <w:r w:rsidRPr="00B42874">
          <w:rPr>
            <w:rFonts w:ascii="Arial" w:hAnsi="Arial" w:cs="Arial"/>
            <w:spacing w:val="-2"/>
            <w:sz w:val="24"/>
            <w:szCs w:val="24"/>
            <w:u w:val="single"/>
          </w:rPr>
          <w:t>https://sogr.ro/ghiduri-clinice/</w:t>
        </w:r>
      </w:hyperlink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</w:tabs>
        <w:ind w:right="113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  <w:u w:val="single"/>
        </w:rPr>
        <w:t>Țilea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I.,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Fărcaș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D.M.,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Varga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Andreea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et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al.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ECG</w:t>
      </w:r>
      <w:r w:rsidRPr="00B42874">
        <w:rPr>
          <w:rFonts w:ascii="Arial" w:hAnsi="Arial" w:cs="Arial"/>
          <w:spacing w:val="39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în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practica</w:t>
      </w:r>
      <w:r w:rsidRPr="00B42874">
        <w:rPr>
          <w:rFonts w:ascii="Arial" w:hAnsi="Arial" w:cs="Arial"/>
          <w:spacing w:val="39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medicului</w:t>
      </w:r>
      <w:r w:rsidRPr="00B42874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de</w:t>
      </w:r>
      <w:r w:rsidRPr="00B42874">
        <w:rPr>
          <w:rFonts w:ascii="Arial" w:hAnsi="Arial" w:cs="Arial"/>
          <w:spacing w:val="39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familie.</w:t>
      </w:r>
      <w:r w:rsidRPr="00B42874">
        <w:rPr>
          <w:rFonts w:ascii="Arial" w:hAnsi="Arial" w:cs="Arial"/>
          <w:spacing w:val="39"/>
          <w:sz w:val="24"/>
          <w:szCs w:val="24"/>
          <w:u w:val="single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Editura</w:t>
      </w:r>
      <w:r w:rsidRPr="00B42874">
        <w:rPr>
          <w:rFonts w:ascii="Arial" w:hAnsi="Arial" w:cs="Arial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  <w:u w:val="single"/>
        </w:rPr>
        <w:t>University Press Târgu Mureș, 2015, 314 pg, ISBN 978-973-169-415-3. cod CNCSIS 210</w:t>
      </w:r>
    </w:p>
    <w:p w:rsidR="00742A50" w:rsidRPr="00B42874" w:rsidRDefault="00742A50" w:rsidP="00742A50">
      <w:pPr>
        <w:pStyle w:val="ListParagraph"/>
        <w:numPr>
          <w:ilvl w:val="0"/>
          <w:numId w:val="1"/>
        </w:numPr>
        <w:tabs>
          <w:tab w:val="left" w:pos="836"/>
          <w:tab w:val="left" w:pos="2264"/>
          <w:tab w:val="left" w:pos="4111"/>
          <w:tab w:val="left" w:pos="5240"/>
        </w:tabs>
        <w:spacing w:before="251"/>
        <w:ind w:right="106"/>
        <w:jc w:val="both"/>
        <w:rPr>
          <w:rFonts w:ascii="Arial" w:hAnsi="Arial" w:cs="Arial"/>
          <w:sz w:val="24"/>
          <w:szCs w:val="24"/>
        </w:rPr>
      </w:pPr>
      <w:r w:rsidRPr="00B42874">
        <w:rPr>
          <w:rFonts w:ascii="Arial" w:hAnsi="Arial" w:cs="Arial"/>
          <w:sz w:val="24"/>
          <w:szCs w:val="24"/>
        </w:rPr>
        <w:t>Sporea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I.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sub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redacţia,</w:t>
      </w:r>
      <w:r w:rsidRPr="00B42874">
        <w:rPr>
          <w:rFonts w:ascii="Arial" w:hAnsi="Arial" w:cs="Arial"/>
          <w:spacing w:val="-12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Atlas</w:t>
      </w:r>
      <w:r w:rsidRPr="00B42874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of</w:t>
      </w:r>
      <w:r w:rsidRPr="00B42874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abdominal</w:t>
      </w:r>
      <w:r w:rsidRPr="00B42874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ultrasound</w:t>
      </w:r>
      <w:r w:rsidRPr="00B42874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i/>
          <w:sz w:val="24"/>
          <w:szCs w:val="24"/>
        </w:rPr>
        <w:t>images</w:t>
      </w:r>
      <w:r w:rsidRPr="00B42874">
        <w:rPr>
          <w:rFonts w:ascii="Arial" w:hAnsi="Arial" w:cs="Arial"/>
          <w:sz w:val="24"/>
          <w:szCs w:val="24"/>
        </w:rPr>
        <w:t>,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Editura</w:t>
      </w:r>
      <w:r w:rsidRPr="00B4287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„Victor</w:t>
      </w:r>
      <w:r w:rsidRPr="00B42874">
        <w:rPr>
          <w:rFonts w:ascii="Arial" w:hAnsi="Arial" w:cs="Arial"/>
          <w:spacing w:val="-13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>Babeş”</w:t>
      </w:r>
      <w:r w:rsidRPr="00B42874">
        <w:rPr>
          <w:rFonts w:ascii="Arial" w:hAnsi="Arial" w:cs="Arial"/>
          <w:spacing w:val="-14"/>
          <w:sz w:val="24"/>
          <w:szCs w:val="24"/>
        </w:rPr>
        <w:t xml:space="preserve"> </w:t>
      </w:r>
      <w:r w:rsidRPr="00B42874">
        <w:rPr>
          <w:rFonts w:ascii="Arial" w:hAnsi="Arial" w:cs="Arial"/>
          <w:sz w:val="24"/>
          <w:szCs w:val="24"/>
        </w:rPr>
        <w:t xml:space="preserve">Timişoara, </w:t>
      </w:r>
      <w:r w:rsidRPr="00B42874">
        <w:rPr>
          <w:rFonts w:ascii="Arial" w:hAnsi="Arial" w:cs="Arial"/>
          <w:spacing w:val="-2"/>
          <w:sz w:val="24"/>
          <w:szCs w:val="24"/>
        </w:rPr>
        <w:t>2020,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2"/>
          <w:sz w:val="24"/>
          <w:szCs w:val="24"/>
        </w:rPr>
        <w:t>disponibil</w:t>
      </w:r>
      <w:r w:rsidRPr="00B42874">
        <w:rPr>
          <w:rFonts w:ascii="Arial" w:hAnsi="Arial" w:cs="Arial"/>
          <w:sz w:val="24"/>
          <w:szCs w:val="24"/>
        </w:rPr>
        <w:tab/>
      </w:r>
      <w:r w:rsidRPr="00B42874">
        <w:rPr>
          <w:rFonts w:ascii="Arial" w:hAnsi="Arial" w:cs="Arial"/>
          <w:spacing w:val="-4"/>
          <w:sz w:val="24"/>
          <w:szCs w:val="24"/>
        </w:rPr>
        <w:t>la:</w:t>
      </w:r>
      <w:r w:rsidRPr="00B42874">
        <w:rPr>
          <w:rFonts w:ascii="Arial" w:hAnsi="Arial" w:cs="Arial"/>
          <w:sz w:val="24"/>
          <w:szCs w:val="24"/>
        </w:rPr>
        <w:tab/>
      </w:r>
      <w:hyperlink r:id="rId7">
        <w:r w:rsidRPr="00B42874">
          <w:rPr>
            <w:rFonts w:ascii="Arial" w:hAnsi="Arial" w:cs="Arial"/>
            <w:spacing w:val="-2"/>
            <w:sz w:val="24"/>
            <w:szCs w:val="24"/>
            <w:u w:val="single"/>
          </w:rPr>
          <w:t>http://www.umft.ro/data_files/documente-atasate-</w:t>
        </w:r>
      </w:hyperlink>
      <w:r w:rsidRPr="00B42874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8">
        <w:r w:rsidRPr="00B42874">
          <w:rPr>
            <w:rFonts w:ascii="Arial" w:hAnsi="Arial" w:cs="Arial"/>
            <w:spacing w:val="-2"/>
            <w:sz w:val="24"/>
            <w:szCs w:val="24"/>
            <w:u w:val="single"/>
          </w:rPr>
          <w:t>sectiuni/6958/atlas_20of_20abdominal_20ultrasound_20images-18_20mai.pdf</w:t>
        </w:r>
      </w:hyperlink>
    </w:p>
    <w:p w:rsidR="002A62A2" w:rsidRPr="00B42874" w:rsidRDefault="002A62A2" w:rsidP="00DB329F">
      <w:pPr>
        <w:pStyle w:val="ListParagraph"/>
        <w:tabs>
          <w:tab w:val="left" w:pos="476"/>
        </w:tabs>
        <w:spacing w:before="63"/>
        <w:ind w:left="476" w:firstLine="0"/>
        <w:rPr>
          <w:rFonts w:ascii="Arial" w:hAnsi="Arial" w:cs="Arial"/>
          <w:sz w:val="24"/>
          <w:szCs w:val="24"/>
        </w:rPr>
      </w:pPr>
    </w:p>
    <w:sectPr w:rsidR="002A62A2" w:rsidRPr="00B42874">
      <w:pgSz w:w="11910" w:h="16840"/>
      <w:pgMar w:top="76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8197B"/>
    <w:multiLevelType w:val="hybridMultilevel"/>
    <w:tmpl w:val="8C725A8C"/>
    <w:lvl w:ilvl="0" w:tplc="2FECC7D4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68E1E82">
      <w:start w:val="1"/>
      <w:numFmt w:val="decimal"/>
      <w:lvlText w:val="%2."/>
      <w:lvlJc w:val="left"/>
      <w:pPr>
        <w:ind w:left="12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AC109306">
      <w:numFmt w:val="bullet"/>
      <w:lvlText w:val="•"/>
      <w:lvlJc w:val="left"/>
      <w:pPr>
        <w:ind w:left="2282" w:hanging="360"/>
      </w:pPr>
      <w:rPr>
        <w:rFonts w:hint="default"/>
        <w:lang w:val="ro-RO" w:eastAsia="en-US" w:bidi="ar-SA"/>
      </w:rPr>
    </w:lvl>
    <w:lvl w:ilvl="3" w:tplc="CA60837A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4434EC3E">
      <w:numFmt w:val="bullet"/>
      <w:lvlText w:val="•"/>
      <w:lvlJc w:val="left"/>
      <w:pPr>
        <w:ind w:left="4248" w:hanging="360"/>
      </w:pPr>
      <w:rPr>
        <w:rFonts w:hint="default"/>
        <w:lang w:val="ro-RO" w:eastAsia="en-US" w:bidi="ar-SA"/>
      </w:rPr>
    </w:lvl>
    <w:lvl w:ilvl="5" w:tplc="AE8A7ED6">
      <w:numFmt w:val="bullet"/>
      <w:lvlText w:val="•"/>
      <w:lvlJc w:val="left"/>
      <w:pPr>
        <w:ind w:left="5231" w:hanging="360"/>
      </w:pPr>
      <w:rPr>
        <w:rFonts w:hint="default"/>
        <w:lang w:val="ro-RO" w:eastAsia="en-US" w:bidi="ar-SA"/>
      </w:rPr>
    </w:lvl>
    <w:lvl w:ilvl="6" w:tplc="466E55A0">
      <w:numFmt w:val="bullet"/>
      <w:lvlText w:val="•"/>
      <w:lvlJc w:val="left"/>
      <w:pPr>
        <w:ind w:left="6214" w:hanging="360"/>
      </w:pPr>
      <w:rPr>
        <w:rFonts w:hint="default"/>
        <w:lang w:val="ro-RO" w:eastAsia="en-US" w:bidi="ar-SA"/>
      </w:rPr>
    </w:lvl>
    <w:lvl w:ilvl="7" w:tplc="4300CBF2">
      <w:numFmt w:val="bullet"/>
      <w:lvlText w:val="•"/>
      <w:lvlJc w:val="left"/>
      <w:pPr>
        <w:ind w:left="7197" w:hanging="360"/>
      </w:pPr>
      <w:rPr>
        <w:rFonts w:hint="default"/>
        <w:lang w:val="ro-RO" w:eastAsia="en-US" w:bidi="ar-SA"/>
      </w:rPr>
    </w:lvl>
    <w:lvl w:ilvl="8" w:tplc="9984E280">
      <w:numFmt w:val="bullet"/>
      <w:lvlText w:val="•"/>
      <w:lvlJc w:val="left"/>
      <w:pPr>
        <w:ind w:left="818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467C52B2"/>
    <w:multiLevelType w:val="hybridMultilevel"/>
    <w:tmpl w:val="6972A14A"/>
    <w:lvl w:ilvl="0" w:tplc="350C787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0C03F5A">
      <w:numFmt w:val="bullet"/>
      <w:lvlText w:val="•"/>
      <w:lvlJc w:val="left"/>
      <w:pPr>
        <w:ind w:left="1842" w:hanging="360"/>
      </w:pPr>
      <w:rPr>
        <w:rFonts w:hint="default"/>
        <w:lang w:val="ro-RO" w:eastAsia="en-US" w:bidi="ar-SA"/>
      </w:rPr>
    </w:lvl>
    <w:lvl w:ilvl="2" w:tplc="EF8A204C">
      <w:numFmt w:val="bullet"/>
      <w:lvlText w:val="•"/>
      <w:lvlJc w:val="left"/>
      <w:pPr>
        <w:ind w:left="2765" w:hanging="360"/>
      </w:pPr>
      <w:rPr>
        <w:rFonts w:hint="default"/>
        <w:lang w:val="ro-RO" w:eastAsia="en-US" w:bidi="ar-SA"/>
      </w:rPr>
    </w:lvl>
    <w:lvl w:ilvl="3" w:tplc="5086AA94">
      <w:numFmt w:val="bullet"/>
      <w:lvlText w:val="•"/>
      <w:lvlJc w:val="left"/>
      <w:pPr>
        <w:ind w:left="3687" w:hanging="360"/>
      </w:pPr>
      <w:rPr>
        <w:rFonts w:hint="default"/>
        <w:lang w:val="ro-RO" w:eastAsia="en-US" w:bidi="ar-SA"/>
      </w:rPr>
    </w:lvl>
    <w:lvl w:ilvl="4" w:tplc="6BC8753C">
      <w:numFmt w:val="bullet"/>
      <w:lvlText w:val="•"/>
      <w:lvlJc w:val="left"/>
      <w:pPr>
        <w:ind w:left="4610" w:hanging="360"/>
      </w:pPr>
      <w:rPr>
        <w:rFonts w:hint="default"/>
        <w:lang w:val="ro-RO" w:eastAsia="en-US" w:bidi="ar-SA"/>
      </w:rPr>
    </w:lvl>
    <w:lvl w:ilvl="5" w:tplc="09845842">
      <w:numFmt w:val="bullet"/>
      <w:lvlText w:val="•"/>
      <w:lvlJc w:val="left"/>
      <w:pPr>
        <w:ind w:left="5533" w:hanging="360"/>
      </w:pPr>
      <w:rPr>
        <w:rFonts w:hint="default"/>
        <w:lang w:val="ro-RO" w:eastAsia="en-US" w:bidi="ar-SA"/>
      </w:rPr>
    </w:lvl>
    <w:lvl w:ilvl="6" w:tplc="2F46FE82">
      <w:numFmt w:val="bullet"/>
      <w:lvlText w:val="•"/>
      <w:lvlJc w:val="left"/>
      <w:pPr>
        <w:ind w:left="6455" w:hanging="360"/>
      </w:pPr>
      <w:rPr>
        <w:rFonts w:hint="default"/>
        <w:lang w:val="ro-RO" w:eastAsia="en-US" w:bidi="ar-SA"/>
      </w:rPr>
    </w:lvl>
    <w:lvl w:ilvl="7" w:tplc="6EEE266A">
      <w:numFmt w:val="bullet"/>
      <w:lvlText w:val="•"/>
      <w:lvlJc w:val="left"/>
      <w:pPr>
        <w:ind w:left="7378" w:hanging="360"/>
      </w:pPr>
      <w:rPr>
        <w:rFonts w:hint="default"/>
        <w:lang w:val="ro-RO" w:eastAsia="en-US" w:bidi="ar-SA"/>
      </w:rPr>
    </w:lvl>
    <w:lvl w:ilvl="8" w:tplc="11264F0A">
      <w:numFmt w:val="bullet"/>
      <w:lvlText w:val="•"/>
      <w:lvlJc w:val="left"/>
      <w:pPr>
        <w:ind w:left="8301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7E3A3CEC"/>
    <w:multiLevelType w:val="hybridMultilevel"/>
    <w:tmpl w:val="BAA0FDFA"/>
    <w:lvl w:ilvl="0" w:tplc="F55C5AF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E1EBBEE">
      <w:numFmt w:val="bullet"/>
      <w:lvlText w:val="•"/>
      <w:lvlJc w:val="left"/>
      <w:pPr>
        <w:ind w:left="1770" w:hanging="360"/>
      </w:pPr>
      <w:rPr>
        <w:rFonts w:hint="default"/>
        <w:lang w:val="ro-RO" w:eastAsia="en-US" w:bidi="ar-SA"/>
      </w:rPr>
    </w:lvl>
    <w:lvl w:ilvl="2" w:tplc="15F22718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3" w:tplc="3AFADC54">
      <w:numFmt w:val="bullet"/>
      <w:lvlText w:val="•"/>
      <w:lvlJc w:val="left"/>
      <w:pPr>
        <w:ind w:left="3631" w:hanging="360"/>
      </w:pPr>
      <w:rPr>
        <w:rFonts w:hint="default"/>
        <w:lang w:val="ro-RO" w:eastAsia="en-US" w:bidi="ar-SA"/>
      </w:rPr>
    </w:lvl>
    <w:lvl w:ilvl="4" w:tplc="FDAEBB76">
      <w:numFmt w:val="bullet"/>
      <w:lvlText w:val="•"/>
      <w:lvlJc w:val="left"/>
      <w:pPr>
        <w:ind w:left="4562" w:hanging="360"/>
      </w:pPr>
      <w:rPr>
        <w:rFonts w:hint="default"/>
        <w:lang w:val="ro-RO" w:eastAsia="en-US" w:bidi="ar-SA"/>
      </w:rPr>
    </w:lvl>
    <w:lvl w:ilvl="5" w:tplc="32460EEE">
      <w:numFmt w:val="bullet"/>
      <w:lvlText w:val="•"/>
      <w:lvlJc w:val="left"/>
      <w:pPr>
        <w:ind w:left="5493" w:hanging="360"/>
      </w:pPr>
      <w:rPr>
        <w:rFonts w:hint="default"/>
        <w:lang w:val="ro-RO" w:eastAsia="en-US" w:bidi="ar-SA"/>
      </w:rPr>
    </w:lvl>
    <w:lvl w:ilvl="6" w:tplc="1DDA87E0">
      <w:numFmt w:val="bullet"/>
      <w:lvlText w:val="•"/>
      <w:lvlJc w:val="left"/>
      <w:pPr>
        <w:ind w:left="6423" w:hanging="360"/>
      </w:pPr>
      <w:rPr>
        <w:rFonts w:hint="default"/>
        <w:lang w:val="ro-RO" w:eastAsia="en-US" w:bidi="ar-SA"/>
      </w:rPr>
    </w:lvl>
    <w:lvl w:ilvl="7" w:tplc="2C0073BE">
      <w:numFmt w:val="bullet"/>
      <w:lvlText w:val="•"/>
      <w:lvlJc w:val="left"/>
      <w:pPr>
        <w:ind w:left="7354" w:hanging="360"/>
      </w:pPr>
      <w:rPr>
        <w:rFonts w:hint="default"/>
        <w:lang w:val="ro-RO" w:eastAsia="en-US" w:bidi="ar-SA"/>
      </w:rPr>
    </w:lvl>
    <w:lvl w:ilvl="8" w:tplc="BF7436BE">
      <w:numFmt w:val="bullet"/>
      <w:lvlText w:val="•"/>
      <w:lvlJc w:val="left"/>
      <w:pPr>
        <w:ind w:left="8285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A2"/>
    <w:rsid w:val="002A62A2"/>
    <w:rsid w:val="003043B2"/>
    <w:rsid w:val="00400BAF"/>
    <w:rsid w:val="004C669B"/>
    <w:rsid w:val="00742A50"/>
    <w:rsid w:val="00B42874"/>
    <w:rsid w:val="00BC52CF"/>
    <w:rsid w:val="00DB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1FB4"/>
  <w15:docId w15:val="{5CD7DD56-6057-45E4-B298-474C3258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2"/>
      <w:ind w:left="926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52"/>
      <w:ind w:left="926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ft.ro/data_files/documente-atasate-sectiuni/6958/atlas_20of_20abdominal_20ultrasound_20images-18_20ma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ft.ro/data_files/documente-atasate-sectiuni/6958/atlas_20of_20abdominal_20ultrasound_20images-18_20ma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gr.ro/ghiduri-clinice/" TargetMode="External"/><Relationship Id="rId5" Type="http://schemas.openxmlformats.org/officeDocument/2006/relationships/hyperlink" Target="http://www.ghidurimedicale.r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ViorelaEnachescu</dc:creator>
  <cp:lastModifiedBy>Ana Maria Dichiu</cp:lastModifiedBy>
  <cp:revision>6</cp:revision>
  <cp:lastPrinted>2024-11-25T12:14:00Z</cp:lastPrinted>
  <dcterms:created xsi:type="dcterms:W3CDTF">2024-05-31T09:51:00Z</dcterms:created>
  <dcterms:modified xsi:type="dcterms:W3CDTF">2024-11-25T12:16:00Z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2013</vt:lpwstr>
  </property>
</Properties>
</file>