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94" w:rsidRPr="002A4A94" w:rsidRDefault="002A4A94" w:rsidP="002A4A94">
      <w:pPr>
        <w:tabs>
          <w:tab w:val="left" w:pos="851"/>
        </w:tabs>
        <w:ind w:right="-364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0A2B2A" w:rsidRPr="000A2B2A" w:rsidRDefault="000A2B2A" w:rsidP="000A2B2A">
      <w:pPr>
        <w:jc w:val="right"/>
        <w:rPr>
          <w:rFonts w:ascii="Arial" w:eastAsia="Calibri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bookmarkStart w:id="0" w:name="_GoBack"/>
      <w:bookmarkEnd w:id="0"/>
      <w:r w:rsidR="002A4A94" w:rsidRPr="002A4A94">
        <w:rPr>
          <w:rFonts w:ascii="Arial" w:hAnsi="Arial" w:cs="Arial"/>
          <w:b/>
          <w:sz w:val="24"/>
          <w:szCs w:val="24"/>
        </w:rPr>
        <w:t xml:space="preserve"> </w:t>
      </w:r>
      <w:r w:rsidR="002A4A94" w:rsidRPr="009E54DE">
        <w:rPr>
          <w:rFonts w:ascii="Arial" w:hAnsi="Arial" w:cs="Arial"/>
          <w:b/>
          <w:sz w:val="24"/>
          <w:szCs w:val="24"/>
        </w:rPr>
        <w:t xml:space="preserve">Anexa nr. 2 la Anunțul de concurs </w:t>
      </w:r>
      <w:r w:rsidR="00904E8A">
        <w:rPr>
          <w:rFonts w:ascii="Arial" w:hAnsi="Arial" w:cs="Arial"/>
          <w:b/>
          <w:sz w:val="24"/>
          <w:szCs w:val="24"/>
        </w:rPr>
        <w:t>nr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A2B2A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41468/SPMAG/29.11.2024</w:t>
      </w:r>
    </w:p>
    <w:p w:rsidR="002A4A94" w:rsidRPr="002A4A94" w:rsidRDefault="002A4A94" w:rsidP="007C5B64">
      <w:pPr>
        <w:tabs>
          <w:tab w:val="left" w:pos="851"/>
        </w:tabs>
        <w:ind w:right="-364"/>
        <w:jc w:val="right"/>
        <w:rPr>
          <w:rStyle w:val="Strong"/>
          <w:rFonts w:ascii="Arial" w:hAnsi="Arial" w:cs="Arial"/>
          <w:color w:val="666666"/>
          <w:bdr w:val="none" w:sz="0" w:space="0" w:color="auto" w:frame="1"/>
        </w:rPr>
      </w:pPr>
    </w:p>
    <w:p w:rsidR="002A4A94" w:rsidRPr="002A4A94" w:rsidRDefault="002A4A94" w:rsidP="002A4A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BIBLIOGRAFIA ȘI TEMATICA 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I. PROBA SCRIS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II - III. DOUA PROBE CLINICE</w:t>
      </w: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IV. PROBA PRACTIC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4A94" w:rsidRPr="002A4A94" w:rsidRDefault="002A4A94" w:rsidP="00DC4C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TEMATICA</w:t>
      </w:r>
    </w:p>
    <w:p w:rsidR="002A4A94" w:rsidRPr="002A4A94" w:rsidRDefault="002A4A94" w:rsidP="002A4A94">
      <w:pPr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I. PROBA SCRIS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1. Concep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 clinico-nosografic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psihiatria contemporan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 Clasificarea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rilor mintale (ICD-10-WHO, DSM-IV-APA). Criterii de validitate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credibilitate a diagnosticului psihiatric.(9,13,17,23,24,25,26,28,29)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2. Normalitate, anormalitate, s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n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tate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boal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psihic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.(8,11,17,19,27,28)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3. Bazele biologice ale psihiatriei. Genetica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psihiatria.(9,17,19)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4. Bazele biologice ale psihiatriei (6,9,17)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neurotransmi</w:t>
      </w:r>
      <w:r w:rsidR="00D40344">
        <w:rPr>
          <w:rFonts w:ascii="Arial" w:hAnsi="Arial" w:cs="Arial"/>
          <w:sz w:val="24"/>
          <w:szCs w:val="24"/>
        </w:rPr>
        <w:t>ță</w:t>
      </w:r>
      <w:r w:rsidRPr="002A4A94">
        <w:rPr>
          <w:rFonts w:ascii="Arial" w:hAnsi="Arial" w:cs="Arial"/>
          <w:sz w:val="24"/>
          <w:szCs w:val="24"/>
        </w:rPr>
        <w:t>torii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neuroanatomie func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ional</w:t>
      </w:r>
      <w:r w:rsidR="00D40344">
        <w:rPr>
          <w:rFonts w:ascii="Arial" w:hAnsi="Arial" w:cs="Arial"/>
          <w:sz w:val="24"/>
          <w:szCs w:val="24"/>
        </w:rPr>
        <w:t>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5. Doctrine psihopatologice: psihanaliza, cognitivismul, comport</w:t>
      </w:r>
      <w:r w:rsidR="00D40344">
        <w:rPr>
          <w:rFonts w:ascii="Arial" w:hAnsi="Arial" w:cs="Arial"/>
          <w:sz w:val="24"/>
          <w:szCs w:val="24"/>
        </w:rPr>
        <w:t xml:space="preserve">amentalismul (behaviourism-ul), </w:t>
      </w:r>
      <w:r w:rsidRPr="002A4A94">
        <w:rPr>
          <w:rFonts w:ascii="Arial" w:hAnsi="Arial" w:cs="Arial"/>
          <w:sz w:val="24"/>
          <w:szCs w:val="24"/>
        </w:rPr>
        <w:t>configura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ionismul (gestalt-ismul), psihopatologia dezvolt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rii, organodinamismul, etc.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(5,8,9,17)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6. Aspecte sociologice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psihiatrie: dinamica microgrupului familial, re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eaua de suport social, conceptul de "normalizare"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"proiect de via</w:t>
      </w:r>
      <w:r w:rsidR="00D40344">
        <w:rPr>
          <w:rFonts w:ascii="Arial" w:hAnsi="Arial" w:cs="Arial"/>
          <w:sz w:val="24"/>
          <w:szCs w:val="24"/>
        </w:rPr>
        <w:t>ță</w:t>
      </w:r>
      <w:r w:rsidRPr="002A4A94">
        <w:rPr>
          <w:rFonts w:ascii="Arial" w:hAnsi="Arial" w:cs="Arial"/>
          <w:sz w:val="24"/>
          <w:szCs w:val="24"/>
        </w:rPr>
        <w:t xml:space="preserve">", "etichetarea" sociala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psihiatrie, disabilit</w:t>
      </w:r>
      <w:r w:rsidR="00D40344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ile sociale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destatuarea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psihiatrie.(4,9,12,18)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7. Epidemiologia psihiatric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8. Etiopatogeneza general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tipurile de patogenez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. Vulnerabilitatea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factorii de risc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 (factorii de "teren").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(9,11,12,17)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>9. Influen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 psiho-sociale stresante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etiopatogenia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rilor psi</w:t>
      </w:r>
      <w:r w:rsidR="00D40344">
        <w:rPr>
          <w:rFonts w:ascii="Arial" w:hAnsi="Arial" w:cs="Arial"/>
          <w:sz w:val="24"/>
          <w:szCs w:val="24"/>
        </w:rPr>
        <w:t xml:space="preserve">hice (psihogeneza/sociogeneza). </w:t>
      </w:r>
      <w:r w:rsidRPr="002A4A94">
        <w:rPr>
          <w:rFonts w:ascii="Arial" w:hAnsi="Arial" w:cs="Arial"/>
          <w:sz w:val="24"/>
          <w:szCs w:val="24"/>
        </w:rPr>
        <w:t>Conceptul de endogenez</w:t>
      </w:r>
      <w:r w:rsidR="00D40344">
        <w:rPr>
          <w:rFonts w:ascii="Arial" w:hAnsi="Arial" w:cs="Arial"/>
          <w:sz w:val="24"/>
          <w:szCs w:val="24"/>
        </w:rPr>
        <w:t xml:space="preserve">ă </w:t>
      </w:r>
      <w:r w:rsidR="00A04162">
        <w:rPr>
          <w:rFonts w:ascii="Arial" w:hAnsi="Arial" w:cs="Arial"/>
          <w:sz w:val="24"/>
          <w:szCs w:val="24"/>
        </w:rPr>
        <w:t>ș</w:t>
      </w:r>
      <w:r w:rsidR="00D40344">
        <w:rPr>
          <w:rFonts w:ascii="Arial" w:hAnsi="Arial" w:cs="Arial"/>
          <w:sz w:val="24"/>
          <w:szCs w:val="24"/>
        </w:rPr>
        <w:t>i somatogeneză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(11,12,17)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10. Semiologie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simptome psihopatologice const</w:t>
      </w:r>
      <w:r w:rsidR="00D40344">
        <w:rPr>
          <w:rFonts w:ascii="Arial" w:hAnsi="Arial" w:cs="Arial"/>
          <w:sz w:val="24"/>
          <w:szCs w:val="24"/>
        </w:rPr>
        <w:t>â</w:t>
      </w:r>
      <w:r w:rsidR="00A04162">
        <w:rPr>
          <w:rFonts w:ascii="Arial" w:hAnsi="Arial" w:cs="Arial"/>
          <w:sz w:val="24"/>
          <w:szCs w:val="24"/>
        </w:rPr>
        <w:t>nd î</w:t>
      </w:r>
      <w:r w:rsidRPr="002A4A94">
        <w:rPr>
          <w:rFonts w:ascii="Arial" w:hAnsi="Arial" w:cs="Arial"/>
          <w:sz w:val="24"/>
          <w:szCs w:val="24"/>
        </w:rPr>
        <w:t>n tulburarea diverselor func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 psihice: aten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 (prosexie), percep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ie, memorie (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reprezentare), imagina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ie, g</w:t>
      </w:r>
      <w:r w:rsidR="00D40344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ndire, dimensiunea pulsional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afectiv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a psihismului, motiva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ie, ac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iune voluntar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, limbaj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comunicare, expresivitate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dimensiunea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spiritual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a psihismului (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special con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tiin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a moral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). (1,2,5,15,17)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11. Semiologie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sindroame psihopatologice: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ale con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tien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ei (vigilit</w:t>
      </w:r>
      <w:r w:rsidR="00D40344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ii, "delirium"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ale somnului cu vise, etc.), sindrom (s.) anxios, s. fobic, s. obsesiv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compulsiv, s. depresiv, s.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maniacal, s. delirant, s. halucinator, s. de depersonalizare, s. de transparenta-influenta psihica, s.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dezorganizant ideoverbal (tulbur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formale ale cursului g</w:t>
      </w:r>
      <w:r w:rsidR="00D40344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ndirii, ale semanticii vorbirii), s. deficitar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catatonic, s. amnestic organic, s. demen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ial, s. retardare mintala (oligofrenie). (1,2,5,15,17)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Nota: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domeniul psihopatologiei descriptive sunt recomandate instrumentele OMS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europene SCAN, CIDI, AMDP, manualele clasice de psihiatrie (Kaplan, Oxford, Kendell, etc.).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12. Boala Alzheimer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alte demen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e (neuro-degenerative) predominant ale v</w:t>
      </w:r>
      <w:r w:rsidR="00950CDF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rstei a III-a. Elemente ale neuro-psiho-patologiei corticale si subcorticale: (de lob frontal, temporal, parietal, o</w:t>
      </w:r>
      <w:r w:rsidR="00950CDF">
        <w:rPr>
          <w:rFonts w:ascii="Arial" w:hAnsi="Arial" w:cs="Arial"/>
          <w:sz w:val="24"/>
          <w:szCs w:val="24"/>
        </w:rPr>
        <w:t xml:space="preserve">ccipital: afazii, apraxii, </w:t>
      </w:r>
      <w:r w:rsidRPr="002A4A94">
        <w:rPr>
          <w:rFonts w:ascii="Arial" w:hAnsi="Arial" w:cs="Arial"/>
          <w:sz w:val="24"/>
          <w:szCs w:val="24"/>
        </w:rPr>
        <w:t xml:space="preserve">sindroame extrapiramidale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talamice).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(1,4,5,9,13,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15,18,21,23,24,25,26,28,29)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13.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psihopatologice dup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traumatismele cerebrale.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(1,9,13,18,23,24,25,26,28,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14.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ASC si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alte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circulatorii cerebrale. (1,9,13,18,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15.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infec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 (cu localizare cerebrala, generale sau cu alta localizare dar cu afectare cerebral</w:t>
      </w:r>
      <w:r w:rsidR="00950CDF">
        <w:rPr>
          <w:rFonts w:ascii="Arial" w:hAnsi="Arial" w:cs="Arial"/>
          <w:sz w:val="24"/>
          <w:szCs w:val="24"/>
        </w:rPr>
        <w:t>ă), inclusiv î</w:t>
      </w:r>
      <w:r w:rsidRPr="002A4A94">
        <w:rPr>
          <w:rFonts w:ascii="Arial" w:hAnsi="Arial" w:cs="Arial"/>
          <w:sz w:val="24"/>
          <w:szCs w:val="24"/>
        </w:rPr>
        <w:t>n infec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iile HIV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TBC.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(1,4,9,13,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16.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tumorile cerebrale.(1,9,13,18,23,24,25,26,28,29)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17.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discrinii (endocrinopatii).(1,3,9,13,18,23,24,25,26,28,29)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18.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psihopatologice corelate ciclului menstrual, sarcinii si perioadei puerperale.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19.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epilepsie. 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20. Alcoolismul: aspecte psihologice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sociale;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somatice (1,4,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9,11,12,16,18,23,24,25,26,28,29)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21. Toxicomaniile altele dec</w:t>
      </w:r>
      <w:r w:rsidR="00950CDF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t cea alcoolic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aspecte psihologice si sociale; abuzul si dependen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a;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somatice.(1,4,13,18,23,24,25,26,28,29)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22. Psihozele schizofrene, inclusiv tulburarea schizotipala.(1,3,4,5,9,13,14,15,16,17,23,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24,25,26,28,30)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23. Psihozele (delirante) acute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cele persistente.(1,3,4,5,9,13,15,16,17,23,24,25,26,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24.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rile dispozi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iei: tulburarea bipolar</w:t>
      </w:r>
      <w:r w:rsidR="00950CDF">
        <w:rPr>
          <w:rFonts w:ascii="Arial" w:hAnsi="Arial" w:cs="Arial"/>
          <w:sz w:val="24"/>
          <w:szCs w:val="24"/>
        </w:rPr>
        <w:t>ă ș</w:t>
      </w:r>
      <w:r w:rsidRPr="002A4A94">
        <w:rPr>
          <w:rFonts w:ascii="Arial" w:hAnsi="Arial" w:cs="Arial"/>
          <w:sz w:val="24"/>
          <w:szCs w:val="24"/>
        </w:rPr>
        <w:t>i cea monopolar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depresiv</w:t>
      </w:r>
      <w:r w:rsidR="00950CDF">
        <w:rPr>
          <w:rFonts w:ascii="Arial" w:hAnsi="Arial" w:cs="Arial"/>
          <w:sz w:val="24"/>
          <w:szCs w:val="24"/>
        </w:rPr>
        <w:t>ă (depresia recurentă</w:t>
      </w:r>
      <w:r w:rsidRPr="002A4A94">
        <w:rPr>
          <w:rFonts w:ascii="Arial" w:hAnsi="Arial" w:cs="Arial"/>
          <w:sz w:val="24"/>
          <w:szCs w:val="24"/>
        </w:rPr>
        <w:t xml:space="preserve">), inclusiv ciclotimia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distimia.(1,3,4,5,7,9,13,15,16,18,23,24,25,26,28,29)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25.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de anxietate (tulburarea anxioas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atacul de panic</w:t>
      </w:r>
      <w:r w:rsidR="00950CDF">
        <w:rPr>
          <w:rFonts w:ascii="Arial" w:hAnsi="Arial" w:cs="Arial"/>
          <w:sz w:val="24"/>
          <w:szCs w:val="24"/>
        </w:rPr>
        <w:t xml:space="preserve">ă, fobiile) </w:t>
      </w:r>
      <w:r w:rsidRPr="002A4A94">
        <w:rPr>
          <w:rFonts w:ascii="Arial" w:hAnsi="Arial" w:cs="Arial"/>
          <w:sz w:val="24"/>
          <w:szCs w:val="24"/>
        </w:rPr>
        <w:t>(1,3,4,5,9,13,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15,16,18,23,24,25,26,28,29)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26.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nevrotice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somatoforme: - tulburarea (nevrotic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 predominant fobic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; - tulburarea (nevrotic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 predominant obsesiv-compulsiv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; - Tulburarea 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predominant conversiv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disociativ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 xml:space="preserve">inclusiv s. Ganser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personalit</w:t>
      </w:r>
      <w:r w:rsidR="00950CDF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ile multiple; - Tulburarea de somatizare, somatoform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nediferen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iat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hipocondria 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disfunc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 neurovegetativ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somatoform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algia psihogena; - tulburarea (nevrotic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 astenic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cea de depersonalizare. Neurastenia. (1,3,4,5,9,13,15,16,18,23,24,25,26,28,29)</w:t>
      </w:r>
    </w:p>
    <w:p w:rsidR="002A4A94" w:rsidRPr="002A4A94" w:rsidRDefault="00950CDF" w:rsidP="002A4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Reacț</w:t>
      </w:r>
      <w:r w:rsidR="002A4A94" w:rsidRPr="002A4A94">
        <w:rPr>
          <w:rFonts w:ascii="Arial" w:hAnsi="Arial" w:cs="Arial"/>
          <w:sz w:val="24"/>
          <w:szCs w:val="24"/>
        </w:rPr>
        <w:t>ia la stres sever (acut</w:t>
      </w:r>
      <w:r>
        <w:rPr>
          <w:rFonts w:ascii="Arial" w:hAnsi="Arial" w:cs="Arial"/>
          <w:sz w:val="24"/>
          <w:szCs w:val="24"/>
        </w:rPr>
        <w:t>ă</w:t>
      </w:r>
      <w:r w:rsidR="002A4A94" w:rsidRPr="002A4A94">
        <w:rPr>
          <w:rFonts w:ascii="Arial" w:hAnsi="Arial" w:cs="Arial"/>
          <w:sz w:val="24"/>
          <w:szCs w:val="24"/>
        </w:rPr>
        <w:t xml:space="preserve"> si posttraumatic</w:t>
      </w:r>
      <w:r>
        <w:rPr>
          <w:rFonts w:ascii="Arial" w:hAnsi="Arial" w:cs="Arial"/>
          <w:sz w:val="24"/>
          <w:szCs w:val="24"/>
        </w:rPr>
        <w:t>ă</w:t>
      </w:r>
      <w:r w:rsidR="002A4A94" w:rsidRPr="002A4A9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ș</w:t>
      </w:r>
      <w:r w:rsidR="002A4A94" w:rsidRPr="002A4A94">
        <w:rPr>
          <w:rFonts w:ascii="Arial" w:hAnsi="Arial" w:cs="Arial"/>
          <w:sz w:val="24"/>
          <w:szCs w:val="24"/>
        </w:rPr>
        <w:t>i tulburarea de adaptare. (1,4,9,13,</w:t>
      </w:r>
      <w:r>
        <w:rPr>
          <w:rFonts w:ascii="Arial" w:hAnsi="Arial" w:cs="Arial"/>
          <w:sz w:val="24"/>
          <w:szCs w:val="24"/>
        </w:rPr>
        <w:t xml:space="preserve"> </w:t>
      </w:r>
      <w:r w:rsidR="002A4A94" w:rsidRPr="002A4A94">
        <w:rPr>
          <w:rFonts w:ascii="Arial" w:hAnsi="Arial" w:cs="Arial"/>
          <w:sz w:val="24"/>
          <w:szCs w:val="24"/>
        </w:rPr>
        <w:t>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28. Sindroame comportamentale asociate unei deregl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fiziologice: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ale instinctului alimentar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sexual, ale agresivit</w:t>
      </w:r>
      <w:r w:rsidR="00B1746D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ii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cele ale somnului. (1,9,13,15,23,24,25,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29.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de personalitate.(1,3,4,9,13,15,18,23,24,25,26,28,29)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30. Suicidul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perspectiva psihiatriei.(3,4,16,20,28)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31. Psihosomatica (3,4,17,18)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32. Probleme de psihiatrie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practica medicului de familie.(4,12,18)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33. Aspecte clinice specifice ciclurilor vie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ii.(1,4,18,28)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34. Urgen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psihiatrie.(3,4,16)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35. Interven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ia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criz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.(3,4,16)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36.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ntarzierea mintal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37.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specifice de dezvoltare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perioada copil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riei(9,23,24,25,26,28,29)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38.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invadante (pervasive): autismul infantil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rile conexe.(9,23,24,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39.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comportamentale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emo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ionale cu debut la v</w:t>
      </w:r>
      <w:r w:rsidR="00B1746D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rsta infanto-juvenil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inclusiv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rile de conduit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(tulbur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predominant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sfera: alimenta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iei, controlului sfincterian, agresivit</w:t>
      </w:r>
      <w:r w:rsidR="00B1746D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ii la v</w:t>
      </w:r>
      <w:r w:rsidR="00B1746D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rsta infanto</w:t>
      </w:r>
      <w:r w:rsidR="00B1746D">
        <w:rPr>
          <w:rFonts w:ascii="Arial" w:hAnsi="Arial" w:cs="Arial"/>
          <w:sz w:val="24"/>
          <w:szCs w:val="24"/>
        </w:rPr>
        <w:t>-</w:t>
      </w:r>
      <w:r w:rsidRPr="002A4A94">
        <w:rPr>
          <w:rFonts w:ascii="Arial" w:hAnsi="Arial" w:cs="Arial"/>
          <w:sz w:val="24"/>
          <w:szCs w:val="24"/>
        </w:rPr>
        <w:t>juvenil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). (9,23,24,25,26,28,29)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40. Terapiile psihofarmacologice. (1,3,4,7,14,15,16,19,22)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41. Terapia electroconvulsivant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42. Psihoterapiile: terapii comportamental-cognitive, de inspira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 psihanalitica, experien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iale (individuale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de grup).(1,4,8,12,18,25)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43. Reabilitare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reinser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 psiho-social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.(9,12,16,18)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44. Expertiza psihiatrico-legal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.(1,3,4,18,19,20,27,28)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45. Expertiza capacit</w:t>
      </w:r>
      <w:r w:rsidR="00B1746D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ii de munc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boala, deficien</w:t>
      </w:r>
      <w:r w:rsidR="00B1746D">
        <w:rPr>
          <w:rFonts w:ascii="Arial" w:hAnsi="Arial" w:cs="Arial"/>
          <w:sz w:val="24"/>
          <w:szCs w:val="24"/>
        </w:rPr>
        <w:t>ța (defect), diz</w:t>
      </w:r>
      <w:r w:rsidRPr="002A4A94">
        <w:rPr>
          <w:rFonts w:ascii="Arial" w:hAnsi="Arial" w:cs="Arial"/>
          <w:sz w:val="24"/>
          <w:szCs w:val="24"/>
        </w:rPr>
        <w:t xml:space="preserve">abilitate (incapacitate), handicap; programe de reabilitare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roluri sociale.(3,9,17)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46. Re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eaua institu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iilor psihiatrice.(3,4,18)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47. Psihiatria comunitar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.(12,18)</w:t>
      </w:r>
    </w:p>
    <w:p w:rsid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48. Psihiatria de leg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tur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.(4)</w:t>
      </w:r>
    </w:p>
    <w:p w:rsidR="00B1746D" w:rsidRPr="002A4A94" w:rsidRDefault="00B1746D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B1746D" w:rsidRDefault="002A4A94" w:rsidP="002A4A94">
      <w:pPr>
        <w:jc w:val="both"/>
        <w:rPr>
          <w:rFonts w:ascii="Arial" w:hAnsi="Arial" w:cs="Arial"/>
          <w:b/>
          <w:sz w:val="24"/>
          <w:szCs w:val="24"/>
        </w:rPr>
      </w:pPr>
      <w:r w:rsidRPr="00B1746D">
        <w:rPr>
          <w:rFonts w:ascii="Arial" w:hAnsi="Arial" w:cs="Arial"/>
          <w:b/>
          <w:sz w:val="24"/>
          <w:szCs w:val="24"/>
        </w:rPr>
        <w:t>II - III. DOUA PROBE CLINICE</w:t>
      </w:r>
    </w:p>
    <w:p w:rsid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Cazurile clinice se vor alege din tematica clinica a probei scrise.</w:t>
      </w:r>
    </w:p>
    <w:p w:rsidR="00B1746D" w:rsidRPr="002A4A94" w:rsidRDefault="00B1746D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B1746D" w:rsidRDefault="002A4A94" w:rsidP="002A4A94">
      <w:pPr>
        <w:jc w:val="both"/>
        <w:rPr>
          <w:rFonts w:ascii="Arial" w:hAnsi="Arial" w:cs="Arial"/>
          <w:b/>
          <w:sz w:val="24"/>
          <w:szCs w:val="24"/>
        </w:rPr>
      </w:pPr>
      <w:r w:rsidRPr="00B1746D">
        <w:rPr>
          <w:rFonts w:ascii="Arial" w:hAnsi="Arial" w:cs="Arial"/>
          <w:b/>
          <w:sz w:val="24"/>
          <w:szCs w:val="24"/>
        </w:rPr>
        <w:t>IV. PROBA PRACTIC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1. Examinarea, ob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inerea datelor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diagnosticul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 (1,3,4,8,9,23,24,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Tipuri de interviu (structurat, semistructurat, nestructurat); cunoa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terea principalelor instrumente OMS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acest domeniu: SCAN, CIDI.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Foi de observa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eviden</w:t>
      </w:r>
      <w:r w:rsidR="00B1746D">
        <w:rPr>
          <w:rFonts w:ascii="Arial" w:hAnsi="Arial" w:cs="Arial"/>
          <w:sz w:val="24"/>
          <w:szCs w:val="24"/>
        </w:rPr>
        <w:t>ța standardizată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 (AMDP-PHSD-OMS)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Diagnosticul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perspectiva defini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iilor opera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ionale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psihiatrie pe baza "criteriilor de diagnostic" ale ICD-10-DCR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DSM-IV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Diagnosticul pe axe (perspectiva DSM-IV si ICD-10)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2. Tomografia computerizat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RMN (1,9,17)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3. Elect</w:t>
      </w:r>
      <w:r w:rsidR="00B1746D">
        <w:rPr>
          <w:rFonts w:ascii="Arial" w:hAnsi="Arial" w:cs="Arial"/>
          <w:sz w:val="24"/>
          <w:szCs w:val="24"/>
        </w:rPr>
        <w:t>roencefalografia î</w:t>
      </w:r>
      <w:r w:rsidRPr="002A4A94">
        <w:rPr>
          <w:rFonts w:ascii="Arial" w:hAnsi="Arial" w:cs="Arial"/>
          <w:sz w:val="24"/>
          <w:szCs w:val="24"/>
        </w:rPr>
        <w:t>n psihiatrie. (1,17)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4. Examenul fundului de ochi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 (17)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5. Teste biochimice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psihiatrie: testul de supresie a dezametazonei (DST), testul de stimulare a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tireotopului (TRH).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6. Probe psihologice de evaluare a func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iilor cognitive: aten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iei, percep</w:t>
      </w:r>
      <w:r w:rsidR="00A04162">
        <w:rPr>
          <w:rFonts w:ascii="Arial" w:hAnsi="Arial" w:cs="Arial"/>
          <w:sz w:val="24"/>
          <w:szCs w:val="24"/>
        </w:rPr>
        <w:t>ției, memoriei; instrumente ș</w:t>
      </w:r>
      <w:r w:rsidRPr="002A4A94">
        <w:rPr>
          <w:rFonts w:ascii="Arial" w:hAnsi="Arial" w:cs="Arial"/>
          <w:sz w:val="24"/>
          <w:szCs w:val="24"/>
        </w:rPr>
        <w:t>i tehnici de evaluare a inteligen</w:t>
      </w:r>
      <w:r w:rsidR="00A04162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ei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"capacit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ilor cognitive" la diverse v</w:t>
      </w:r>
      <w:r w:rsidR="00A04162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rste (Wechsler: WAIS, WISC, Raven, etc.).(12,17)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7. Tehnici proiective de investigare a personalit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ii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perspectiva psihiatriei: Rorschach, TAT, Rosenzweig, Szondi, Luscher, etc.(12,17)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8. Chestionare pentru investigarea personalit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ii: MMPI, PF16, IPDE interviul OMS, Tyrer, Karolinska, etc.(12,17)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9. Scale de evaluare psihopatologice: globale: SCL-90, CRSP, BRPS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pentru anumite nuclee sindromatice ca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depresia, anxietatea, fobiile, schizofrenia pozitiv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cea negativ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etc.(12)</w:t>
      </w:r>
    </w:p>
    <w:p w:rsid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10. Scale de evaluare observa</w:t>
      </w:r>
      <w:r w:rsidR="00A04162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ionale a comportamentului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diferite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mprejur</w:t>
      </w:r>
      <w:r w:rsidR="00A04162">
        <w:rPr>
          <w:rFonts w:ascii="Arial" w:hAnsi="Arial" w:cs="Arial"/>
          <w:sz w:val="24"/>
          <w:szCs w:val="24"/>
        </w:rPr>
        <w:t>ări: î</w:t>
      </w:r>
      <w:r w:rsidRPr="002A4A94">
        <w:rPr>
          <w:rFonts w:ascii="Arial" w:hAnsi="Arial" w:cs="Arial"/>
          <w:sz w:val="24"/>
          <w:szCs w:val="24"/>
        </w:rPr>
        <w:t>n spital, l</w:t>
      </w:r>
      <w:r w:rsidR="00A04162">
        <w:rPr>
          <w:rFonts w:ascii="Arial" w:hAnsi="Arial" w:cs="Arial"/>
          <w:sz w:val="24"/>
          <w:szCs w:val="24"/>
        </w:rPr>
        <w:t>a ergoterapie, î</w:t>
      </w:r>
      <w:r w:rsidRPr="002A4A94">
        <w:rPr>
          <w:rFonts w:ascii="Arial" w:hAnsi="Arial" w:cs="Arial"/>
          <w:sz w:val="24"/>
          <w:szCs w:val="24"/>
        </w:rPr>
        <w:t>n societate; evaluarea di</w:t>
      </w:r>
      <w:r w:rsidR="00A04162">
        <w:rPr>
          <w:rFonts w:ascii="Arial" w:hAnsi="Arial" w:cs="Arial"/>
          <w:sz w:val="24"/>
          <w:szCs w:val="24"/>
        </w:rPr>
        <w:t>z</w:t>
      </w:r>
      <w:r w:rsidRPr="002A4A94">
        <w:rPr>
          <w:rFonts w:ascii="Arial" w:hAnsi="Arial" w:cs="Arial"/>
          <w:sz w:val="24"/>
          <w:szCs w:val="24"/>
        </w:rPr>
        <w:t>abilit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ilor (DAS) si alte scale de evaluare utile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psihiatrie.(12)</w:t>
      </w:r>
    </w:p>
    <w:p w:rsidR="00A04162" w:rsidRDefault="00A04162" w:rsidP="002A4A94">
      <w:pPr>
        <w:jc w:val="both"/>
        <w:rPr>
          <w:rFonts w:ascii="Arial" w:hAnsi="Arial" w:cs="Arial"/>
          <w:sz w:val="24"/>
          <w:szCs w:val="24"/>
        </w:rPr>
      </w:pPr>
    </w:p>
    <w:p w:rsidR="00A04162" w:rsidRPr="002A4A94" w:rsidRDefault="00A04162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A04162" w:rsidRDefault="002A4A94" w:rsidP="00DC4CE2">
      <w:pPr>
        <w:jc w:val="center"/>
        <w:rPr>
          <w:rFonts w:ascii="Arial" w:hAnsi="Arial" w:cs="Arial"/>
          <w:b/>
          <w:sz w:val="24"/>
          <w:szCs w:val="24"/>
        </w:rPr>
      </w:pPr>
      <w:r w:rsidRPr="00A04162">
        <w:rPr>
          <w:rFonts w:ascii="Arial" w:hAnsi="Arial" w:cs="Arial"/>
          <w:b/>
          <w:sz w:val="24"/>
          <w:szCs w:val="24"/>
        </w:rPr>
        <w:t>BIBLIOGRAFIE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1. Birţ A.M. Psihiatrie.Prolegomene clinice, Ed. Dacia Cluj-Napoca,2001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2. Brânzei P., Chiriţă V., Boișteanu P., Cosmovici N., Astărăstoae V., Chiriţă R. Elemente de semiologie psihiatrică și psihodiagnostic, Ed. Psihomnia, Iași, 1995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3. Chiriţă R., Papari A - Manual de psihiatrie clinică și psihologie medicală, Ed. Fundaţia "Andrei Șaguna", Constanţa,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4. Chiriţă R., Papari A (coord.) -Tratat de Psihiatrie, Ed. Fundaţia "Andrei Șaguna", Constanţa,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5. Ey H., Bernard P., Brisset Ch., Manuel de Psychiatrie, Ed. Masson, Paris, 1989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6. Gheorghe M.D. - Actualităţi în psihiatria biologică, Ed. Intact, 1999, București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7. Gheorghe M.D. - Ghid terapeutic. Tulburare bipolară, Ed. Medicală Universitară, Craiova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8. Ionescu G. - Tratat de psihologie medicală și psihoterapie, Ed. Asklepios, 1995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9. Kaplan J. H, Sadock B. J., Grebb J.A, Synopsis of Psychiatry, Seventh Edition, Wiliams and Wilkins, Baltimore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10. Kaplan J. H, Sadock B. J.- Taerapia medicamentoasă în Psihiatrie, Ed. Calisto,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11. Lăzărescu M., Psihopatologie clinică, Ed. Vest, Timișoara, 1994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12. Lăzărescu M., Ogodescu D. - Îndreptar de psihiatrie, Ed. Helicon Timișoara, 1995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13. Lăzărescu M. (coord) - Clasificarea tulburărilor mentale și de comportament. Simptomatologie și diagnostic clinic, Ed. All Educational, 1998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14. Marinescu D, Udriștoiu T, Chiriţă V, Ghid Terapeutic. Schizofrenie, Ed. Medicală Universitară Craiova,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15. Micluţia Ioana - Psihiatrie, Ed. Medicală Universitară Iuliu Haţieganu, Cluj-Napoca,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16. Nica-Udangiu, Lidia și colab - Ghid de urgenţe în psihiatrie, Ed. Suita, București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17. Predescu V. (sub red) - Psihiatrie,vol I Ed. Medicală, 1988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18. Predescu V. (sub red) - Psihiatrie,vol II, Ed. Medicală, 1998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19. Prelipceanu D, Mihăilescu R, Teodorescu R, Tratat de sănătate mintală, vol I, Ed. Enciclopedică, București, 2000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20. Scripcaru Gh, Astărăstoae V., Boișteanu P., Chiriţă V, Scripcaru C, Psihiatrie medico-legală, Ed. Polirom, Iași,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21. Tudose Cătălina Demenţele, Ed. Infomedica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22. Udriștoiu T, Marinescu D, Boișteanu P - Ghid terapeutic. Depresie majoră, Ed. Medicală Universitară, Craiova,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23. *** American Psychiatric Association 1987, Diagnostic and Statistical Manual of Mental Disorder, Third Edition, Washington D.C, American Psychiatric Press,1987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24. *** American Psychiatric Association 1987, Diagnostic and Statistical Manual of Mental Disorder, Third Edition, Washington D.C, American Psychiatric Press, 1994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25. American Psychiatric Association 1987, Diagnostic and Statistical Manual of Mental Disorder, Third Edition, Washington D.C, American Psychiatric Press,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26. *** Clasificarea Internaţională a Maladiilor (1994), CIM-X-OMS, Ed. Medicală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27. ***Legea sănătăţii mintale și a protecţiei persoanelor cu tulburări psihice -Monitorul Oficial al României 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2002, XIV, 589, 1-7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28. *** Tratat de Psihiatrie, Oxford, Ediţia II, Ed. Asociaţia Psihiatrilor Liberi din România</w:t>
      </w:r>
    </w:p>
    <w:p w:rsidR="008346D0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29. ***World Health Organization The ICD-10 Classification of Mental and Behavioural Disorders, Clinical Description and Diagnostic Guidelines, Geneva, WHO, 1992</w:t>
      </w:r>
    </w:p>
    <w:sectPr w:rsidR="008346D0" w:rsidRPr="002A4A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94" w:rsidRDefault="002A4A94" w:rsidP="002A4A94">
      <w:pPr>
        <w:spacing w:after="0" w:line="240" w:lineRule="auto"/>
      </w:pPr>
      <w:r>
        <w:separator/>
      </w:r>
    </w:p>
  </w:endnote>
  <w:end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94" w:rsidRDefault="002A4A94" w:rsidP="002A4A94">
      <w:pPr>
        <w:spacing w:after="0" w:line="240" w:lineRule="auto"/>
      </w:pPr>
      <w:r>
        <w:separator/>
      </w:r>
    </w:p>
  </w:footnote>
  <w:foot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A94" w:rsidRDefault="002A4A94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94"/>
    <w:rsid w:val="000A2B2A"/>
    <w:rsid w:val="002A4A94"/>
    <w:rsid w:val="002C58EB"/>
    <w:rsid w:val="00352497"/>
    <w:rsid w:val="00696776"/>
    <w:rsid w:val="007C5B64"/>
    <w:rsid w:val="008346D0"/>
    <w:rsid w:val="00887073"/>
    <w:rsid w:val="00904E8A"/>
    <w:rsid w:val="00950CDF"/>
    <w:rsid w:val="0099402D"/>
    <w:rsid w:val="009E54DE"/>
    <w:rsid w:val="00A04162"/>
    <w:rsid w:val="00B1746D"/>
    <w:rsid w:val="00D40344"/>
    <w:rsid w:val="00D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DBFE3"/>
  <w15:chartTrackingRefBased/>
  <w15:docId w15:val="{086384E1-CA4D-496D-98EC-10962C6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9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94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A4A94"/>
    <w:rPr>
      <w:b/>
      <w:bCs/>
    </w:rPr>
  </w:style>
  <w:style w:type="paragraph" w:styleId="ListParagraph">
    <w:name w:val="List Paragraph"/>
    <w:basedOn w:val="Normal"/>
    <w:uiPriority w:val="34"/>
    <w:qFormat/>
    <w:rsid w:val="00B1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Ana Maria Dichiu</cp:lastModifiedBy>
  <cp:revision>11</cp:revision>
  <cp:lastPrinted>2024-06-05T09:37:00Z</cp:lastPrinted>
  <dcterms:created xsi:type="dcterms:W3CDTF">2023-04-08T10:07:00Z</dcterms:created>
  <dcterms:modified xsi:type="dcterms:W3CDTF">2024-11-29T10:07:00Z</dcterms:modified>
</cp:coreProperties>
</file>