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B0" w:rsidRPr="007B1B1D" w:rsidRDefault="00BF5DBC" w:rsidP="00BF5DBC">
      <w:pPr>
        <w:jc w:val="right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Anexa nr. 2 la Anunțul de concurs nr. </w:t>
      </w:r>
      <w:r w:rsidR="004F1D7C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28080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/SPMAG/</w:t>
      </w:r>
      <w:r w:rsidR="004F1D7C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31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CA37F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5</w:t>
      </w:r>
      <w:r w:rsidRPr="007B1B1D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.202</w:t>
      </w:r>
      <w:r w:rsidR="00CA37F5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</w:p>
    <w:p w:rsidR="00BF5DBC" w:rsidRDefault="00BF5DBC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01278E" w:rsidRPr="001846AA" w:rsidRDefault="0001278E" w:rsidP="00BF5DBC">
      <w:pPr>
        <w:rPr>
          <w:rFonts w:ascii="Arial" w:hAnsi="Arial" w:cs="Arial"/>
          <w:b/>
          <w:color w:val="FF0000"/>
          <w:sz w:val="24"/>
          <w:szCs w:val="24"/>
          <w:lang w:val="ro-RO"/>
        </w:rPr>
      </w:pPr>
    </w:p>
    <w:p w:rsidR="00BF5DBC" w:rsidRPr="001846AA" w:rsidRDefault="00BF5DBC" w:rsidP="0001278E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1846AA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0F3E12" w:rsidRDefault="000F3E12" w:rsidP="000F3E12">
      <w:pPr>
        <w:pStyle w:val="Default"/>
        <w:rPr>
          <w:rFonts w:ascii="Arial" w:hAnsi="Arial" w:cs="Arial"/>
          <w:color w:val="FF0000"/>
        </w:rPr>
      </w:pPr>
    </w:p>
    <w:p w:rsidR="0001278E" w:rsidRPr="001846AA" w:rsidRDefault="0001278E" w:rsidP="000F3E12">
      <w:pPr>
        <w:pStyle w:val="Default"/>
        <w:rPr>
          <w:rFonts w:ascii="Arial" w:hAnsi="Arial" w:cs="Arial"/>
        </w:rPr>
      </w:pPr>
    </w:p>
    <w:p w:rsidR="0001278E" w:rsidRPr="001846AA" w:rsidRDefault="000F3E12" w:rsidP="00A36C44">
      <w:pPr>
        <w:pStyle w:val="Default"/>
        <w:rPr>
          <w:rFonts w:ascii="Arial" w:hAnsi="Arial" w:cs="Arial"/>
          <w:color w:val="FF0000"/>
        </w:rPr>
      </w:pPr>
      <w:r w:rsidRPr="001846AA">
        <w:rPr>
          <w:rFonts w:ascii="Arial" w:hAnsi="Arial" w:cs="Arial"/>
        </w:rPr>
        <w:t xml:space="preserve"> </w:t>
      </w:r>
    </w:p>
    <w:p w:rsidR="00A1407F" w:rsidRP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I. PROBA SCRISA de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si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A1407F" w:rsidRP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II. PROBA PRACTICA de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</w:p>
    <w:p w:rsid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III. PROBA PRACTICA de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A36C44" w:rsidRPr="00A1407F" w:rsidRDefault="00A36C44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1407F" w:rsidRP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I. PROBA SCRISA de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si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Istoricul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Defimitie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scopurile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domenii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ale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clinica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Secventele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).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Bazele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practice.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sanatatea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comunitara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Investigatii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Analiza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Aplicatii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ale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sanatatea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publica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,2,3,5,7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Cauzalitatea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cauzali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Stabilirea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cauzalitatii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2,4,5,7)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clinica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1,2,7)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Profilaxia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Screening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1,2,7,10,11)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bolilor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infectioase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1,2,4,5,7,10,11)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Caracteristicile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ale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microorganismelor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2,3,4,5,7)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Procesul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imfectios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definitie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conditionali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forme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manifestare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populationala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,3,4,5,9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epidemiologic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definitie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conditionali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forme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manifestare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populationala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Proces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epidemiologic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definitie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factori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conditionali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forme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manifestare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populationala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(1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,2,4,5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prevenirea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controlul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bolilor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infectioase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virale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respiratorii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acute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2,4,5,7,,9,10,11,12)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Gripa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Adenoviroze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Rujeola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Rubeola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Variola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Varicela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>19.8. Herpes simplex.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>19.9. Herpes zoster.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19.10.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Parotidita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Mononucleoza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infectioasa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Psitacoza-ornitoza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Scarlatina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19.14. Angina cu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streptococ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betahemolitic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grup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Difteria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Tusea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convulsiva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Meningita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meningococica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19.18.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Legioneloze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19.19.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Salmoneloze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19.20.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Dizenteria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bacteriana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Dizenteria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amibiana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Holera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alti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vibrioni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patogeni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Toxiinfectii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alimentare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diareica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acuta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infectiioasa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Yersinioza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Campylobacterioza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Listerioza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Hepatite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virale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enterala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19.29.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Poliomielita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19.30.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Enteroviroze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nepoliomielitice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,4,7,9,10,11,12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Gastroenterita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virala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(Norwalk)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,rotavirus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,4,7,9,10,11,12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Toxoplasmoza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Trichineloza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Hepatite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virale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parenterala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cu HIV/SIDA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2,4,7,9,12)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Rickettsize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tifosul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exantematic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Brill,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5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zile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Q,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butunoasa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Antrax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,5,6,7,8,9,10,11,12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Bruceloza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19.39.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Pesta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>19.40. Tularemia.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Rabia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,4,6,7,8,9,10,11,12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>19.42. Malaria.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19.43.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Leishmanioza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,7,9,10,11,12,13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Leptospiroze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anaerobi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tetanos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, botulism).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,5,6,7,8,9,10,11,12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Lepra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(7)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nosocomiale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stafilococice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,5,7,9,10,11,12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19.49.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Infectii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cu Pseudomonas aeruginosa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2,5,7,9)</w:t>
      </w:r>
    </w:p>
    <w:p w:rsidR="00A1407F" w:rsidRP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II. PROBA PRACTICA de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generala</w:t>
      </w:r>
      <w:proofErr w:type="spellEnd"/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Tipuri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studii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studiul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cauzalitatii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Esantionarea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studii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Analiza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frecventei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unor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fenomene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sanatate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populatie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culegere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prelucrare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interpretare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multidirectionala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informatiilor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cadrul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supravegherii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Clasificarea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sinteza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masuratorilor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Intocmirea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fisei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ancheta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diferite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categorii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Metodologia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efectuarii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anchetei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(</w:t>
      </w:r>
      <w:proofErr w:type="spellStart"/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preliminare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, retrospective).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Intocmirea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progrm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epidemiologic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control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pentru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diferite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categoriide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tansmisibile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structura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obiective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prestatii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Prezentarea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interpretarea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indicatorilor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statistici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reprezentarilor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grafice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larga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practica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Recoltarea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conservarea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transportul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produselor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patologice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investigarea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focarului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,3,7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Vaccinopreventia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vaccinuri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programul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largit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vaccinare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alte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vaccinuri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profilaxie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(</w:t>
      </w:r>
      <w:proofErr w:type="spellStart"/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indicati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contraindicatii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tehnica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administrarii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efecte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secundare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).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Principiile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obiectivele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structura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calendarului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vaccinarilor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in Romania. (6)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13.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fondului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imunitar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al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populatiei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Controlul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eliminarea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eradicarea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unor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prin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imunizari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active.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14.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Seropreventia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seruri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larga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indicatii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contraindicatii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reactii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adverse, </w:t>
      </w:r>
      <w:proofErr w:type="spellStart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testarea</w:t>
      </w:r>
      <w:proofErr w:type="spellEnd"/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riscului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sensibilizare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fata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seruri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heterologice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15.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Imunoglobulino-preventia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tipuri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imunoglobuline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indicatiile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limitele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utilizarii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,6,8,9,10,11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16.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Decontaminarea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microbiana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tipuri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decontaminare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eficacitatii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2,10,11)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Sterilizarea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evaluarea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eficacitatii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,10,11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18.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Antibiotico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chimiopreventia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indicatii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limite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reactii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adverse, </w:t>
      </w:r>
      <w:proofErr w:type="spellStart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implicatii</w:t>
      </w:r>
      <w:proofErr w:type="spellEnd"/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medicale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socioeconomice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,7,9,10,11,12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19.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Lupta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impotriva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insectelor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vectori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generatori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disconfort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):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preventie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combatere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2,10,11,13)</w:t>
      </w:r>
    </w:p>
    <w:p w:rsid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20.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Lupta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impotriva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rozatoarelor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daunatoare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importanta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: date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generale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metode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mijloace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preventie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36C4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36C44">
        <w:rPr>
          <w:rFonts w:ascii="Arial" w:hAnsi="Arial" w:cs="Arial"/>
          <w:bCs/>
          <w:color w:val="000000"/>
          <w:sz w:val="24"/>
          <w:szCs w:val="24"/>
        </w:rPr>
        <w:t>combatere</w:t>
      </w:r>
      <w:proofErr w:type="spellEnd"/>
      <w:proofErr w:type="gramStart"/>
      <w:r w:rsidRPr="00A36C44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36C44">
        <w:rPr>
          <w:rFonts w:ascii="Arial" w:hAnsi="Arial" w:cs="Arial"/>
          <w:bCs/>
          <w:color w:val="000000"/>
          <w:sz w:val="24"/>
          <w:szCs w:val="24"/>
        </w:rPr>
        <w:t>2,10,11)</w:t>
      </w:r>
    </w:p>
    <w:p w:rsidR="00A36C44" w:rsidRPr="00A36C44" w:rsidRDefault="00A36C44" w:rsidP="00A1407F">
      <w:pPr>
        <w:rPr>
          <w:rFonts w:ascii="Arial" w:hAnsi="Arial" w:cs="Arial"/>
          <w:bCs/>
          <w:color w:val="000000"/>
          <w:sz w:val="24"/>
          <w:szCs w:val="24"/>
        </w:rPr>
      </w:pPr>
    </w:p>
    <w:p w:rsidR="00A1407F" w:rsidRP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III. PROBA PRACTICA de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speciala</w:t>
      </w:r>
      <w:proofErr w:type="spellEnd"/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program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anual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vaccinari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la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nivel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territorial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Reacta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hemaglutinare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hemaglutinoinhibare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principii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interpretare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decizii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diferite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situatii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,4,9,10,11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3. Teste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intradermice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receptivitate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utilizate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exemple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principii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tehnica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interpretare</w:t>
      </w:r>
      <w:proofErr w:type="spellEnd"/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.(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2,10,11)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tifoida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Examene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laborator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ce</w:t>
      </w:r>
      <w:proofErr w:type="spellEnd"/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se pot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solicita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febra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tifoida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pentru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orientarea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activitatii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6.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starii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purtator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Salmonella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typhi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7.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holera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8.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dizenterie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bacteriana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9.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toxiinfectie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alimentara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difterie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difteriei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orientarea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activitatii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prin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examene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laborator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alte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investitii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paraclinice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starii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purtator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bacil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difteric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13.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scarlatina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14.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Elementele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active 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a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infectiei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streptococice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15.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starii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portaj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streptococ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betahemolitic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grup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16.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meningita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meningogocica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17.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tuse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convulsiva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18.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leptospiroze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19.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tetanosului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20.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actiune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intr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-un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neuroviroza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paralitica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sindrom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neuron motor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periferic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Produse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patologice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ce</w:t>
      </w:r>
      <w:proofErr w:type="spellEnd"/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se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recolteaza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neuroviroza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pentru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diagnosticul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laborator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orientarea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activitatii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profilactice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Elaborarea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unui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plan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supraveghere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activa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gripei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23.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hepatita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virala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acuta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enterala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24.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hepatita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virala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acuta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cu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transmitere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predominant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parenterala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,7,9,10,11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36C44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25.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Masuri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antiepidemice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focarul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SIDA. (2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,4,7,9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)</w:t>
      </w:r>
    </w:p>
    <w:p w:rsidR="00A36C44" w:rsidRDefault="00A36C44" w:rsidP="00A1407F">
      <w:pPr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:rsidR="00A1407F" w:rsidRPr="00A1407F" w:rsidRDefault="00A1407F" w:rsidP="00A1407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/>
          <w:bCs/>
          <w:color w:val="000000"/>
          <w:sz w:val="24"/>
          <w:szCs w:val="24"/>
        </w:rPr>
        <w:t>BIBLIOGRAFIE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Beaglehole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R., R. Bonita, T. K.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Jellstrom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Elements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d'epidemiologie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1944, OMS,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Geneve</w:t>
      </w:r>
      <w:proofErr w:type="spellEnd"/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Bocşan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I.S., A.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Rădulescu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I.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Brumboiu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O.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Şuteu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A.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Achimaş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pt.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familie</w:t>
      </w:r>
      <w:proofErr w:type="spellEnd"/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1999, Ed. Med.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Universitară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I.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Haţieganu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Cluj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Napoca</w:t>
      </w:r>
      <w:proofErr w:type="spellEnd"/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Buiuc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D., M.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Neguţ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Tratat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Microbiologie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Clinică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1999,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Evans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,.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S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Alfred, R.A.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Kaslow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Viral Infections of Humans. Epidemiology and Control, 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4th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Edition, 1997,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Plenum Medical Book Company, New York, London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5.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Evans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,.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>S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Alfred, Philip, S. Brachman - 3th Edition, 1998, Plenum Medical Book Company, New York,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London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6. Caplan Dana Magdalena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Tacu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Valentina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Florea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Constantin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Ciufecu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Imunoprofilaxie-Imunoterapie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Ghid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Ex Ponto,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Constanţa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2001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7. Ivan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Aurel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(sub red.)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bolilor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transmisibile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Polirom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Iaşi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2002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8. Ivan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Aurel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Azoicăi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Doina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Vaccinologie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Polirom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Iaşi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1995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9. Mandel G.L., Bennett J.E., Dolin R. - Principles and Practice of Infectious Disease 5th Edition, 2000, Ed.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>Churchill Livingstone, London, New York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10.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Măgureanu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Emil, Carmen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Busuioc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Ghid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 1995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11.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Măgureanu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Emil, Carmen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Busuioc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C.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Bocârnea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Practica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Epidemiologică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în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Bolile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Infecţioase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Buc.,</w:t>
      </w:r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1988</w:t>
      </w:r>
    </w:p>
    <w:p w:rsidR="00A1407F" w:rsidRPr="00A1407F" w:rsidRDefault="00A1407F" w:rsidP="00A1407F">
      <w:pPr>
        <w:rPr>
          <w:rFonts w:ascii="Arial" w:hAnsi="Arial" w:cs="Arial"/>
          <w:bCs/>
          <w:color w:val="000000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12.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Voiculescu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Gh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. Marin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Boli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Infecţioase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vol.I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,II</w:t>
      </w:r>
      <w:proofErr w:type="spellEnd"/>
      <w:proofErr w:type="gram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, Ed.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Medicală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Buc. 1989</w:t>
      </w:r>
      <w:proofErr w:type="gramStart"/>
      <w:r w:rsidRPr="00A1407F">
        <w:rPr>
          <w:rFonts w:ascii="Arial" w:hAnsi="Arial" w:cs="Arial"/>
          <w:bCs/>
          <w:color w:val="000000"/>
          <w:sz w:val="24"/>
          <w:szCs w:val="24"/>
        </w:rPr>
        <w:t>,1990</w:t>
      </w:r>
      <w:proofErr w:type="gramEnd"/>
    </w:p>
    <w:p w:rsidR="00271898" w:rsidRPr="003C0F24" w:rsidRDefault="00A1407F" w:rsidP="003C0F24">
      <w:pPr>
        <w:rPr>
          <w:rFonts w:ascii="Arial" w:hAnsi="Arial" w:cs="Arial"/>
          <w:sz w:val="24"/>
          <w:szCs w:val="24"/>
        </w:rPr>
      </w:pPr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13.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Steriu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Dan -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Infecţii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parazitare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A1407F">
        <w:rPr>
          <w:rFonts w:ascii="Arial" w:hAnsi="Arial" w:cs="Arial"/>
          <w:bCs/>
          <w:color w:val="000000"/>
          <w:sz w:val="24"/>
          <w:szCs w:val="24"/>
        </w:rPr>
        <w:t>Umane</w:t>
      </w:r>
      <w:proofErr w:type="spellEnd"/>
      <w:r w:rsidRPr="00A1407F">
        <w:rPr>
          <w:rFonts w:ascii="Arial" w:hAnsi="Arial" w:cs="Arial"/>
          <w:bCs/>
          <w:color w:val="000000"/>
          <w:sz w:val="24"/>
          <w:szCs w:val="24"/>
        </w:rPr>
        <w:t>, Ed. Br</w:t>
      </w:r>
      <w:r w:rsidR="004F1D7C">
        <w:rPr>
          <w:rFonts w:ascii="Arial" w:hAnsi="Arial" w:cs="Arial"/>
          <w:bCs/>
          <w:color w:val="000000"/>
          <w:sz w:val="24"/>
          <w:szCs w:val="24"/>
        </w:rPr>
        <w:t>illiant, Buc. 1999</w:t>
      </w:r>
    </w:p>
    <w:sectPr w:rsidR="00271898" w:rsidRPr="003C0F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BC" w:rsidRDefault="00BF5DBC" w:rsidP="00BF5DBC">
      <w:pPr>
        <w:spacing w:after="0" w:line="240" w:lineRule="auto"/>
      </w:pPr>
      <w:r>
        <w:separator/>
      </w:r>
    </w:p>
  </w:endnote>
  <w:end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76" w:rsidRDefault="00357C76" w:rsidP="00357C76"/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</w:rPr>
      <w:t>: 115400</w:t>
    </w:r>
  </w:p>
  <w:p w:rsidR="00357C76" w:rsidRPr="00562D0A" w:rsidRDefault="00357C76" w:rsidP="00357C76">
    <w:pPr>
      <w:pStyle w:val="Footer"/>
      <w:jc w:val="center"/>
      <w:rPr>
        <w:rFonts w:ascii="Arial" w:hAnsi="Arial" w:cs="Arial"/>
        <w:sz w:val="16"/>
        <w:szCs w:val="16"/>
      </w:rPr>
    </w:pPr>
    <w:r w:rsidRPr="00562D0A">
      <w:rPr>
        <w:rFonts w:ascii="Arial" w:hAnsi="Arial" w:cs="Arial"/>
        <w:sz w:val="16"/>
        <w:szCs w:val="16"/>
      </w:rPr>
      <w:t xml:space="preserve">Tel: 0248 260 560 / Fax: 0248 260 143 </w:t>
    </w:r>
  </w:p>
  <w:p w:rsidR="003D49DB" w:rsidRPr="00076953" w:rsidRDefault="00357C76" w:rsidP="00076953">
    <w:pPr>
      <w:pStyle w:val="Footer"/>
      <w:jc w:val="center"/>
      <w:rPr>
        <w:rFonts w:ascii="Arial" w:hAnsi="Arial" w:cs="Arial"/>
        <w:color w:val="0563C1" w:themeColor="hyperlink"/>
        <w:sz w:val="16"/>
        <w:szCs w:val="16"/>
        <w:u w:val="single"/>
      </w:rPr>
    </w:pPr>
    <w:proofErr w:type="gramStart"/>
    <w:r w:rsidRPr="00562D0A">
      <w:rPr>
        <w:rFonts w:ascii="Arial" w:hAnsi="Arial" w:cs="Arial"/>
        <w:sz w:val="16"/>
        <w:szCs w:val="16"/>
      </w:rPr>
      <w:t>e-mail</w:t>
    </w:r>
    <w:proofErr w:type="gramEnd"/>
    <w:r w:rsidRPr="00562D0A">
      <w:rPr>
        <w:rFonts w:ascii="Arial" w:hAnsi="Arial" w:cs="Arial"/>
        <w:sz w:val="16"/>
        <w:szCs w:val="16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</w:rPr>
        <w:t>spmioveni@anp.gov.ro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BC" w:rsidRDefault="00BF5DBC" w:rsidP="00BF5DBC">
      <w:pPr>
        <w:spacing w:after="0" w:line="240" w:lineRule="auto"/>
      </w:pPr>
      <w:r>
        <w:separator/>
      </w:r>
    </w:p>
  </w:footnote>
  <w:footnote w:type="continuationSeparator" w:id="0">
    <w:p w:rsidR="00BF5DBC" w:rsidRDefault="00BF5DBC" w:rsidP="00BF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BC" w:rsidRDefault="00BF5DBC">
    <w:pPr>
      <w:pStyle w:val="Header"/>
    </w:pPr>
    <w:r>
      <w:rPr>
        <w:noProof/>
      </w:rPr>
      <w:drawing>
        <wp:inline distT="0" distB="0" distL="0" distR="0" wp14:anchorId="598AB89F" wp14:editId="39D99C9B">
          <wp:extent cx="5943600" cy="11525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C2"/>
    <w:rsid w:val="0001278E"/>
    <w:rsid w:val="0006583F"/>
    <w:rsid w:val="00076953"/>
    <w:rsid w:val="000F3E12"/>
    <w:rsid w:val="00130EDB"/>
    <w:rsid w:val="001846AA"/>
    <w:rsid w:val="001B07DB"/>
    <w:rsid w:val="001C25F2"/>
    <w:rsid w:val="001C39B0"/>
    <w:rsid w:val="00271898"/>
    <w:rsid w:val="002A7CC8"/>
    <w:rsid w:val="002E2FC2"/>
    <w:rsid w:val="002E6059"/>
    <w:rsid w:val="003309BF"/>
    <w:rsid w:val="00335637"/>
    <w:rsid w:val="00357C76"/>
    <w:rsid w:val="003C0F24"/>
    <w:rsid w:val="003D49DB"/>
    <w:rsid w:val="004C776E"/>
    <w:rsid w:val="004F1D7C"/>
    <w:rsid w:val="005A7F0C"/>
    <w:rsid w:val="005B6743"/>
    <w:rsid w:val="00615C04"/>
    <w:rsid w:val="00667C16"/>
    <w:rsid w:val="006C288D"/>
    <w:rsid w:val="006C7B37"/>
    <w:rsid w:val="006D66A9"/>
    <w:rsid w:val="00740DFB"/>
    <w:rsid w:val="007B1B1D"/>
    <w:rsid w:val="00800C05"/>
    <w:rsid w:val="008035DC"/>
    <w:rsid w:val="00853AD8"/>
    <w:rsid w:val="009E1EB0"/>
    <w:rsid w:val="00A011E6"/>
    <w:rsid w:val="00A1407F"/>
    <w:rsid w:val="00A36C44"/>
    <w:rsid w:val="00AF6587"/>
    <w:rsid w:val="00BF5DBC"/>
    <w:rsid w:val="00C0149E"/>
    <w:rsid w:val="00CA37F5"/>
    <w:rsid w:val="00CC562B"/>
    <w:rsid w:val="00D34A18"/>
    <w:rsid w:val="00DB481D"/>
    <w:rsid w:val="00E1008B"/>
    <w:rsid w:val="00E76951"/>
    <w:rsid w:val="00E90BBF"/>
    <w:rsid w:val="00F36BF7"/>
    <w:rsid w:val="00F76272"/>
    <w:rsid w:val="00F80EC0"/>
    <w:rsid w:val="00FA7DE9"/>
    <w:rsid w:val="00FB1D7D"/>
    <w:rsid w:val="00FC2DC2"/>
    <w:rsid w:val="00FE203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1EF96627-2A3C-4167-A027-8D258717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DBC"/>
  </w:style>
  <w:style w:type="paragraph" w:styleId="Footer">
    <w:name w:val="footer"/>
    <w:basedOn w:val="Normal"/>
    <w:link w:val="FooterChar"/>
    <w:uiPriority w:val="99"/>
    <w:unhideWhenUsed/>
    <w:rsid w:val="00BF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DBC"/>
  </w:style>
  <w:style w:type="paragraph" w:customStyle="1" w:styleId="Default">
    <w:name w:val="Default"/>
    <w:rsid w:val="000F3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3E12"/>
    <w:rPr>
      <w:b/>
      <w:bCs/>
    </w:rPr>
  </w:style>
  <w:style w:type="character" w:styleId="Hyperlink">
    <w:name w:val="Hyperlink"/>
    <w:basedOn w:val="DefaultParagraphFont"/>
    <w:uiPriority w:val="99"/>
    <w:unhideWhenUsed/>
    <w:rsid w:val="0035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Alexandru</dc:creator>
  <cp:keywords/>
  <dc:description/>
  <cp:lastModifiedBy>Cristiana Matei</cp:lastModifiedBy>
  <cp:revision>13</cp:revision>
  <dcterms:created xsi:type="dcterms:W3CDTF">2023-04-21T04:49:00Z</dcterms:created>
  <dcterms:modified xsi:type="dcterms:W3CDTF">2024-05-31T09:44:00Z</dcterms:modified>
</cp:coreProperties>
</file>