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D0" w:rsidRDefault="00743B5B" w:rsidP="00743B5B">
      <w:pPr>
        <w:jc w:val="right"/>
        <w:rPr>
          <w:rFonts w:ascii="Arial" w:hAnsi="Arial" w:cs="Arial"/>
          <w:b/>
          <w:sz w:val="24"/>
          <w:szCs w:val="24"/>
        </w:rPr>
      </w:pPr>
      <w:r w:rsidRPr="00C3718D">
        <w:rPr>
          <w:rFonts w:ascii="Arial" w:hAnsi="Arial" w:cs="Arial"/>
          <w:b/>
          <w:sz w:val="24"/>
          <w:szCs w:val="24"/>
        </w:rPr>
        <w:t xml:space="preserve">Anexa nr. 1 la Anunțul de concurs nr. </w:t>
      </w:r>
      <w:r w:rsidR="00FF06E4">
        <w:rPr>
          <w:rFonts w:ascii="Arial" w:hAnsi="Arial" w:cs="Arial"/>
          <w:b/>
          <w:noProof/>
          <w:sz w:val="24"/>
          <w:szCs w:val="24"/>
        </w:rPr>
        <w:t>36315</w:t>
      </w:r>
      <w:r w:rsidR="00DE5261">
        <w:rPr>
          <w:rFonts w:ascii="Arial" w:hAnsi="Arial" w:cs="Arial"/>
          <w:b/>
          <w:noProof/>
          <w:sz w:val="24"/>
          <w:szCs w:val="24"/>
        </w:rPr>
        <w:t>/</w:t>
      </w:r>
      <w:r w:rsidR="003A63E8" w:rsidRPr="00C3718D">
        <w:rPr>
          <w:rFonts w:ascii="Arial" w:hAnsi="Arial" w:cs="Arial"/>
          <w:b/>
          <w:noProof/>
          <w:sz w:val="24"/>
          <w:szCs w:val="24"/>
        </w:rPr>
        <w:t>SPMAG/</w:t>
      </w:r>
      <w:r w:rsidR="006421BE">
        <w:rPr>
          <w:rFonts w:ascii="Arial" w:hAnsi="Arial" w:cs="Arial"/>
          <w:b/>
          <w:noProof/>
          <w:sz w:val="24"/>
          <w:szCs w:val="24"/>
        </w:rPr>
        <w:t>23</w:t>
      </w:r>
      <w:r w:rsidR="00370D66">
        <w:rPr>
          <w:rFonts w:ascii="Arial" w:hAnsi="Arial" w:cs="Arial"/>
          <w:b/>
          <w:noProof/>
          <w:sz w:val="24"/>
          <w:szCs w:val="24"/>
        </w:rPr>
        <w:t>.10</w:t>
      </w:r>
      <w:r w:rsidR="003A63E8" w:rsidRPr="00C3718D">
        <w:rPr>
          <w:rFonts w:ascii="Arial" w:hAnsi="Arial" w:cs="Arial"/>
          <w:b/>
          <w:noProof/>
          <w:sz w:val="24"/>
          <w:szCs w:val="24"/>
        </w:rPr>
        <w:t>.2023</w:t>
      </w:r>
    </w:p>
    <w:p w:rsidR="00743B5B" w:rsidRDefault="00743B5B" w:rsidP="00743B5B">
      <w:pPr>
        <w:jc w:val="right"/>
        <w:rPr>
          <w:rFonts w:ascii="Arial" w:hAnsi="Arial" w:cs="Arial"/>
          <w:b/>
          <w:sz w:val="24"/>
          <w:szCs w:val="24"/>
        </w:rPr>
      </w:pPr>
    </w:p>
    <w:p w:rsidR="00743B5B" w:rsidRDefault="00743B5B" w:rsidP="00743B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CALENDARUL</w:t>
      </w:r>
      <w:r w:rsidR="00C60858">
        <w:rPr>
          <w:rFonts w:ascii="Arial" w:hAnsi="Arial" w:cs="Arial"/>
          <w:b/>
          <w:sz w:val="24"/>
          <w:szCs w:val="24"/>
        </w:rPr>
        <w:t xml:space="preserve"> ORIENTATIV</w:t>
      </w:r>
      <w:r>
        <w:rPr>
          <w:rFonts w:ascii="Arial" w:hAnsi="Arial" w:cs="Arial"/>
          <w:b/>
          <w:sz w:val="24"/>
          <w:szCs w:val="24"/>
        </w:rPr>
        <w:t xml:space="preserve"> DE DESFĂȘURARE</w:t>
      </w:r>
    </w:p>
    <w:p w:rsidR="00743B5B" w:rsidRDefault="00743B5B" w:rsidP="006A53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43B5B">
        <w:rPr>
          <w:rFonts w:ascii="Arial" w:hAnsi="Arial" w:cs="Arial"/>
          <w:b/>
          <w:sz w:val="24"/>
          <w:szCs w:val="24"/>
        </w:rPr>
        <w:t>a concursului</w:t>
      </w:r>
      <w:r>
        <w:rPr>
          <w:rFonts w:ascii="Arial" w:hAnsi="Arial" w:cs="Arial"/>
          <w:b/>
          <w:sz w:val="24"/>
          <w:szCs w:val="24"/>
        </w:rPr>
        <w:t xml:space="preserve"> de ocupare</w:t>
      </w:r>
      <w:r w:rsidR="006A5392">
        <w:rPr>
          <w:rFonts w:ascii="Arial" w:hAnsi="Arial" w:cs="Arial"/>
          <w:b/>
          <w:sz w:val="24"/>
          <w:szCs w:val="24"/>
        </w:rPr>
        <w:t>, din sursă internă,</w:t>
      </w:r>
      <w:r>
        <w:rPr>
          <w:rFonts w:ascii="Arial" w:hAnsi="Arial" w:cs="Arial"/>
          <w:b/>
          <w:sz w:val="24"/>
          <w:szCs w:val="24"/>
        </w:rPr>
        <w:t xml:space="preserve"> a </w:t>
      </w:r>
      <w:r w:rsidR="00DD4EB8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post vacant de </w:t>
      </w:r>
      <w:r w:rsidR="006A5392">
        <w:rPr>
          <w:rFonts w:ascii="Arial" w:hAnsi="Arial" w:cs="Arial"/>
          <w:b/>
          <w:sz w:val="24"/>
          <w:szCs w:val="24"/>
        </w:rPr>
        <w:t>farmacist șef</w:t>
      </w:r>
    </w:p>
    <w:p w:rsidR="00743B5B" w:rsidRDefault="00743B5B" w:rsidP="00743B5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43B5B" w:rsidRDefault="00743B5B" w:rsidP="00743B5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029"/>
      </w:tblGrid>
      <w:tr w:rsidR="00743B5B" w:rsidRPr="00743B5B" w:rsidTr="006A21DB">
        <w:trPr>
          <w:jc w:val="center"/>
        </w:trPr>
        <w:tc>
          <w:tcPr>
            <w:tcW w:w="5987" w:type="dxa"/>
            <w:vAlign w:val="center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t>Perioada, intervalul orar și data limită de depunere a dosarelor de înscriere la concurs:</w:t>
            </w:r>
          </w:p>
        </w:tc>
        <w:tc>
          <w:tcPr>
            <w:tcW w:w="3029" w:type="dxa"/>
            <w:vAlign w:val="center"/>
          </w:tcPr>
          <w:p w:rsidR="00743B5B" w:rsidRPr="00743B5B" w:rsidRDefault="00370D66" w:rsidP="006421B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24.10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.2023 – </w:t>
            </w:r>
            <w:r w:rsidR="006421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.11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.2023 între orele 08:00 și 15:00. Data limită: </w:t>
            </w:r>
            <w:r w:rsidR="006421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.11.2023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ora 15:00</w:t>
            </w: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  <w:vAlign w:val="center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Selecţia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dosarelor de înscriere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şi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stabilirea punctajului rezultat din analiza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şi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evaluarea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activităţii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profesionale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şi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ştiinţifice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pentru proba suplimentară de departajare (proba D), prevăzută în anexa nr. 3 la Ordinul ministrului sănătății nr. 166/2023;</w:t>
            </w:r>
          </w:p>
        </w:tc>
        <w:tc>
          <w:tcPr>
            <w:tcW w:w="3029" w:type="dxa"/>
            <w:vAlign w:val="center"/>
          </w:tcPr>
          <w:p w:rsidR="00743B5B" w:rsidRPr="00743B5B" w:rsidRDefault="006421BE" w:rsidP="00743B5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</w:t>
            </w:r>
            <w:r w:rsidR="00370D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  <w:r w:rsidR="00370D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.2023</w:t>
            </w:r>
          </w:p>
          <w:p w:rsidR="00743B5B" w:rsidRPr="00743B5B" w:rsidRDefault="00743B5B" w:rsidP="00743B5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  <w:vAlign w:val="center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Afișarea rezultatelor la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selecţia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dosarelor de concurs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şi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punctajul rezultat din analiza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şi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evaluarea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activităţii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profesionale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şi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ştiinţifice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pentru proba suplimentară de departajare (proba D)</w:t>
            </w:r>
          </w:p>
        </w:tc>
        <w:tc>
          <w:tcPr>
            <w:tcW w:w="3029" w:type="dxa"/>
            <w:vAlign w:val="center"/>
          </w:tcPr>
          <w:p w:rsidR="00743B5B" w:rsidRPr="00743B5B" w:rsidRDefault="006421BE" w:rsidP="006421B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  <w:r w:rsidR="00370D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370D66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.2023</w:t>
            </w: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  <w:vAlign w:val="center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Depunerea contestațiilor la rezultatele selecției dosarelor de concurs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şi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punctajului rezultat din analiza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şi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evaluarea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activităţii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profesionale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şi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ştiinţifice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pentru proba suplimentară de departajare (proba D)</w:t>
            </w:r>
          </w:p>
        </w:tc>
        <w:tc>
          <w:tcPr>
            <w:tcW w:w="3029" w:type="dxa"/>
            <w:vAlign w:val="center"/>
          </w:tcPr>
          <w:p w:rsidR="00743B5B" w:rsidRPr="00743B5B" w:rsidRDefault="006421BE" w:rsidP="006421B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</w:t>
            </w:r>
            <w:r w:rsidR="00370D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370D66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.2023</w:t>
            </w: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  <w:vAlign w:val="center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Verificarea îndeplinirii de către candidatul contestatar a condițiilor pentru participare la concurs și calculul punctajului rezultat din analiza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şi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evaluarea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activităţii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profesionale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şi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ştiinţifice</w:t>
            </w:r>
            <w:proofErr w:type="spellEnd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pentru proba suplimentară de departajare (proba D), precum și afișarea rezultatelor la soluționarea contestațiilor</w:t>
            </w:r>
          </w:p>
        </w:tc>
        <w:tc>
          <w:tcPr>
            <w:tcW w:w="3029" w:type="dxa"/>
            <w:vAlign w:val="center"/>
          </w:tcPr>
          <w:p w:rsidR="00743B5B" w:rsidRPr="00743B5B" w:rsidRDefault="006421BE" w:rsidP="006421B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370D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.2023</w:t>
            </w: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t>Susținerea testării psihologice</w:t>
            </w:r>
          </w:p>
        </w:tc>
        <w:tc>
          <w:tcPr>
            <w:tcW w:w="3029" w:type="dxa"/>
            <w:vAlign w:val="center"/>
          </w:tcPr>
          <w:p w:rsidR="00743B5B" w:rsidRPr="00743B5B" w:rsidRDefault="006421BE" w:rsidP="00743B5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  <w:r w:rsidR="00370D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="00743B5B" w:rsidRPr="007813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2023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  <w:r w:rsidR="00370D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.11</w:t>
            </w:r>
            <w:r w:rsidR="00743B5B" w:rsidRPr="007813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.2023</w:t>
            </w:r>
          </w:p>
          <w:p w:rsidR="00743B5B" w:rsidRPr="00743B5B" w:rsidRDefault="00743B5B" w:rsidP="00743B5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Afișarea rezultatelor inițiale obținute la testare psihologică </w:t>
            </w:r>
          </w:p>
          <w:p w:rsidR="00743B5B" w:rsidRPr="00743B5B" w:rsidRDefault="00743B5B" w:rsidP="00743B5B">
            <w:pPr>
              <w:tabs>
                <w:tab w:val="left" w:pos="3681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3029" w:type="dxa"/>
            <w:vAlign w:val="center"/>
          </w:tcPr>
          <w:p w:rsidR="00743B5B" w:rsidRDefault="006421BE" w:rsidP="003F5A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  <w:r w:rsidR="00370D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.11.2023</w:t>
            </w:r>
          </w:p>
          <w:p w:rsidR="00370D66" w:rsidRDefault="00370D66" w:rsidP="003F5A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370D66" w:rsidRPr="00743B5B" w:rsidRDefault="00370D66" w:rsidP="003F5A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Depunerea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743B5B" w:rsidRPr="00743B5B" w:rsidRDefault="006421BE" w:rsidP="00743B5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  <w:r w:rsidR="00FB13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.11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  <w:r w:rsidR="00FB13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.11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.2023</w:t>
            </w:r>
          </w:p>
          <w:p w:rsidR="00743B5B" w:rsidRPr="00743B5B" w:rsidRDefault="00743B5B" w:rsidP="00743B5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FB1305" w:rsidRPr="00743B5B" w:rsidRDefault="006421BE" w:rsidP="00FB130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  <w:r w:rsidR="00FB13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.11</w:t>
            </w:r>
            <w:r w:rsidR="00FB1305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  <w:r w:rsidR="00FB13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.11</w:t>
            </w:r>
            <w:r w:rsidR="00FB1305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.2023</w:t>
            </w:r>
          </w:p>
          <w:p w:rsidR="00743B5B" w:rsidRPr="00743B5B" w:rsidRDefault="00743B5B" w:rsidP="00743B5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t>Afișarea rezultatelor finale obținute la testare psihologică</w:t>
            </w:r>
          </w:p>
        </w:tc>
        <w:tc>
          <w:tcPr>
            <w:tcW w:w="3029" w:type="dxa"/>
            <w:vAlign w:val="center"/>
          </w:tcPr>
          <w:p w:rsidR="00743B5B" w:rsidRPr="00743B5B" w:rsidRDefault="006421BE" w:rsidP="003F5A1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  <w:r w:rsidR="004F7D7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.11</w:t>
            </w:r>
            <w:r w:rsidR="004F7D7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.2023</w:t>
            </w: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</w:tcPr>
          <w:p w:rsidR="00743B5B" w:rsidRPr="00743B5B" w:rsidRDefault="001011A1" w:rsidP="001011A1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011A1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="00743B5B" w:rsidRPr="001011A1">
              <w:rPr>
                <w:rFonts w:ascii="Arial" w:eastAsia="Times New Roman" w:hAnsi="Arial" w:cs="Arial"/>
                <w:sz w:val="24"/>
                <w:szCs w:val="24"/>
              </w:rPr>
              <w:t xml:space="preserve">epunerea </w:t>
            </w:r>
            <w:r w:rsidRPr="001011A1">
              <w:rPr>
                <w:rFonts w:ascii="Arial" w:eastAsia="Times New Roman" w:hAnsi="Arial" w:cs="Arial"/>
                <w:sz w:val="24"/>
                <w:szCs w:val="24"/>
              </w:rPr>
              <w:t xml:space="preserve">adeverinței </w:t>
            </w:r>
            <w:r w:rsidR="00743B5B" w:rsidRPr="001011A1">
              <w:rPr>
                <w:rFonts w:ascii="Arial" w:eastAsia="Times New Roman" w:hAnsi="Arial" w:cs="Arial"/>
                <w:sz w:val="24"/>
                <w:szCs w:val="24"/>
              </w:rPr>
              <w:t>medicale</w:t>
            </w:r>
            <w:r w:rsidR="00743B5B" w:rsidRPr="00743B5B">
              <w:rPr>
                <w:rFonts w:ascii="Arial" w:eastAsia="Times New Roman" w:hAnsi="Arial" w:cs="Arial"/>
                <w:sz w:val="24"/>
                <w:szCs w:val="24"/>
              </w:rPr>
              <w:t xml:space="preserve"> de către candidații declarați ”apt” psihologic</w:t>
            </w:r>
          </w:p>
        </w:tc>
        <w:tc>
          <w:tcPr>
            <w:tcW w:w="3029" w:type="dxa"/>
            <w:vAlign w:val="center"/>
          </w:tcPr>
          <w:p w:rsidR="00743B5B" w:rsidRPr="00743B5B" w:rsidRDefault="006421BE" w:rsidP="00743B5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  <w:r w:rsidR="00ED1F02" w:rsidRPr="00ED1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.11</w:t>
            </w:r>
            <w:r w:rsidR="00743B5B" w:rsidRPr="00ED1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06</w:t>
            </w:r>
            <w:r w:rsidR="00ED1F02" w:rsidRPr="00ED1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743B5B" w:rsidRPr="00ED1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.2023</w:t>
            </w:r>
          </w:p>
          <w:p w:rsidR="00743B5B" w:rsidRPr="00743B5B" w:rsidRDefault="00743B5B" w:rsidP="00743B5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t>Verificarea îndeplinirii condițiilor ”apt” psihologic și ”apt” medical</w:t>
            </w:r>
          </w:p>
        </w:tc>
        <w:tc>
          <w:tcPr>
            <w:tcW w:w="3029" w:type="dxa"/>
            <w:vAlign w:val="center"/>
          </w:tcPr>
          <w:p w:rsidR="00743B5B" w:rsidRPr="00743B5B" w:rsidRDefault="006421BE" w:rsidP="006421B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</w:t>
            </w:r>
            <w:r w:rsidR="00101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101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.2023</w:t>
            </w: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  <w:vAlign w:val="center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Data și ora probei scrise:</w:t>
            </w:r>
          </w:p>
        </w:tc>
        <w:tc>
          <w:tcPr>
            <w:tcW w:w="3029" w:type="dxa"/>
            <w:vAlign w:val="bottom"/>
          </w:tcPr>
          <w:p w:rsidR="00743B5B" w:rsidRPr="00743B5B" w:rsidRDefault="006421BE" w:rsidP="006421B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  <w:r w:rsidR="00101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.2023, ora </w:t>
            </w:r>
            <w:r w:rsidR="006B75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101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:00</w:t>
            </w: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  <w:vAlign w:val="center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t>Data afișării rezultatului probei scrise:</w:t>
            </w:r>
          </w:p>
        </w:tc>
        <w:tc>
          <w:tcPr>
            <w:tcW w:w="3029" w:type="dxa"/>
            <w:vAlign w:val="center"/>
          </w:tcPr>
          <w:p w:rsidR="00743B5B" w:rsidRPr="00743B5B" w:rsidRDefault="006421BE" w:rsidP="006421B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  <w:r w:rsidR="00101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743B5B" w:rsidRPr="003A63E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.2023</w:t>
            </w: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  <w:vAlign w:val="center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t>Data de depunere a contestațiilor privind proba scrisă:</w:t>
            </w:r>
          </w:p>
        </w:tc>
        <w:tc>
          <w:tcPr>
            <w:tcW w:w="3029" w:type="dxa"/>
            <w:vAlign w:val="center"/>
          </w:tcPr>
          <w:p w:rsidR="00743B5B" w:rsidRPr="00743B5B" w:rsidRDefault="006421BE" w:rsidP="006421B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  <w:r w:rsidR="00101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.2023</w:t>
            </w: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t>Data afișării rezultatului contestațiilor privind proba scrisă:</w:t>
            </w:r>
          </w:p>
        </w:tc>
        <w:tc>
          <w:tcPr>
            <w:tcW w:w="3029" w:type="dxa"/>
          </w:tcPr>
          <w:p w:rsidR="00743B5B" w:rsidRPr="00743B5B" w:rsidRDefault="006421BE" w:rsidP="006421B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  <w:r w:rsidR="00101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.2023</w:t>
            </w: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</w:tcPr>
          <w:p w:rsidR="00743B5B" w:rsidRPr="00743B5B" w:rsidRDefault="00E747AF" w:rsidP="00743B5B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Data și ora probei 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practice:</w:t>
            </w:r>
          </w:p>
        </w:tc>
        <w:tc>
          <w:tcPr>
            <w:tcW w:w="3029" w:type="dxa"/>
          </w:tcPr>
          <w:p w:rsidR="00743B5B" w:rsidRPr="00743B5B" w:rsidRDefault="006421BE" w:rsidP="001011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101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="00101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.2023, ora </w:t>
            </w:r>
            <w:r w:rsidR="006B75B4" w:rsidRPr="003A63E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101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743B5B" w:rsidRPr="003A63E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:00</w:t>
            </w: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t>Data afișării rezultatului probei practice:</w:t>
            </w:r>
          </w:p>
        </w:tc>
        <w:tc>
          <w:tcPr>
            <w:tcW w:w="3029" w:type="dxa"/>
          </w:tcPr>
          <w:p w:rsidR="00743B5B" w:rsidRPr="00743B5B" w:rsidRDefault="006421BE" w:rsidP="006A539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101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="001011A1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="00101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  <w:r w:rsidR="001011A1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.2023</w:t>
            </w: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  <w:vAlign w:val="center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t>Data de depunere a conte</w:t>
            </w:r>
            <w:r w:rsidR="00E747AF">
              <w:rPr>
                <w:rFonts w:ascii="Arial" w:eastAsia="Times New Roman" w:hAnsi="Arial" w:cs="Arial"/>
                <w:sz w:val="24"/>
                <w:szCs w:val="24"/>
              </w:rPr>
              <w:t xml:space="preserve">stațiilor privind proba </w:t>
            </w:r>
            <w:r w:rsidRPr="00743B5B">
              <w:rPr>
                <w:rFonts w:ascii="Arial" w:eastAsia="Times New Roman" w:hAnsi="Arial" w:cs="Arial"/>
                <w:sz w:val="24"/>
                <w:szCs w:val="24"/>
              </w:rPr>
              <w:t>practică:</w:t>
            </w:r>
          </w:p>
        </w:tc>
        <w:tc>
          <w:tcPr>
            <w:tcW w:w="3029" w:type="dxa"/>
            <w:vAlign w:val="center"/>
          </w:tcPr>
          <w:p w:rsidR="00743B5B" w:rsidRPr="00743B5B" w:rsidRDefault="006421BE" w:rsidP="001011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101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="001011A1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="001011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  <w:r w:rsidR="001011A1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.2023</w:t>
            </w: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  <w:vAlign w:val="center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t>Data afișării rezultatului conte</w:t>
            </w:r>
            <w:r w:rsidR="00E747AF">
              <w:rPr>
                <w:rFonts w:ascii="Arial" w:eastAsia="Times New Roman" w:hAnsi="Arial" w:cs="Arial"/>
                <w:sz w:val="24"/>
                <w:szCs w:val="24"/>
              </w:rPr>
              <w:t xml:space="preserve">stațiilor privind proba </w:t>
            </w:r>
            <w:bookmarkStart w:id="0" w:name="_GoBack"/>
            <w:bookmarkEnd w:id="0"/>
            <w:r w:rsidRPr="00743B5B">
              <w:rPr>
                <w:rFonts w:ascii="Arial" w:eastAsia="Times New Roman" w:hAnsi="Arial" w:cs="Arial"/>
                <w:sz w:val="24"/>
                <w:szCs w:val="24"/>
              </w:rPr>
              <w:t>practică:</w:t>
            </w:r>
          </w:p>
        </w:tc>
        <w:tc>
          <w:tcPr>
            <w:tcW w:w="3029" w:type="dxa"/>
            <w:vAlign w:val="center"/>
          </w:tcPr>
          <w:p w:rsidR="00743B5B" w:rsidRPr="00743B5B" w:rsidRDefault="006421BE" w:rsidP="00DA3F4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DA3F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="001739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  <w:r w:rsidR="00743B5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.2023</w:t>
            </w:r>
          </w:p>
        </w:tc>
      </w:tr>
      <w:tr w:rsidR="00743B5B" w:rsidRPr="00743B5B" w:rsidTr="006A21DB">
        <w:trPr>
          <w:jc w:val="center"/>
        </w:trPr>
        <w:tc>
          <w:tcPr>
            <w:tcW w:w="5987" w:type="dxa"/>
            <w:vAlign w:val="center"/>
          </w:tcPr>
          <w:p w:rsidR="00743B5B" w:rsidRPr="00743B5B" w:rsidRDefault="00743B5B" w:rsidP="00743B5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43B5B">
              <w:rPr>
                <w:rFonts w:ascii="Arial" w:eastAsia="Times New Roman" w:hAnsi="Arial" w:cs="Arial"/>
                <w:sz w:val="24"/>
                <w:szCs w:val="24"/>
              </w:rPr>
              <w:t>Data afișării rezultatelor finale</w:t>
            </w:r>
          </w:p>
        </w:tc>
        <w:tc>
          <w:tcPr>
            <w:tcW w:w="3029" w:type="dxa"/>
            <w:vAlign w:val="center"/>
          </w:tcPr>
          <w:p w:rsidR="00743B5B" w:rsidRPr="00743B5B" w:rsidRDefault="006421BE" w:rsidP="00DA3F4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DA3F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  <w:r w:rsidR="0017396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="001739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  <w:r w:rsidR="0017396B" w:rsidRPr="00743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.2023</w:t>
            </w:r>
          </w:p>
        </w:tc>
      </w:tr>
    </w:tbl>
    <w:p w:rsidR="00743B5B" w:rsidRPr="00743B5B" w:rsidRDefault="00743B5B" w:rsidP="00743B5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743B5B" w:rsidRPr="00743B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B5B" w:rsidRDefault="00743B5B" w:rsidP="00743B5B">
      <w:pPr>
        <w:spacing w:after="0" w:line="240" w:lineRule="auto"/>
      </w:pPr>
      <w:r>
        <w:separator/>
      </w:r>
    </w:p>
  </w:endnote>
  <w:endnote w:type="continuationSeparator" w:id="0">
    <w:p w:rsidR="00743B5B" w:rsidRDefault="00743B5B" w:rsidP="0074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65" w:rsidRDefault="00250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515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0665" w:rsidRDefault="002506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7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0665" w:rsidRPr="00562D0A" w:rsidRDefault="00250665" w:rsidP="00250665">
    <w:pPr>
      <w:pStyle w:val="Footer"/>
      <w:jc w:val="center"/>
      <w:rPr>
        <w:rFonts w:ascii="Arial" w:hAnsi="Arial" w:cs="Arial"/>
        <w:sz w:val="16"/>
        <w:szCs w:val="16"/>
      </w:rPr>
    </w:pPr>
    <w:r w:rsidRPr="00562D0A">
      <w:rPr>
        <w:rFonts w:ascii="Arial" w:hAnsi="Arial" w:cs="Arial"/>
        <w:sz w:val="16"/>
        <w:szCs w:val="16"/>
      </w:rPr>
      <w:t>Penitenciarul-Spital Mioveni</w:t>
    </w:r>
  </w:p>
  <w:p w:rsidR="00250665" w:rsidRPr="00562D0A" w:rsidRDefault="00250665" w:rsidP="00250665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</w:rPr>
      <w:t>Mioveni, Bulevardul Dacia nr. 1, județul Argeș, cod poștal</w:t>
    </w:r>
    <w:r w:rsidRPr="00562D0A">
      <w:rPr>
        <w:rFonts w:ascii="Arial" w:hAnsi="Arial" w:cs="Arial"/>
        <w:sz w:val="16"/>
        <w:szCs w:val="16"/>
        <w:lang w:val="en-US"/>
      </w:rPr>
      <w:t>: 115400</w:t>
    </w:r>
  </w:p>
  <w:p w:rsidR="00250665" w:rsidRPr="00562D0A" w:rsidRDefault="00250665" w:rsidP="00250665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  <w:lang w:val="en-US"/>
      </w:rPr>
      <w:t xml:space="preserve">Tel: 0248 260 560 / Fax: 0248 260 143 </w:t>
    </w:r>
  </w:p>
  <w:p w:rsidR="00250665" w:rsidRPr="00562D0A" w:rsidRDefault="00250665" w:rsidP="00250665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gramStart"/>
    <w:r w:rsidRPr="00562D0A">
      <w:rPr>
        <w:rFonts w:ascii="Arial" w:hAnsi="Arial" w:cs="Arial"/>
        <w:sz w:val="16"/>
        <w:szCs w:val="16"/>
        <w:lang w:val="en-US"/>
      </w:rPr>
      <w:t>e-mail</w:t>
    </w:r>
    <w:proofErr w:type="gramEnd"/>
    <w:r w:rsidRPr="00562D0A">
      <w:rPr>
        <w:rFonts w:ascii="Arial" w:hAnsi="Arial" w:cs="Arial"/>
        <w:sz w:val="16"/>
        <w:szCs w:val="16"/>
        <w:lang w:val="en-US"/>
      </w:rPr>
      <w:t xml:space="preserve">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  <w:lang w:val="en-US"/>
        </w:rPr>
        <w:t>spmioveni@anp.gov.ro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65" w:rsidRDefault="00250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B5B" w:rsidRDefault="00743B5B" w:rsidP="00743B5B">
      <w:pPr>
        <w:spacing w:after="0" w:line="240" w:lineRule="auto"/>
      </w:pPr>
      <w:r>
        <w:separator/>
      </w:r>
    </w:p>
  </w:footnote>
  <w:footnote w:type="continuationSeparator" w:id="0">
    <w:p w:rsidR="00743B5B" w:rsidRDefault="00743B5B" w:rsidP="00743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65" w:rsidRDefault="00250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5B" w:rsidRDefault="00743B5B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65" w:rsidRDefault="002506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5B"/>
    <w:rsid w:val="001011A1"/>
    <w:rsid w:val="0017396B"/>
    <w:rsid w:val="00250665"/>
    <w:rsid w:val="00271193"/>
    <w:rsid w:val="00274853"/>
    <w:rsid w:val="00370D66"/>
    <w:rsid w:val="00391760"/>
    <w:rsid w:val="003A63E8"/>
    <w:rsid w:val="003F5A18"/>
    <w:rsid w:val="004822CA"/>
    <w:rsid w:val="004E44FA"/>
    <w:rsid w:val="004F7D7B"/>
    <w:rsid w:val="0050769C"/>
    <w:rsid w:val="005B7E83"/>
    <w:rsid w:val="006421BE"/>
    <w:rsid w:val="006550FE"/>
    <w:rsid w:val="00677302"/>
    <w:rsid w:val="006A5392"/>
    <w:rsid w:val="006B75B4"/>
    <w:rsid w:val="00743B5B"/>
    <w:rsid w:val="00781336"/>
    <w:rsid w:val="007960A6"/>
    <w:rsid w:val="008346D0"/>
    <w:rsid w:val="00A04608"/>
    <w:rsid w:val="00A46FFE"/>
    <w:rsid w:val="00AA2558"/>
    <w:rsid w:val="00C3718D"/>
    <w:rsid w:val="00C60858"/>
    <w:rsid w:val="00D26415"/>
    <w:rsid w:val="00D6602F"/>
    <w:rsid w:val="00DA3F49"/>
    <w:rsid w:val="00DD4EB8"/>
    <w:rsid w:val="00DE5261"/>
    <w:rsid w:val="00E747AF"/>
    <w:rsid w:val="00ED1F02"/>
    <w:rsid w:val="00FB1305"/>
    <w:rsid w:val="00FB5AAB"/>
    <w:rsid w:val="00F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BCFAA"/>
  <w15:chartTrackingRefBased/>
  <w15:docId w15:val="{1CF4683C-2B2B-4500-9FCC-BBE92810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B5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4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B5B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65"/>
    <w:rPr>
      <w:rFonts w:ascii="Segoe UI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2506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Mariana Ghica</cp:lastModifiedBy>
  <cp:revision>28</cp:revision>
  <cp:lastPrinted>2023-10-23T09:10:00Z</cp:lastPrinted>
  <dcterms:created xsi:type="dcterms:W3CDTF">2023-04-06T14:54:00Z</dcterms:created>
  <dcterms:modified xsi:type="dcterms:W3CDTF">2023-10-23T12:17:00Z</dcterms:modified>
</cp:coreProperties>
</file>