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72081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615052A9" w:rsidR="00E446CC" w:rsidRPr="00E446CC" w:rsidRDefault="00FF664D" w:rsidP="00E446CC">
      <w:pPr>
        <w:spacing w:line="276" w:lineRule="auto"/>
        <w:ind w:firstLine="720"/>
        <w:jc w:val="both"/>
        <w:rPr>
          <w:b/>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organizează concurs</w:t>
      </w:r>
      <w:r w:rsidR="00E446CC">
        <w:rPr>
          <w:rFonts w:ascii="Times New Roman" w:hAnsi="Times New Roman"/>
          <w:sz w:val="24"/>
          <w:szCs w:val="24"/>
        </w:rPr>
        <w:t>,</w:t>
      </w:r>
      <w:r w:rsidR="00F453B5">
        <w:rPr>
          <w:rFonts w:ascii="Times New Roman" w:hAnsi="Times New Roman"/>
          <w:sz w:val="24"/>
          <w:szCs w:val="24"/>
        </w:rPr>
        <w:t xml:space="preserve"> </w:t>
      </w:r>
      <w:r w:rsidR="00E446CC">
        <w:rPr>
          <w:rFonts w:ascii="Times New Roman" w:hAnsi="Times New Roman"/>
          <w:sz w:val="24"/>
          <w:szCs w:val="24"/>
        </w:rPr>
        <w:t xml:space="preserve">potrivit OUG 156/2024 art. VII alin.(4), </w:t>
      </w:r>
      <w:r w:rsidR="000265CD">
        <w:rPr>
          <w:rFonts w:ascii="Times New Roman" w:hAnsi="Times New Roman"/>
          <w:sz w:val="24"/>
          <w:szCs w:val="24"/>
        </w:rPr>
        <w:t xml:space="preserve">cu modificările și completările ulterioare, a </w:t>
      </w:r>
      <w:r w:rsidR="00D74426">
        <w:rPr>
          <w:rFonts w:ascii="Times New Roman" w:hAnsi="Times New Roman"/>
          <w:sz w:val="24"/>
          <w:szCs w:val="24"/>
        </w:rPr>
        <w:t>prevederil</w:t>
      </w:r>
      <w:r w:rsidR="00E446CC">
        <w:rPr>
          <w:rFonts w:ascii="Times New Roman" w:hAnsi="Times New Roman"/>
          <w:sz w:val="24"/>
          <w:szCs w:val="24"/>
        </w:rPr>
        <w:t>or</w:t>
      </w:r>
      <w:r w:rsidR="00D74426">
        <w:rPr>
          <w:rFonts w:ascii="Times New Roman" w:hAnsi="Times New Roman"/>
          <w:sz w:val="24"/>
          <w:szCs w:val="24"/>
        </w:rPr>
        <w:t xml:space="preserv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81629C">
        <w:rPr>
          <w:rFonts w:ascii="Times New Roman" w:hAnsi="Times New Roman"/>
          <w:i/>
          <w:sz w:val="24"/>
          <w:szCs w:val="24"/>
        </w:rPr>
        <w:t xml:space="preserve"> </w:t>
      </w:r>
      <w:r w:rsidR="0081629C">
        <w:rPr>
          <w:rFonts w:ascii="Times New Roman" w:hAnsi="Times New Roman"/>
          <w:iCs/>
          <w:sz w:val="24"/>
          <w:szCs w:val="24"/>
        </w:rPr>
        <w:t>cu modificările și completările ulterioare,</w:t>
      </w:r>
      <w:r w:rsidR="002576E8">
        <w:rPr>
          <w:rFonts w:ascii="Times New Roman" w:hAnsi="Times New Roman"/>
          <w:i/>
          <w:sz w:val="24"/>
          <w:szCs w:val="24"/>
        </w:rPr>
        <w:t xml:space="preserve">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4C7885">
        <w:rPr>
          <w:rFonts w:ascii="Times New Roman" w:hAnsi="Times New Roman"/>
          <w:sz w:val="24"/>
          <w:szCs w:val="24"/>
        </w:rPr>
        <w:t>rului</w:t>
      </w:r>
      <w:r w:rsidR="001F54EB">
        <w:rPr>
          <w:rFonts w:ascii="Times New Roman" w:hAnsi="Times New Roman"/>
          <w:sz w:val="24"/>
          <w:szCs w:val="24"/>
        </w:rPr>
        <w:t xml:space="preserve"> post </w:t>
      </w:r>
      <w:r w:rsidR="002576E8" w:rsidRPr="002576E8">
        <w:rPr>
          <w:rFonts w:ascii="Times New Roman" w:hAnsi="Times New Roman"/>
          <w:sz w:val="24"/>
          <w:szCs w:val="24"/>
        </w:rPr>
        <w:t>vac</w:t>
      </w:r>
      <w:r w:rsidR="001F54EB">
        <w:rPr>
          <w:rFonts w:ascii="Times New Roman" w:hAnsi="Times New Roman"/>
          <w:sz w:val="24"/>
          <w:szCs w:val="24"/>
        </w:rPr>
        <w:t>ant</w:t>
      </w:r>
      <w:r w:rsidR="002B1BF0">
        <w:rPr>
          <w:rFonts w:ascii="Times New Roman" w:hAnsi="Times New Roman"/>
          <w:sz w:val="24"/>
          <w:szCs w:val="24"/>
          <w:lang w:val="en-US"/>
        </w:rPr>
        <w:t xml:space="preserve">, </w:t>
      </w:r>
      <w:r w:rsidR="00F453B5">
        <w:rPr>
          <w:rFonts w:ascii="Times New Roman" w:hAnsi="Times New Roman"/>
          <w:sz w:val="24"/>
          <w:szCs w:val="24"/>
        </w:rPr>
        <w:t xml:space="preserve">aprobat prin Memorandum în anul 2024, </w:t>
      </w:r>
      <w:r w:rsidR="00E446CC">
        <w:rPr>
          <w:rFonts w:ascii="Times New Roman" w:hAnsi="Times New Roman"/>
          <w:sz w:val="24"/>
          <w:szCs w:val="24"/>
        </w:rPr>
        <w:t>astfel</w:t>
      </w:r>
      <w:r w:rsidR="00E446CC">
        <w:rPr>
          <w:rFonts w:ascii="Times New Roman" w:hAnsi="Times New Roman"/>
          <w:sz w:val="24"/>
          <w:szCs w:val="24"/>
          <w:lang w:val="en-US"/>
        </w:rPr>
        <w:t>:</w:t>
      </w:r>
    </w:p>
    <w:p w14:paraId="174F354B" w14:textId="2983DABF" w:rsidR="001F54EB" w:rsidRPr="000265CD" w:rsidRDefault="000265CD" w:rsidP="000265CD">
      <w:pPr>
        <w:pStyle w:val="ListParagraph"/>
        <w:numPr>
          <w:ilvl w:val="0"/>
          <w:numId w:val="10"/>
        </w:numPr>
        <w:jc w:val="both"/>
        <w:rPr>
          <w:b/>
        </w:rPr>
      </w:pPr>
      <w:r>
        <w:rPr>
          <w:b/>
          <w:bCs/>
        </w:rPr>
        <w:t xml:space="preserve">Medic specialist, specialitatea </w:t>
      </w:r>
      <w:r w:rsidR="00A04FE9">
        <w:rPr>
          <w:b/>
          <w:bCs/>
        </w:rPr>
        <w:t>anatomie patologică</w:t>
      </w:r>
      <w:r>
        <w:rPr>
          <w:b/>
          <w:bCs/>
        </w:rPr>
        <w:t xml:space="preserve"> în cadrul </w:t>
      </w:r>
      <w:r w:rsidR="00A04FE9">
        <w:rPr>
          <w:b/>
          <w:bCs/>
        </w:rPr>
        <w:t>Serviciului de anatomie patologică</w:t>
      </w:r>
      <w:r w:rsidR="00C16C1D" w:rsidRPr="000265CD">
        <w:rPr>
          <w:b/>
          <w:bCs/>
        </w:rPr>
        <w:t xml:space="preserve"> </w:t>
      </w:r>
      <w:r w:rsidR="00CF25E1" w:rsidRPr="000265CD">
        <w:rPr>
          <w:b/>
        </w:rPr>
        <w:t xml:space="preserve">– </w:t>
      </w:r>
      <w:r w:rsidR="00F54FE6" w:rsidRPr="000265CD">
        <w:rPr>
          <w:b/>
        </w:rPr>
        <w:t>un post</w:t>
      </w:r>
      <w:r w:rsidR="00CF25E1" w:rsidRPr="000265CD">
        <w:rPr>
          <w:b/>
        </w:rPr>
        <w:t xml:space="preserve"> – timp de lucru  - </w:t>
      </w:r>
      <w:r w:rsidR="008174D9" w:rsidRPr="000265CD">
        <w:rPr>
          <w:b/>
        </w:rPr>
        <w:t>7</w:t>
      </w:r>
      <w:r w:rsidR="00CF25E1" w:rsidRPr="000265CD">
        <w:rPr>
          <w:b/>
        </w:rPr>
        <w:t>/zi, 3</w:t>
      </w:r>
      <w:r w:rsidR="008174D9" w:rsidRPr="000265CD">
        <w:rPr>
          <w:b/>
        </w:rPr>
        <w:t>5</w:t>
      </w:r>
      <w:r w:rsidR="001F54EB" w:rsidRPr="000265CD">
        <w:rPr>
          <w:b/>
        </w:rPr>
        <w:t xml:space="preserve"> ore/săptămână</w:t>
      </w:r>
      <w:r w:rsidR="001F54EB" w:rsidRPr="000265CD">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4CC20D53" w:rsidR="00BA50FA" w:rsidRPr="00EB0FC7" w:rsidRDefault="00BA50FA" w:rsidP="009E25E5">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A04FE9">
        <w:rPr>
          <w:rFonts w:ascii="Times New Roman" w:hAnsi="Times New Roman"/>
          <w:sz w:val="22"/>
          <w:szCs w:val="22"/>
        </w:rPr>
        <w:t>anatomie patologică,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43144C20" w:rsidR="000A43ED" w:rsidRPr="00CF2A26" w:rsidRDefault="000A43ED" w:rsidP="000A43ED">
      <w:pPr>
        <w:jc w:val="both"/>
        <w:rPr>
          <w:rFonts w:ascii="Times New Roman" w:hAnsi="Times New Roman"/>
          <w:sz w:val="22"/>
          <w:szCs w:val="22"/>
        </w:rPr>
      </w:pPr>
      <w:r>
        <w:rPr>
          <w:rFonts w:ascii="Times New Roman" w:hAnsi="Times New Roman"/>
          <w:sz w:val="22"/>
          <w:szCs w:val="22"/>
        </w:rPr>
        <w:lastRenderedPageBreak/>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w:t>
      </w:r>
      <w:r w:rsidR="00B35E81" w:rsidRPr="00337394">
        <w:rPr>
          <w:rFonts w:ascii="Times New Roman" w:hAnsi="Times New Roman"/>
          <w:b/>
          <w:bCs/>
          <w:sz w:val="22"/>
          <w:szCs w:val="22"/>
        </w:rPr>
        <w:t>(însoțit de suplimentul la diplomă)</w:t>
      </w:r>
      <w:r w:rsidR="00B35E81">
        <w:rPr>
          <w:rFonts w:ascii="Times New Roman" w:hAnsi="Times New Roman"/>
          <w:sz w:val="22"/>
          <w:szCs w:val="22"/>
        </w:rPr>
        <w:t xml:space="preserve"> </w:t>
      </w:r>
      <w:r>
        <w:rPr>
          <w:rFonts w:ascii="Times New Roman" w:hAnsi="Times New Roman"/>
          <w:sz w:val="22"/>
          <w:szCs w:val="22"/>
        </w:rPr>
        <w:t>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698E3051"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4C7885">
        <w:rPr>
          <w:rFonts w:ascii="Times New Roman" w:hAnsi="Times New Roman"/>
          <w:sz w:val="22"/>
          <w:szCs w:val="22"/>
        </w:rPr>
        <w:t>Zona Containere –Birou Învățământ - vizavi de Blocul Chirurgical</w:t>
      </w:r>
      <w:r w:rsidR="004C7885" w:rsidRPr="00B87D94">
        <w:rPr>
          <w:rFonts w:ascii="Times New Roman" w:hAnsi="Times New Roman"/>
          <w:sz w:val="22"/>
          <w:szCs w:val="22"/>
        </w:rPr>
        <w:t xml:space="preserve">, telefon 021.319.30.51 – 60, interior </w:t>
      </w:r>
      <w:r w:rsidR="004C788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5E6FB0E5"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8E4BDE">
        <w:rPr>
          <w:rFonts w:ascii="Times New Roman" w:hAnsi="Times New Roman"/>
          <w:b/>
          <w:sz w:val="22"/>
          <w:szCs w:val="22"/>
        </w:rPr>
        <w:t>1</w:t>
      </w:r>
      <w:r w:rsidR="00A04FE9">
        <w:rPr>
          <w:rFonts w:ascii="Times New Roman" w:hAnsi="Times New Roman"/>
          <w:b/>
          <w:sz w:val="22"/>
          <w:szCs w:val="22"/>
        </w:rPr>
        <w:t>4</w:t>
      </w:r>
      <w:r w:rsidR="009E25E5">
        <w:rPr>
          <w:rFonts w:ascii="Times New Roman" w:hAnsi="Times New Roman"/>
          <w:b/>
          <w:sz w:val="22"/>
          <w:szCs w:val="22"/>
        </w:rPr>
        <w:t>.0</w:t>
      </w:r>
      <w:r w:rsidR="00A04FE9">
        <w:rPr>
          <w:rFonts w:ascii="Times New Roman" w:hAnsi="Times New Roman"/>
          <w:b/>
          <w:sz w:val="22"/>
          <w:szCs w:val="22"/>
        </w:rPr>
        <w:t>4</w:t>
      </w:r>
      <w:r w:rsidR="009E25E5">
        <w:rPr>
          <w:rFonts w:ascii="Times New Roman" w:hAnsi="Times New Roman"/>
          <w:b/>
          <w:sz w:val="22"/>
          <w:szCs w:val="22"/>
        </w:rPr>
        <w:t>.202</w:t>
      </w:r>
      <w:r w:rsidR="004C7885">
        <w:rPr>
          <w:rFonts w:ascii="Times New Roman" w:hAnsi="Times New Roman"/>
          <w:b/>
          <w:sz w:val="22"/>
          <w:szCs w:val="22"/>
        </w:rPr>
        <w:t>5</w:t>
      </w:r>
      <w:r w:rsidR="00B12FAF" w:rsidRPr="009E25E5">
        <w:rPr>
          <w:rFonts w:ascii="Times New Roman" w:hAnsi="Times New Roman"/>
          <w:b/>
          <w:sz w:val="22"/>
          <w:szCs w:val="22"/>
        </w:rPr>
        <w:t xml:space="preserve"> – </w:t>
      </w:r>
      <w:r w:rsidR="004C7885">
        <w:rPr>
          <w:rFonts w:ascii="Times New Roman" w:hAnsi="Times New Roman"/>
          <w:b/>
          <w:sz w:val="22"/>
          <w:szCs w:val="22"/>
        </w:rPr>
        <w:t>2</w:t>
      </w:r>
      <w:r w:rsidR="00A04FE9">
        <w:rPr>
          <w:rFonts w:ascii="Times New Roman" w:hAnsi="Times New Roman"/>
          <w:b/>
          <w:sz w:val="22"/>
          <w:szCs w:val="22"/>
        </w:rPr>
        <w:t>9</w:t>
      </w:r>
      <w:r w:rsidR="00B12FAF" w:rsidRPr="009E25E5">
        <w:rPr>
          <w:rFonts w:ascii="Times New Roman" w:hAnsi="Times New Roman"/>
          <w:b/>
          <w:sz w:val="22"/>
          <w:szCs w:val="22"/>
        </w:rPr>
        <w:t>.0</w:t>
      </w:r>
      <w:r w:rsidR="00A04FE9">
        <w:rPr>
          <w:rFonts w:ascii="Times New Roman" w:hAnsi="Times New Roman"/>
          <w:b/>
          <w:sz w:val="22"/>
          <w:szCs w:val="22"/>
        </w:rPr>
        <w:t>4</w:t>
      </w:r>
      <w:r w:rsidR="00FF147B" w:rsidRPr="009E25E5">
        <w:rPr>
          <w:rFonts w:ascii="Times New Roman" w:hAnsi="Times New Roman"/>
          <w:b/>
          <w:sz w:val="22"/>
          <w:szCs w:val="22"/>
        </w:rPr>
        <w:t>.202</w:t>
      </w:r>
      <w:r w:rsidR="004C7885">
        <w:rPr>
          <w:rFonts w:ascii="Times New Roman" w:hAnsi="Times New Roman"/>
          <w:b/>
          <w:sz w:val="22"/>
          <w:szCs w:val="22"/>
        </w:rPr>
        <w:t>5</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1F7CBC9C"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n vederea atribuirii codului numeric pentru identificare, candidații depun dosarele de concurs la compartimentul Documente Clasificate (</w:t>
      </w:r>
      <w:r w:rsidR="00337394">
        <w:rPr>
          <w:rFonts w:ascii="Times New Roman" w:hAnsi="Times New Roman"/>
          <w:b/>
          <w:sz w:val="24"/>
          <w:szCs w:val="24"/>
        </w:rPr>
        <w:t>Zona Containere</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53553514"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4C7885">
        <w:rPr>
          <w:rFonts w:ascii="Times New Roman" w:hAnsi="Times New Roman"/>
          <w:b/>
          <w:sz w:val="22"/>
          <w:szCs w:val="22"/>
        </w:rPr>
        <w:t>2</w:t>
      </w:r>
      <w:r w:rsidR="00A04FE9">
        <w:rPr>
          <w:rFonts w:ascii="Times New Roman" w:hAnsi="Times New Roman"/>
          <w:b/>
          <w:sz w:val="22"/>
          <w:szCs w:val="22"/>
        </w:rPr>
        <w:t>9</w:t>
      </w:r>
      <w:r w:rsidR="00B12FAF" w:rsidRPr="00F23CA2">
        <w:rPr>
          <w:rFonts w:ascii="Times New Roman" w:hAnsi="Times New Roman"/>
          <w:b/>
          <w:sz w:val="22"/>
          <w:szCs w:val="22"/>
        </w:rPr>
        <w:t>.0</w:t>
      </w:r>
      <w:r w:rsidR="00A04FE9">
        <w:rPr>
          <w:rFonts w:ascii="Times New Roman" w:hAnsi="Times New Roman"/>
          <w:b/>
          <w:sz w:val="22"/>
          <w:szCs w:val="22"/>
        </w:rPr>
        <w:t>4</w:t>
      </w:r>
      <w:r w:rsidR="006E6BF2" w:rsidRPr="00F23CA2">
        <w:rPr>
          <w:rFonts w:ascii="Times New Roman" w:hAnsi="Times New Roman"/>
          <w:b/>
          <w:sz w:val="22"/>
          <w:szCs w:val="22"/>
        </w:rPr>
        <w:t>.202</w:t>
      </w:r>
      <w:r w:rsidR="004C7885">
        <w:rPr>
          <w:rFonts w:ascii="Times New Roman" w:hAnsi="Times New Roman"/>
          <w:b/>
          <w:sz w:val="22"/>
          <w:szCs w:val="22"/>
        </w:rPr>
        <w:t>5</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42FF4E64"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4C7885">
        <w:rPr>
          <w:rFonts w:ascii="Times New Roman" w:hAnsi="Times New Roman"/>
          <w:sz w:val="22"/>
          <w:szCs w:val="22"/>
        </w:rPr>
        <w:t>clinică/</w:t>
      </w:r>
      <w:r w:rsidR="00F01D7B">
        <w:rPr>
          <w:rFonts w:ascii="Times New Roman" w:hAnsi="Times New Roman"/>
          <w:sz w:val="22"/>
          <w:szCs w:val="22"/>
        </w:rPr>
        <w:t>practică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586B80DC" w:rsidR="00FF664D" w:rsidRDefault="008A4F19"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Pr>
          <w:rFonts w:ascii="Times New Roman" w:hAnsi="Times New Roman"/>
          <w:color w:val="000000" w:themeColor="text1"/>
          <w:sz w:val="22"/>
          <w:szCs w:val="22"/>
        </w:rPr>
        <w:t>Spitalul Universitar de Urgență Militar Central</w:t>
      </w:r>
      <w:r w:rsidRPr="00E0195B">
        <w:rPr>
          <w:rFonts w:ascii="Times New Roman" w:hAnsi="Times New Roman"/>
          <w:color w:val="000000" w:themeColor="text1"/>
          <w:sz w:val="22"/>
          <w:szCs w:val="22"/>
          <w:shd w:val="clear" w:color="auto" w:fill="FFFFFF"/>
        </w:rPr>
        <w:t xml:space="preserve"> „Dr. </w:t>
      </w:r>
      <w:r>
        <w:rPr>
          <w:rFonts w:ascii="Times New Roman" w:hAnsi="Times New Roman"/>
          <w:color w:val="000000" w:themeColor="text1"/>
          <w:sz w:val="22"/>
          <w:szCs w:val="22"/>
          <w:shd w:val="clear" w:color="auto" w:fill="FFFFFF"/>
        </w:rPr>
        <w:t>Carol Davila</w:t>
      </w:r>
      <w:r>
        <w:rPr>
          <w:rFonts w:cs="Arial"/>
          <w:color w:val="4D5156"/>
          <w:sz w:val="21"/>
          <w:szCs w:val="21"/>
          <w:shd w:val="clear" w:color="auto" w:fill="FFFFFF"/>
        </w:rPr>
        <w:t>”</w:t>
      </w:r>
      <w:r>
        <w:rPr>
          <w:rFonts w:ascii="Times New Roman" w:hAnsi="Times New Roman"/>
          <w:sz w:val="22"/>
          <w:szCs w:val="22"/>
        </w:rPr>
        <w:t>, București, astfel</w:t>
      </w:r>
      <w:r w:rsidR="00FF664D">
        <w:rPr>
          <w:rFonts w:ascii="Times New Roman" w:hAnsi="Times New Roman"/>
          <w:sz w:val="22"/>
          <w:szCs w:val="22"/>
        </w:rPr>
        <w:t>:</w:t>
      </w:r>
    </w:p>
    <w:p w14:paraId="2B4BE791" w14:textId="7B809098" w:rsidR="00FF664D" w:rsidRPr="00397BEE" w:rsidRDefault="00FF664D" w:rsidP="00FF664D">
      <w:pPr>
        <w:jc w:val="both"/>
        <w:rPr>
          <w:rFonts w:ascii="Times New Roman" w:hAnsi="Times New Roman"/>
          <w:sz w:val="22"/>
          <w:szCs w:val="22"/>
          <w:lang w:val="en-US"/>
        </w:rPr>
      </w:pPr>
      <w:r w:rsidRPr="002333A3">
        <w:rPr>
          <w:rFonts w:ascii="Times New Roman" w:hAnsi="Times New Roman"/>
          <w:sz w:val="22"/>
          <w:szCs w:val="22"/>
        </w:rPr>
        <w:lastRenderedPageBreak/>
        <w:t xml:space="preserve">- proba </w:t>
      </w:r>
      <w:r w:rsidR="00A90847" w:rsidRPr="002333A3">
        <w:rPr>
          <w:rFonts w:ascii="Times New Roman" w:hAnsi="Times New Roman"/>
          <w:sz w:val="22"/>
          <w:szCs w:val="22"/>
        </w:rPr>
        <w:t xml:space="preserve">scrisă în data de </w:t>
      </w:r>
      <w:r w:rsidR="00A04FE9">
        <w:rPr>
          <w:rFonts w:ascii="Times New Roman" w:hAnsi="Times New Roman"/>
          <w:b/>
          <w:bCs/>
          <w:sz w:val="22"/>
          <w:szCs w:val="22"/>
        </w:rPr>
        <w:t>12</w:t>
      </w:r>
      <w:r w:rsidR="00E2562C" w:rsidRPr="002333A3">
        <w:rPr>
          <w:rFonts w:ascii="Times New Roman" w:hAnsi="Times New Roman"/>
          <w:b/>
          <w:bCs/>
          <w:sz w:val="22"/>
          <w:szCs w:val="22"/>
        </w:rPr>
        <w:t>.0</w:t>
      </w:r>
      <w:r w:rsidR="00A04FE9">
        <w:rPr>
          <w:rFonts w:ascii="Times New Roman" w:hAnsi="Times New Roman"/>
          <w:b/>
          <w:bCs/>
          <w:sz w:val="22"/>
          <w:szCs w:val="22"/>
        </w:rPr>
        <w:t>5</w:t>
      </w:r>
      <w:r w:rsidR="00E2562C" w:rsidRPr="002333A3">
        <w:rPr>
          <w:rFonts w:ascii="Times New Roman" w:hAnsi="Times New Roman"/>
          <w:b/>
          <w:bCs/>
          <w:sz w:val="22"/>
          <w:szCs w:val="22"/>
        </w:rPr>
        <w:t>.202</w:t>
      </w:r>
      <w:r w:rsidR="007777DE">
        <w:rPr>
          <w:rFonts w:ascii="Times New Roman" w:hAnsi="Times New Roman"/>
          <w:b/>
          <w:bCs/>
          <w:sz w:val="22"/>
          <w:szCs w:val="22"/>
        </w:rPr>
        <w:t>5</w:t>
      </w:r>
      <w:r w:rsidRPr="002333A3">
        <w:rPr>
          <w:rFonts w:ascii="Times New Roman" w:hAnsi="Times New Roman"/>
          <w:sz w:val="22"/>
          <w:szCs w:val="22"/>
        </w:rPr>
        <w:t xml:space="preserve"> ora </w:t>
      </w:r>
      <w:r w:rsidR="00397BEE">
        <w:rPr>
          <w:rFonts w:ascii="Times New Roman" w:hAnsi="Times New Roman"/>
          <w:sz w:val="22"/>
          <w:szCs w:val="22"/>
        </w:rPr>
        <w:t>09</w:t>
      </w:r>
      <w:r w:rsidR="00397BEE">
        <w:rPr>
          <w:rFonts w:ascii="Times New Roman" w:hAnsi="Times New Roman"/>
          <w:sz w:val="22"/>
          <w:szCs w:val="22"/>
          <w:lang w:val="en-US"/>
        </w:rPr>
        <w:t>:00</w:t>
      </w:r>
    </w:p>
    <w:p w14:paraId="19FF6DFC" w14:textId="0CD956A3" w:rsidR="00405D5F" w:rsidRDefault="00B12FAF" w:rsidP="00FF664D">
      <w:pPr>
        <w:jc w:val="both"/>
        <w:rPr>
          <w:rFonts w:ascii="Times New Roman" w:hAnsi="Times New Roman"/>
          <w:sz w:val="22"/>
          <w:szCs w:val="22"/>
        </w:rPr>
      </w:pPr>
      <w:r w:rsidRPr="002333A3">
        <w:rPr>
          <w:rFonts w:ascii="Times New Roman" w:hAnsi="Times New Roman"/>
          <w:sz w:val="22"/>
          <w:szCs w:val="22"/>
        </w:rPr>
        <w:t xml:space="preserve">- proba </w:t>
      </w:r>
      <w:r w:rsidR="007777DE">
        <w:rPr>
          <w:rFonts w:ascii="Times New Roman" w:hAnsi="Times New Roman"/>
          <w:sz w:val="22"/>
          <w:szCs w:val="22"/>
        </w:rPr>
        <w:t>clinică/</w:t>
      </w:r>
      <w:r w:rsidR="00F01D7B">
        <w:rPr>
          <w:rFonts w:ascii="Times New Roman" w:hAnsi="Times New Roman"/>
          <w:sz w:val="22"/>
          <w:szCs w:val="22"/>
        </w:rPr>
        <w:t>practică</w:t>
      </w:r>
      <w:r w:rsidRPr="002333A3">
        <w:rPr>
          <w:rFonts w:ascii="Times New Roman" w:hAnsi="Times New Roman"/>
          <w:sz w:val="22"/>
          <w:szCs w:val="22"/>
        </w:rPr>
        <w:t xml:space="preserve"> în data</w:t>
      </w:r>
      <w:r w:rsidR="007C6ECF" w:rsidRPr="002333A3">
        <w:rPr>
          <w:rFonts w:ascii="Times New Roman" w:hAnsi="Times New Roman"/>
          <w:sz w:val="22"/>
          <w:szCs w:val="22"/>
        </w:rPr>
        <w:t xml:space="preserve"> de </w:t>
      </w:r>
      <w:r w:rsidR="0004595D">
        <w:rPr>
          <w:rFonts w:ascii="Times New Roman" w:hAnsi="Times New Roman"/>
          <w:b/>
          <w:bCs/>
          <w:sz w:val="22"/>
          <w:szCs w:val="22"/>
        </w:rPr>
        <w:t>1</w:t>
      </w:r>
      <w:r w:rsidR="00A04FE9">
        <w:rPr>
          <w:rFonts w:ascii="Times New Roman" w:hAnsi="Times New Roman"/>
          <w:b/>
          <w:bCs/>
          <w:sz w:val="22"/>
          <w:szCs w:val="22"/>
        </w:rPr>
        <w:t>9</w:t>
      </w:r>
      <w:r w:rsidR="007C6ECF" w:rsidRPr="002333A3">
        <w:rPr>
          <w:rFonts w:ascii="Times New Roman" w:hAnsi="Times New Roman"/>
          <w:b/>
          <w:bCs/>
          <w:sz w:val="22"/>
          <w:szCs w:val="22"/>
        </w:rPr>
        <w:t>.0</w:t>
      </w:r>
      <w:r w:rsidR="00A04FE9">
        <w:rPr>
          <w:rFonts w:ascii="Times New Roman" w:hAnsi="Times New Roman"/>
          <w:b/>
          <w:bCs/>
          <w:sz w:val="22"/>
          <w:szCs w:val="22"/>
        </w:rPr>
        <w:t>5</w:t>
      </w:r>
      <w:r w:rsidR="007C6ECF" w:rsidRPr="002333A3">
        <w:rPr>
          <w:rFonts w:ascii="Times New Roman" w:hAnsi="Times New Roman"/>
          <w:b/>
          <w:bCs/>
          <w:sz w:val="22"/>
          <w:szCs w:val="22"/>
        </w:rPr>
        <w:t>.202</w:t>
      </w:r>
      <w:r w:rsidR="007777DE">
        <w:rPr>
          <w:rFonts w:ascii="Times New Roman" w:hAnsi="Times New Roman"/>
          <w:b/>
          <w:bCs/>
          <w:sz w:val="22"/>
          <w:szCs w:val="22"/>
        </w:rPr>
        <w:t>5</w:t>
      </w:r>
      <w:r w:rsidR="00FF664D" w:rsidRPr="002333A3">
        <w:rPr>
          <w:rFonts w:ascii="Times New Roman" w:hAnsi="Times New Roman"/>
          <w:sz w:val="22"/>
          <w:szCs w:val="22"/>
        </w:rPr>
        <w:t xml:space="preserve"> ora </w:t>
      </w:r>
      <w:r w:rsidR="00397BEE">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448D632D"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516818">
        <w:rPr>
          <w:rFonts w:ascii="Times New Roman" w:hAnsi="Times New Roman"/>
          <w:b/>
          <w:sz w:val="22"/>
          <w:szCs w:val="22"/>
        </w:rPr>
        <w:t xml:space="preserve">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010F33FF" w14:textId="3214C43F"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A04FE9">
        <w:rPr>
          <w:rFonts w:ascii="Times New Roman" w:hAnsi="Times New Roman"/>
          <w:b/>
          <w:sz w:val="22"/>
          <w:szCs w:val="22"/>
        </w:rPr>
        <w:t>anatomie patologică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2FD1F39E" w:rsidR="0063515A" w:rsidRDefault="006420D9"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w:t>
            </w:r>
            <w:r w:rsidR="00A04FE9">
              <w:rPr>
                <w:rFonts w:ascii="Times New Roman" w:hAnsi="Times New Roman"/>
                <w:b/>
                <w:sz w:val="22"/>
                <w:szCs w:val="22"/>
              </w:rPr>
              <w:t>4</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9168B" w:rsidRPr="0063515A">
              <w:rPr>
                <w:rFonts w:ascii="Times New Roman" w:hAnsi="Times New Roman"/>
                <w:b/>
                <w:sz w:val="22"/>
                <w:szCs w:val="22"/>
              </w:rPr>
              <w:t>-</w:t>
            </w:r>
            <w:r w:rsidR="004C7885">
              <w:rPr>
                <w:rFonts w:ascii="Times New Roman" w:hAnsi="Times New Roman"/>
                <w:b/>
                <w:sz w:val="22"/>
                <w:szCs w:val="22"/>
              </w:rPr>
              <w:t>2</w:t>
            </w:r>
            <w:r w:rsidR="00A04FE9">
              <w:rPr>
                <w:rFonts w:ascii="Times New Roman" w:hAnsi="Times New Roman"/>
                <w:b/>
                <w:sz w:val="22"/>
                <w:szCs w:val="22"/>
              </w:rPr>
              <w:t>9</w:t>
            </w:r>
            <w:r w:rsidR="0069168B" w:rsidRPr="0063515A">
              <w:rPr>
                <w:rFonts w:ascii="Times New Roman" w:hAnsi="Times New Roman"/>
                <w:b/>
                <w:sz w:val="22"/>
                <w:szCs w:val="22"/>
              </w:rPr>
              <w:t>.0</w:t>
            </w:r>
            <w:r w:rsidR="00A04FE9">
              <w:rPr>
                <w:rFonts w:ascii="Times New Roman" w:hAnsi="Times New Roman"/>
                <w:b/>
                <w:sz w:val="22"/>
                <w:szCs w:val="22"/>
              </w:rPr>
              <w:t>4</w:t>
            </w:r>
            <w:r w:rsidR="0069168B" w:rsidRPr="0063515A">
              <w:rPr>
                <w:rFonts w:ascii="Times New Roman" w:hAnsi="Times New Roman"/>
                <w:b/>
                <w:sz w:val="22"/>
                <w:szCs w:val="22"/>
              </w:rPr>
              <w:t>.202</w:t>
            </w:r>
            <w:r w:rsidR="004C7885">
              <w:rPr>
                <w:rFonts w:ascii="Times New Roman" w:hAnsi="Times New Roman"/>
                <w:b/>
                <w:sz w:val="22"/>
                <w:szCs w:val="22"/>
              </w:rPr>
              <w:t>5</w:t>
            </w:r>
            <w:r w:rsidR="0063515A">
              <w:rPr>
                <w:rFonts w:ascii="Times New Roman" w:hAnsi="Times New Roman"/>
                <w:b/>
                <w:sz w:val="22"/>
                <w:szCs w:val="22"/>
              </w:rPr>
              <w:t xml:space="preserve">, </w:t>
            </w:r>
          </w:p>
          <w:p w14:paraId="248C269A" w14:textId="564EDBFE" w:rsidR="00FF664D" w:rsidRPr="0063515A" w:rsidRDefault="0063515A" w:rsidP="00B12FAF">
            <w:pPr>
              <w:tabs>
                <w:tab w:val="center" w:pos="5310"/>
                <w:tab w:val="left" w:pos="7551"/>
              </w:tabs>
              <w:jc w:val="center"/>
              <w:rPr>
                <w:rFonts w:ascii="Times New Roman" w:hAnsi="Times New Roman"/>
                <w:b/>
                <w:sz w:val="22"/>
                <w:szCs w:val="22"/>
                <w:highlight w:val="yellow"/>
                <w:lang w:val="en-US"/>
              </w:rPr>
            </w:pPr>
            <w:r>
              <w:rPr>
                <w:rFonts w:ascii="Times New Roman" w:hAnsi="Times New Roman"/>
                <w:b/>
                <w:sz w:val="22"/>
                <w:szCs w:val="22"/>
              </w:rPr>
              <w:t>ora 07</w:t>
            </w:r>
            <w:r>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FA32A5C" w:rsidR="00FF664D" w:rsidRPr="004C7885" w:rsidRDefault="00A04FE9" w:rsidP="0069168B">
            <w:pPr>
              <w:tabs>
                <w:tab w:val="center" w:pos="5310"/>
                <w:tab w:val="left" w:pos="7551"/>
              </w:tabs>
              <w:jc w:val="center"/>
              <w:rPr>
                <w:rFonts w:ascii="Times New Roman" w:hAnsi="Times New Roman"/>
                <w:b/>
                <w:bCs/>
                <w:sz w:val="22"/>
                <w:szCs w:val="22"/>
              </w:rPr>
            </w:pPr>
            <w:r>
              <w:rPr>
                <w:rFonts w:ascii="Times New Roman" w:hAnsi="Times New Roman"/>
                <w:b/>
                <w:bCs/>
                <w:sz w:val="22"/>
                <w:szCs w:val="22"/>
              </w:rPr>
              <w:t>05</w:t>
            </w:r>
            <w:r w:rsidR="0063515A" w:rsidRPr="004C7885">
              <w:rPr>
                <w:rFonts w:ascii="Times New Roman" w:hAnsi="Times New Roman"/>
                <w:b/>
                <w:bCs/>
                <w:sz w:val="22"/>
                <w:szCs w:val="22"/>
              </w:rPr>
              <w:t>.0</w:t>
            </w:r>
            <w:r>
              <w:rPr>
                <w:rFonts w:ascii="Times New Roman" w:hAnsi="Times New Roman"/>
                <w:b/>
                <w:bCs/>
                <w:sz w:val="22"/>
                <w:szCs w:val="22"/>
              </w:rPr>
              <w:t>5</w:t>
            </w:r>
            <w:r w:rsidR="0063515A" w:rsidRPr="004C7885">
              <w:rPr>
                <w:rFonts w:ascii="Times New Roman" w:hAnsi="Times New Roman"/>
                <w:b/>
                <w:bCs/>
                <w:sz w:val="22"/>
                <w:szCs w:val="22"/>
              </w:rPr>
              <w:t>.202</w:t>
            </w:r>
            <w:r w:rsidR="004C7885" w:rsidRPr="004C7885">
              <w:rPr>
                <w:rFonts w:ascii="Times New Roman" w:hAnsi="Times New Roman"/>
                <w:b/>
                <w:bCs/>
                <w:sz w:val="22"/>
                <w:szCs w:val="22"/>
              </w:rPr>
              <w:t>5</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EF64774"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6</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760D29AC" w:rsidR="00FF664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7</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37105E23"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8</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0FBECAB7" w:rsidR="0095431D" w:rsidRPr="00E2562C" w:rsidRDefault="006420D9" w:rsidP="0063515A">
            <w:pPr>
              <w:spacing w:line="276" w:lineRule="auto"/>
              <w:jc w:val="center"/>
              <w:rPr>
                <w:rFonts w:ascii="Times New Roman" w:hAnsi="Times New Roman"/>
                <w:sz w:val="22"/>
                <w:szCs w:val="22"/>
              </w:rPr>
            </w:pPr>
            <w:r>
              <w:rPr>
                <w:rFonts w:ascii="Times New Roman" w:hAnsi="Times New Roman"/>
                <w:sz w:val="22"/>
                <w:szCs w:val="22"/>
              </w:rPr>
              <w:t>0</w:t>
            </w:r>
            <w:r w:rsidR="00A04FE9">
              <w:rPr>
                <w:rFonts w:ascii="Times New Roman" w:hAnsi="Times New Roman"/>
                <w:sz w:val="22"/>
                <w:szCs w:val="22"/>
              </w:rPr>
              <w:t>9</w:t>
            </w:r>
            <w:r w:rsidR="0063515A">
              <w:rPr>
                <w:rFonts w:ascii="Times New Roman" w:hAnsi="Times New Roman"/>
                <w:sz w:val="22"/>
                <w:szCs w:val="22"/>
              </w:rPr>
              <w:t>.0</w:t>
            </w:r>
            <w:r w:rsidR="00A04FE9">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47082AF7" w:rsidR="0095431D" w:rsidRPr="001C7465" w:rsidRDefault="00A04FE9" w:rsidP="0063515A">
            <w:pPr>
              <w:spacing w:line="276" w:lineRule="auto"/>
              <w:jc w:val="center"/>
              <w:rPr>
                <w:rFonts w:ascii="Times New Roman" w:hAnsi="Times New Roman"/>
                <w:b/>
                <w:sz w:val="22"/>
                <w:szCs w:val="22"/>
                <w:highlight w:val="yellow"/>
              </w:rPr>
            </w:pPr>
            <w:r>
              <w:rPr>
                <w:rFonts w:ascii="Times New Roman" w:hAnsi="Times New Roman"/>
                <w:b/>
                <w:sz w:val="22"/>
                <w:szCs w:val="22"/>
              </w:rPr>
              <w:t>12</w:t>
            </w:r>
            <w:r w:rsidR="0063515A" w:rsidRPr="0063515A">
              <w:rPr>
                <w:rFonts w:ascii="Times New Roman" w:hAnsi="Times New Roman"/>
                <w:b/>
                <w:sz w:val="22"/>
                <w:szCs w:val="22"/>
              </w:rPr>
              <w:t>.0</w:t>
            </w:r>
            <w:r>
              <w:rPr>
                <w:rFonts w:ascii="Times New Roman" w:hAnsi="Times New Roman"/>
                <w:b/>
                <w:sz w:val="22"/>
                <w:szCs w:val="22"/>
              </w:rPr>
              <w:t>5</w:t>
            </w:r>
            <w:r w:rsidR="0063515A" w:rsidRPr="0063515A">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sidR="005D55BC">
              <w:rPr>
                <w:rFonts w:ascii="Times New Roman" w:hAnsi="Times New Roman"/>
                <w:b/>
                <w:sz w:val="22"/>
                <w:szCs w:val="22"/>
              </w:rPr>
              <w:t>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DFF842C"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13</w:t>
            </w:r>
            <w:r w:rsidR="0063515A" w:rsidRPr="0063515A">
              <w:rPr>
                <w:rFonts w:ascii="Times New Roman" w:hAnsi="Times New Roman"/>
                <w:sz w:val="22"/>
                <w:szCs w:val="22"/>
              </w:rPr>
              <w:t>.0</w:t>
            </w:r>
            <w:r>
              <w:rPr>
                <w:rFonts w:ascii="Times New Roman" w:hAnsi="Times New Roman"/>
                <w:sz w:val="22"/>
                <w:szCs w:val="22"/>
              </w:rPr>
              <w:t>5</w:t>
            </w:r>
            <w:r w:rsidR="0063515A">
              <w:rPr>
                <w:rFonts w:ascii="Times New Roman" w:hAnsi="Times New Roman"/>
                <w:sz w:val="22"/>
                <w:szCs w:val="22"/>
              </w:rPr>
              <w:t>.202</w:t>
            </w:r>
            <w:r w:rsidR="004C7885">
              <w:rPr>
                <w:rFonts w:ascii="Times New Roman" w:hAnsi="Times New Roman"/>
                <w:sz w:val="22"/>
                <w:szCs w:val="22"/>
              </w:rPr>
              <w:t>5</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65AFD7CF"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14</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11CBA1D0" w:rsidR="0095431D" w:rsidRPr="001C7465" w:rsidRDefault="00A04FE9" w:rsidP="0063515A">
            <w:pPr>
              <w:spacing w:line="276" w:lineRule="auto"/>
              <w:jc w:val="center"/>
              <w:rPr>
                <w:rFonts w:ascii="Times New Roman" w:hAnsi="Times New Roman"/>
                <w:sz w:val="22"/>
                <w:szCs w:val="22"/>
                <w:highlight w:val="yellow"/>
              </w:rPr>
            </w:pPr>
            <w:r>
              <w:rPr>
                <w:rFonts w:ascii="Times New Roman" w:hAnsi="Times New Roman"/>
                <w:sz w:val="22"/>
                <w:szCs w:val="22"/>
              </w:rPr>
              <w:t>15</w:t>
            </w:r>
            <w:r w:rsidR="0063515A" w:rsidRPr="0063515A">
              <w:rPr>
                <w:rFonts w:ascii="Times New Roman" w:hAnsi="Times New Roman"/>
                <w:sz w:val="22"/>
                <w:szCs w:val="22"/>
              </w:rPr>
              <w:t>.0</w:t>
            </w:r>
            <w:r>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6BCB124F" w:rsidR="0095431D" w:rsidRPr="001C7465" w:rsidRDefault="005D55BC" w:rsidP="0063515A">
            <w:pPr>
              <w:spacing w:line="276" w:lineRule="auto"/>
              <w:jc w:val="center"/>
              <w:rPr>
                <w:rFonts w:ascii="Times New Roman" w:hAnsi="Times New Roman"/>
                <w:sz w:val="22"/>
                <w:szCs w:val="22"/>
                <w:highlight w:val="yellow"/>
              </w:rPr>
            </w:pPr>
            <w:r>
              <w:rPr>
                <w:rFonts w:ascii="Times New Roman" w:hAnsi="Times New Roman"/>
                <w:sz w:val="22"/>
                <w:szCs w:val="22"/>
              </w:rPr>
              <w:t>1</w:t>
            </w:r>
            <w:r w:rsidR="00A04FE9">
              <w:rPr>
                <w:rFonts w:ascii="Times New Roman" w:hAnsi="Times New Roman"/>
                <w:sz w:val="22"/>
                <w:szCs w:val="22"/>
              </w:rPr>
              <w:t>6</w:t>
            </w:r>
            <w:r w:rsidR="0063515A" w:rsidRPr="0063515A">
              <w:rPr>
                <w:rFonts w:ascii="Times New Roman" w:hAnsi="Times New Roman"/>
                <w:sz w:val="22"/>
                <w:szCs w:val="22"/>
              </w:rPr>
              <w:t>.0</w:t>
            </w:r>
            <w:r w:rsidR="00A04FE9">
              <w:rPr>
                <w:rFonts w:ascii="Times New Roman" w:hAnsi="Times New Roman"/>
                <w:sz w:val="22"/>
                <w:szCs w:val="22"/>
              </w:rPr>
              <w:t>5</w:t>
            </w:r>
            <w:r w:rsidR="0063515A" w:rsidRPr="0063515A">
              <w:rPr>
                <w:rFonts w:ascii="Times New Roman" w:hAnsi="Times New Roman"/>
                <w:sz w:val="22"/>
                <w:szCs w:val="22"/>
              </w:rPr>
              <w:t>.202</w:t>
            </w:r>
            <w:r w:rsidR="004C7885">
              <w:rPr>
                <w:rFonts w:ascii="Times New Roman" w:hAnsi="Times New Roman"/>
                <w:sz w:val="22"/>
                <w:szCs w:val="22"/>
              </w:rPr>
              <w:t>5</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E8C534C"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xml:space="preserve">- Data probă </w:t>
            </w:r>
            <w:r w:rsidR="00CB78F2">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1AC48D18" w:rsidR="0095431D" w:rsidRPr="001C7465" w:rsidRDefault="005D55BC" w:rsidP="0063515A">
            <w:pPr>
              <w:spacing w:line="276" w:lineRule="auto"/>
              <w:jc w:val="center"/>
              <w:rPr>
                <w:rFonts w:ascii="Times New Roman" w:hAnsi="Times New Roman"/>
                <w:b/>
                <w:sz w:val="22"/>
                <w:szCs w:val="22"/>
                <w:highlight w:val="yellow"/>
              </w:rPr>
            </w:pPr>
            <w:r>
              <w:rPr>
                <w:rFonts w:ascii="Times New Roman" w:hAnsi="Times New Roman"/>
                <w:b/>
                <w:sz w:val="22"/>
                <w:szCs w:val="22"/>
              </w:rPr>
              <w:t>1</w:t>
            </w:r>
            <w:r w:rsidR="00A04FE9">
              <w:rPr>
                <w:rFonts w:ascii="Times New Roman" w:hAnsi="Times New Roman"/>
                <w:b/>
                <w:sz w:val="22"/>
                <w:szCs w:val="22"/>
              </w:rPr>
              <w:t>9</w:t>
            </w:r>
            <w:r w:rsidR="00947CF6" w:rsidRPr="00947CF6">
              <w:rPr>
                <w:rFonts w:ascii="Times New Roman" w:hAnsi="Times New Roman"/>
                <w:b/>
                <w:sz w:val="22"/>
                <w:szCs w:val="22"/>
              </w:rPr>
              <w:t>.0</w:t>
            </w:r>
            <w:r w:rsidR="00A04FE9">
              <w:rPr>
                <w:rFonts w:ascii="Times New Roman" w:hAnsi="Times New Roman"/>
                <w:b/>
                <w:sz w:val="22"/>
                <w:szCs w:val="22"/>
              </w:rPr>
              <w:t>5</w:t>
            </w:r>
            <w:r w:rsidR="00947CF6" w:rsidRPr="00947CF6">
              <w:rPr>
                <w:rFonts w:ascii="Times New Roman" w:hAnsi="Times New Roman"/>
                <w:b/>
                <w:sz w:val="22"/>
                <w:szCs w:val="22"/>
              </w:rPr>
              <w:t>.202</w:t>
            </w:r>
            <w:r w:rsidR="004C7885">
              <w:rPr>
                <w:rFonts w:ascii="Times New Roman" w:hAnsi="Times New Roman"/>
                <w:b/>
                <w:sz w:val="22"/>
                <w:szCs w:val="22"/>
              </w:rPr>
              <w:t>5</w:t>
            </w:r>
            <w:r w:rsidR="001236D4">
              <w:rPr>
                <w:rFonts w:ascii="Times New Roman" w:hAnsi="Times New Roman"/>
                <w:b/>
                <w:sz w:val="22"/>
                <w:szCs w:val="22"/>
              </w:rPr>
              <w:t xml:space="preserve"> ora </w:t>
            </w:r>
            <w:r>
              <w:rPr>
                <w:rFonts w:ascii="Times New Roman" w:hAnsi="Times New Roman"/>
                <w:b/>
                <w:sz w:val="22"/>
                <w:szCs w:val="22"/>
              </w:rPr>
              <w:t>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3465FBF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w:t>
            </w:r>
            <w:r w:rsidR="00CB78F2">
              <w:rPr>
                <w:rFonts w:ascii="Times New Roman" w:hAnsi="Times New Roman"/>
                <w:sz w:val="22"/>
                <w:szCs w:val="22"/>
              </w:rPr>
              <w:t>practice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6E876B59"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20</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A8A200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43E7523"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21</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5E47476D"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CB78F2">
              <w:rPr>
                <w:rFonts w:ascii="Times New Roman" w:hAnsi="Times New Roman"/>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00B27BD" w:rsidR="0095431D" w:rsidRPr="00E2562C" w:rsidRDefault="00A04FE9" w:rsidP="00947CF6">
            <w:pPr>
              <w:spacing w:line="276" w:lineRule="auto"/>
              <w:jc w:val="center"/>
              <w:rPr>
                <w:rFonts w:ascii="Times New Roman" w:hAnsi="Times New Roman"/>
                <w:sz w:val="22"/>
                <w:szCs w:val="22"/>
              </w:rPr>
            </w:pPr>
            <w:r>
              <w:rPr>
                <w:rFonts w:ascii="Times New Roman" w:hAnsi="Times New Roman"/>
                <w:sz w:val="22"/>
                <w:szCs w:val="22"/>
              </w:rPr>
              <w:t>22</w:t>
            </w:r>
            <w:r w:rsidR="00947CF6">
              <w:rPr>
                <w:rFonts w:ascii="Times New Roman" w:hAnsi="Times New Roman"/>
                <w:sz w:val="22"/>
                <w:szCs w:val="22"/>
              </w:rPr>
              <w:t>.0</w:t>
            </w:r>
            <w:r>
              <w:rPr>
                <w:rFonts w:ascii="Times New Roman" w:hAnsi="Times New Roman"/>
                <w:sz w:val="22"/>
                <w:szCs w:val="22"/>
              </w:rPr>
              <w:t>5</w:t>
            </w:r>
            <w:r w:rsidR="00947CF6">
              <w:rPr>
                <w:rFonts w:ascii="Times New Roman" w:hAnsi="Times New Roman"/>
                <w:sz w:val="22"/>
                <w:szCs w:val="22"/>
              </w:rPr>
              <w:t>.202</w:t>
            </w:r>
            <w:r w:rsidR="004C7885">
              <w:rPr>
                <w:rFonts w:ascii="Times New Roman" w:hAnsi="Times New Roman"/>
                <w:sz w:val="22"/>
                <w:szCs w:val="22"/>
              </w:rPr>
              <w:t>5</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447FABC8" w:rsidR="0095431D" w:rsidRPr="00E2562C" w:rsidRDefault="00A04FE9" w:rsidP="00947CF6">
            <w:pPr>
              <w:spacing w:line="276" w:lineRule="auto"/>
              <w:jc w:val="center"/>
              <w:rPr>
                <w:rFonts w:ascii="Times New Roman" w:hAnsi="Times New Roman"/>
                <w:b/>
                <w:sz w:val="22"/>
                <w:szCs w:val="22"/>
              </w:rPr>
            </w:pPr>
            <w:r>
              <w:rPr>
                <w:rFonts w:ascii="Times New Roman" w:hAnsi="Times New Roman"/>
                <w:b/>
                <w:sz w:val="22"/>
                <w:szCs w:val="22"/>
              </w:rPr>
              <w:t>23</w:t>
            </w:r>
            <w:r w:rsidR="00947CF6">
              <w:rPr>
                <w:rFonts w:ascii="Times New Roman" w:hAnsi="Times New Roman"/>
                <w:b/>
                <w:sz w:val="22"/>
                <w:szCs w:val="22"/>
              </w:rPr>
              <w:t>.0</w:t>
            </w:r>
            <w:r>
              <w:rPr>
                <w:rFonts w:ascii="Times New Roman" w:hAnsi="Times New Roman"/>
                <w:b/>
                <w:sz w:val="22"/>
                <w:szCs w:val="22"/>
              </w:rPr>
              <w:t>5</w:t>
            </w:r>
            <w:r w:rsidR="00947CF6">
              <w:rPr>
                <w:rFonts w:ascii="Times New Roman" w:hAnsi="Times New Roman"/>
                <w:b/>
                <w:sz w:val="22"/>
                <w:szCs w:val="22"/>
              </w:rPr>
              <w:t>.202</w:t>
            </w:r>
            <w:r w:rsidR="004C7885">
              <w:rPr>
                <w:rFonts w:ascii="Times New Roman" w:hAnsi="Times New Roman"/>
                <w:b/>
                <w:sz w:val="22"/>
                <w:szCs w:val="22"/>
              </w:rPr>
              <w:t>5</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67CF3B64"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w:t>
      </w:r>
      <w:r w:rsidR="008A4F19">
        <w:rPr>
          <w:rFonts w:ascii="Times New Roman" w:hAnsi="Times New Roman"/>
          <w:b/>
          <w:sz w:val="22"/>
          <w:szCs w:val="22"/>
        </w:rPr>
        <w:t xml:space="preserve"> a </w:t>
      </w:r>
      <w:r w:rsidR="004C7885">
        <w:rPr>
          <w:rFonts w:ascii="Times New Roman" w:hAnsi="Times New Roman"/>
          <w:b/>
          <w:sz w:val="22"/>
          <w:szCs w:val="22"/>
        </w:rPr>
        <w:t>postului</w:t>
      </w:r>
      <w:r w:rsidR="001F54EB">
        <w:rPr>
          <w:rFonts w:ascii="Times New Roman" w:hAnsi="Times New Roman"/>
          <w:b/>
          <w:sz w:val="22"/>
          <w:szCs w:val="22"/>
        </w:rPr>
        <w:t xml:space="preserve"> de</w:t>
      </w:r>
    </w:p>
    <w:p w14:paraId="1FE02A1B" w14:textId="0F7CB7F0"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A04FE9">
        <w:rPr>
          <w:rFonts w:ascii="Times New Roman" w:hAnsi="Times New Roman"/>
          <w:b/>
          <w:sz w:val="22"/>
          <w:szCs w:val="22"/>
        </w:rPr>
        <w:t>anatomie patologică</w:t>
      </w:r>
    </w:p>
    <w:p w14:paraId="204B53D8" w14:textId="77777777" w:rsidR="00397BEE" w:rsidRDefault="00397BEE" w:rsidP="00566B3B">
      <w:pPr>
        <w:jc w:val="both"/>
        <w:rPr>
          <w:rFonts w:ascii="Times New Roman" w:hAnsi="Times New Roman"/>
          <w:b/>
          <w:sz w:val="24"/>
          <w:szCs w:val="24"/>
        </w:rPr>
      </w:pPr>
    </w:p>
    <w:p w14:paraId="11085C00" w14:textId="77777777" w:rsidR="00397BEE" w:rsidRDefault="00397BEE" w:rsidP="00566B3B">
      <w:pPr>
        <w:jc w:val="both"/>
        <w:rPr>
          <w:rFonts w:ascii="Times New Roman" w:hAnsi="Times New Roman"/>
          <w:b/>
          <w:sz w:val="24"/>
          <w:szCs w:val="24"/>
        </w:rPr>
      </w:pPr>
    </w:p>
    <w:p w14:paraId="6AB28959" w14:textId="77777777" w:rsidR="00A04FE9" w:rsidRPr="007313D3" w:rsidRDefault="00A04FE9" w:rsidP="00A04FE9">
      <w:pPr>
        <w:autoSpaceDE w:val="0"/>
        <w:autoSpaceDN w:val="0"/>
        <w:adjustRightInd w:val="0"/>
        <w:rPr>
          <w:b/>
          <w:bCs/>
          <w:lang w:val="it-IT"/>
        </w:rPr>
      </w:pPr>
      <w:r w:rsidRPr="007313D3">
        <w:rPr>
          <w:rStyle w:val="Strong"/>
          <w:lang w:val="it-IT"/>
        </w:rPr>
        <w:t>I. PROBA SCRISA</w:t>
      </w:r>
      <w:r w:rsidRPr="007313D3">
        <w:rPr>
          <w:lang w:val="it-IT"/>
        </w:rPr>
        <w:br/>
      </w:r>
      <w:r w:rsidRPr="007313D3">
        <w:rPr>
          <w:lang w:val="it-IT"/>
        </w:rPr>
        <w:br/>
        <w:t>1. Tulburari circulatorii (6,7,9,11,14,15,17)</w:t>
      </w:r>
      <w:r w:rsidRPr="007313D3">
        <w:rPr>
          <w:lang w:val="it-IT"/>
        </w:rPr>
        <w:br/>
        <w:t>2. Leziuni celulare reversibile; degenerarea hidropica; steatoza (6,7,9,11,14,15,17)</w:t>
      </w:r>
      <w:r w:rsidRPr="007313D3">
        <w:rPr>
          <w:lang w:val="it-IT"/>
        </w:rPr>
        <w:br/>
        <w:t>3. Leziuni tisulare determinate de acumulari proteice: hialinoza; amiloidoza (6,7,9,11,14,15,17)</w:t>
      </w:r>
      <w:r w:rsidRPr="007313D3">
        <w:rPr>
          <w:lang w:val="it-IT"/>
        </w:rPr>
        <w:br/>
        <w:t>4. Forme anatomo-patologice ale inflamatiei acute exudative (6,7,9,11,14,15,17)</w:t>
      </w:r>
      <w:r w:rsidRPr="007313D3">
        <w:rPr>
          <w:lang w:val="it-IT"/>
        </w:rPr>
        <w:br/>
        <w:t>5. Morfologia inflamatiei tuberculoase (6,7,9,11,14,15,17)</w:t>
      </w:r>
      <w:r w:rsidRPr="007313D3">
        <w:rPr>
          <w:lang w:val="it-IT"/>
        </w:rPr>
        <w:br/>
        <w:t>6. Procese de vindecare: regenerarea si repararea conjunctiva (6,7,9,11,14,15,17)</w:t>
      </w:r>
      <w:r w:rsidRPr="007313D3">
        <w:rPr>
          <w:lang w:val="it-IT"/>
        </w:rPr>
        <w:br/>
        <w:t>7. Imunopatologia: aspectele morfologice ale reactiilor de hipersensibilizare (tip I, II, IV) si ale bolilor autoimune (6,11)</w:t>
      </w:r>
      <w:r w:rsidRPr="007313D3">
        <w:rPr>
          <w:lang w:val="it-IT"/>
        </w:rPr>
        <w:br/>
        <w:t>8. Morfologia tumorilor benigne (1,6,7,9,10,11,14,15,16,17)</w:t>
      </w:r>
      <w:r w:rsidRPr="007313D3">
        <w:rPr>
          <w:lang w:val="it-IT"/>
        </w:rPr>
        <w:br/>
        <w:t>9. Morfologia tumorilor maligne (1,6,7,9,10,11,14,15,16,17)</w:t>
      </w:r>
      <w:r w:rsidRPr="007313D3">
        <w:rPr>
          <w:lang w:val="it-IT"/>
        </w:rPr>
        <w:br/>
        <w:t>10. Morfologia reumatismului (6,7,9,10,11,14,15,16,17)</w:t>
      </w:r>
      <w:r w:rsidRPr="007313D3">
        <w:rPr>
          <w:lang w:val="it-IT"/>
        </w:rPr>
        <w:br/>
        <w:t>11. Morfologia endocarditelor (6,7,10,11,14,15,16,17)</w:t>
      </w:r>
      <w:r w:rsidRPr="007313D3">
        <w:rPr>
          <w:lang w:val="it-IT"/>
        </w:rPr>
        <w:br/>
        <w:t>12. Morfologia cardiopatiei ischemice (6,7,10,11,14,15,16,17)</w:t>
      </w:r>
      <w:r w:rsidRPr="007313D3">
        <w:rPr>
          <w:lang w:val="it-IT"/>
        </w:rPr>
        <w:br/>
        <w:t>13. Morfologia aterosclerozei (6,7,10,11,14,15,16,17)</w:t>
      </w:r>
      <w:r w:rsidRPr="007313D3">
        <w:rPr>
          <w:lang w:val="it-IT"/>
        </w:rPr>
        <w:br/>
        <w:t>14. Morfologia arteritelor si flebitelor (6,7,10,11,14,15,16,17)</w:t>
      </w:r>
      <w:r w:rsidRPr="007313D3">
        <w:rPr>
          <w:lang w:val="it-IT"/>
        </w:rPr>
        <w:br/>
        <w:t>15. Morfologia pneumopatiilor acute (6,7,10,11,14,15,16,17)</w:t>
      </w:r>
      <w:r w:rsidRPr="007313D3">
        <w:rPr>
          <w:lang w:val="it-IT"/>
        </w:rPr>
        <w:br/>
        <w:t>16. Morfologia tuberculozei (6,7,10,11,14,15,16,17)</w:t>
      </w:r>
      <w:r w:rsidRPr="007313D3">
        <w:rPr>
          <w:lang w:val="it-IT"/>
        </w:rPr>
        <w:br/>
        <w:t>17. Tumori bronho-pulmonare (6,7,10,11,14,15,16,17)</w:t>
      </w:r>
      <w:r w:rsidRPr="007313D3">
        <w:rPr>
          <w:lang w:val="it-IT"/>
        </w:rPr>
        <w:br/>
        <w:t>18. Gastritele (5,6,7,10,11,14,15,16,17)</w:t>
      </w:r>
      <w:r w:rsidRPr="007313D3">
        <w:rPr>
          <w:lang w:val="it-IT"/>
        </w:rPr>
        <w:br/>
        <w:t>19. Ulcerul peptic cronic (5,6,7,10,11,14,15,16,17)</w:t>
      </w:r>
      <w:r w:rsidRPr="007313D3">
        <w:rPr>
          <w:lang w:val="it-IT"/>
        </w:rPr>
        <w:br/>
        <w:t>20. Cancerul gastric (5,6,7,10,11,14,15,16,17)</w:t>
      </w:r>
      <w:r w:rsidRPr="007313D3">
        <w:rPr>
          <w:lang w:val="it-IT"/>
        </w:rPr>
        <w:br/>
        <w:t>21. Enterocolite acute si cronice (5,6,7,10,11,14,15,16,17)</w:t>
      </w:r>
      <w:r w:rsidRPr="007313D3">
        <w:rPr>
          <w:lang w:val="it-IT"/>
        </w:rPr>
        <w:br/>
        <w:t>22. Tumori intestinale (5,6,7,10,11,14,15,16,17)</w:t>
      </w:r>
      <w:r w:rsidRPr="007313D3">
        <w:rPr>
          <w:lang w:val="it-IT"/>
        </w:rPr>
        <w:br/>
        <w:t>23. Hepatite acute si cronice (6,7,10,11,14,15,16,17)</w:t>
      </w:r>
      <w:r w:rsidRPr="007313D3">
        <w:rPr>
          <w:lang w:val="it-IT"/>
        </w:rPr>
        <w:br/>
        <w:t>24. Ciroze hepatice (6,7,10,11,14,15,16,17)</w:t>
      </w:r>
      <w:r w:rsidRPr="007313D3">
        <w:rPr>
          <w:lang w:val="it-IT"/>
        </w:rPr>
        <w:br/>
        <w:t>25. Colecistite (6,7,10,11,14,15,16,17)</w:t>
      </w:r>
      <w:r w:rsidRPr="007313D3">
        <w:rPr>
          <w:lang w:val="it-IT"/>
        </w:rPr>
        <w:br/>
        <w:t>26. Tumorile ficatului si cailor biliare (6,7,10,11,14,15,16,17)</w:t>
      </w:r>
      <w:r w:rsidRPr="007313D3">
        <w:rPr>
          <w:lang w:val="it-IT"/>
        </w:rPr>
        <w:br/>
        <w:t>27. Leucemii acute si cornice (6,7,10,11,14,15,16,17)</w:t>
      </w:r>
      <w:r w:rsidRPr="007313D3">
        <w:rPr>
          <w:lang w:val="it-IT"/>
        </w:rPr>
        <w:br/>
        <w:t>28. Modificari reactive si inflamatorii in ganglionul limfatic (3,6,7,10,11,14,15,16,17)</w:t>
      </w:r>
      <w:r w:rsidRPr="007313D3">
        <w:rPr>
          <w:lang w:val="it-IT"/>
        </w:rPr>
        <w:br/>
        <w:t>29. Limfoame maligne non-Hodgkin si boala Hodgkin (3,6,7,10,11,14,15,16,17)</w:t>
      </w:r>
      <w:r w:rsidRPr="007313D3">
        <w:rPr>
          <w:lang w:val="it-IT"/>
        </w:rPr>
        <w:br/>
        <w:t>30. Nefropatii glomerulare, tubulo-interstitiale si vasculare (6,7,10,11,14,15,16,17)</w:t>
      </w:r>
      <w:r w:rsidRPr="007313D3">
        <w:rPr>
          <w:lang w:val="it-IT"/>
        </w:rPr>
        <w:br/>
      </w:r>
      <w:r w:rsidRPr="007313D3">
        <w:rPr>
          <w:lang w:val="it-IT"/>
        </w:rPr>
        <w:lastRenderedPageBreak/>
        <w:t>31. Tuberculoza urogenitala (6,7,10,11,14,15,16,17)</w:t>
      </w:r>
      <w:r w:rsidRPr="007313D3">
        <w:rPr>
          <w:lang w:val="it-IT"/>
        </w:rPr>
        <w:br/>
        <w:t>32. Tumorile prostatei (6,7,10,11,14,15,16,17)</w:t>
      </w:r>
      <w:r w:rsidRPr="007313D3">
        <w:rPr>
          <w:lang w:val="it-IT"/>
        </w:rPr>
        <w:br/>
        <w:t>33. Tumorile renale si ale cailor urinare (6,7,10,11,14,15,16,17)</w:t>
      </w:r>
      <w:r w:rsidRPr="007313D3">
        <w:rPr>
          <w:lang w:val="it-IT"/>
        </w:rPr>
        <w:br/>
        <w:t>34. Leziunile dishormonale ale endometrului (6,7,8,10,11,14,15,16,17)</w:t>
      </w:r>
      <w:r w:rsidRPr="007313D3">
        <w:rPr>
          <w:lang w:val="it-IT"/>
        </w:rPr>
        <w:br/>
        <w:t>35. Leziunile precanceroase si carcinomul de col uterin (6,7,8,10,11,14,15,16,17,19)</w:t>
      </w:r>
      <w:r w:rsidRPr="007313D3">
        <w:rPr>
          <w:lang w:val="it-IT"/>
        </w:rPr>
        <w:br/>
        <w:t>36. Tumorile corpului uterin (6,7,8,10,11,14,15,16,17,19)</w:t>
      </w:r>
      <w:r w:rsidRPr="007313D3">
        <w:rPr>
          <w:lang w:val="it-IT"/>
        </w:rPr>
        <w:br/>
        <w:t>37. Tumorile ovarului (6,7,10,11,14,15,17)</w:t>
      </w:r>
      <w:r w:rsidRPr="007313D3">
        <w:rPr>
          <w:lang w:val="it-IT"/>
        </w:rPr>
        <w:br/>
        <w:t>38. Tumorile glandei mamare (6,7,10,11,14,15,16,17,18)</w:t>
      </w:r>
      <w:r w:rsidRPr="007313D3">
        <w:rPr>
          <w:lang w:val="it-IT"/>
        </w:rPr>
        <w:br/>
        <w:t>39. Mastoza fibrochistica (6,7,10,11,14,15,16,17,18)</w:t>
      </w:r>
      <w:r w:rsidRPr="007313D3">
        <w:rPr>
          <w:lang w:val="it-IT"/>
        </w:rPr>
        <w:br/>
        <w:t>40. Gusile (6,7,10,11,14,15,16,17)</w:t>
      </w:r>
      <w:r w:rsidRPr="007313D3">
        <w:rPr>
          <w:lang w:val="it-IT"/>
        </w:rPr>
        <w:br/>
        <w:t>41. Tiroidite (6,7,10,11,14,15,16,17)</w:t>
      </w:r>
      <w:r w:rsidRPr="007313D3">
        <w:rPr>
          <w:lang w:val="it-IT"/>
        </w:rPr>
        <w:br/>
        <w:t>42. Cancerul tiroidian (6,7,10,11,14,15,16,17)</w:t>
      </w:r>
      <w:r w:rsidRPr="007313D3">
        <w:rPr>
          <w:lang w:val="it-IT"/>
        </w:rPr>
        <w:br/>
        <w:t>43. Meningite (2,4,6,7,10,11,14,15,16,17)</w:t>
      </w:r>
      <w:r w:rsidRPr="007313D3">
        <w:rPr>
          <w:lang w:val="it-IT"/>
        </w:rPr>
        <w:br/>
        <w:t>44. Leziuni vasculare ale S.N.C. (2,4,6,7,10,11,14,15,16,17)</w:t>
      </w:r>
      <w:r w:rsidRPr="007313D3">
        <w:rPr>
          <w:lang w:val="it-IT"/>
        </w:rPr>
        <w:br/>
        <w:t>45. Citologia cervico-vaginala (6,10,11,12,16,17,19)</w:t>
      </w:r>
      <w:r w:rsidRPr="007313D3">
        <w:rPr>
          <w:lang w:val="it-IT"/>
        </w:rPr>
        <w:br/>
        <w:t>46. Citologia aparatului respirator (6,10,11,16,17)</w:t>
      </w:r>
      <w:r w:rsidRPr="007313D3">
        <w:rPr>
          <w:lang w:val="it-IT"/>
        </w:rPr>
        <w:br/>
        <w:t>47. Citologia glandei mamare (secretii si punctie aspiratie) (6,10,11,16,17)</w:t>
      </w:r>
      <w:r w:rsidRPr="007313D3">
        <w:rPr>
          <w:lang w:val="it-IT"/>
        </w:rPr>
        <w:br/>
        <w:t>48. Citologia prin punctie aspiratie a glandei tiroide (6,10,11,16,17)</w:t>
      </w:r>
      <w:r w:rsidRPr="007313D3">
        <w:rPr>
          <w:lang w:val="it-IT"/>
        </w:rPr>
        <w:br/>
        <w:t>49. Citologia revarsatelor seroase: peritoneale si pleurale (6,10,11,16,17)</w:t>
      </w:r>
      <w:r w:rsidRPr="007313D3">
        <w:rPr>
          <w:lang w:val="it-IT"/>
        </w:rPr>
        <w:br/>
        <w:t>50. Modificarile morfologice in SIDA (6,7,10,11,14,15,16,17)</w:t>
      </w:r>
      <w:r w:rsidRPr="007313D3">
        <w:rPr>
          <w:lang w:val="it-IT"/>
        </w:rPr>
        <w:br/>
      </w:r>
      <w:r w:rsidRPr="007313D3">
        <w:rPr>
          <w:lang w:val="it-IT"/>
        </w:rPr>
        <w:br/>
      </w:r>
      <w:r w:rsidRPr="007313D3">
        <w:rPr>
          <w:b/>
          <w:bCs/>
          <w:lang w:val="it-IT"/>
        </w:rPr>
        <w:t>II. PROBA PRACTICA</w:t>
      </w:r>
    </w:p>
    <w:p w14:paraId="12CB4BD5" w14:textId="77777777" w:rsidR="00A04FE9" w:rsidRDefault="00A04FE9" w:rsidP="00A04FE9">
      <w:pPr>
        <w:autoSpaceDE w:val="0"/>
        <w:autoSpaceDN w:val="0"/>
        <w:adjustRightInd w:val="0"/>
        <w:rPr>
          <w:lang w:val="it-IT"/>
        </w:rPr>
      </w:pPr>
      <w:r>
        <w:rPr>
          <w:lang w:val="it-IT"/>
        </w:rPr>
        <w:t>Diagnostic histopatologic din tematica dată pentru lucrarea scrisă (două preparate histopatologice), cu excepţia subiectelor 45 – 50.</w:t>
      </w:r>
    </w:p>
    <w:p w14:paraId="2C55866B" w14:textId="430E331A" w:rsidR="00566B3B" w:rsidRPr="00A04FE9" w:rsidRDefault="00A04FE9" w:rsidP="00A04FE9">
      <w:pPr>
        <w:autoSpaceDE w:val="0"/>
        <w:autoSpaceDN w:val="0"/>
        <w:adjustRightInd w:val="0"/>
        <w:rPr>
          <w:b/>
          <w:bCs/>
          <w:lang w:val="it-IT"/>
        </w:rPr>
      </w:pPr>
      <w:r w:rsidRPr="007313D3">
        <w:rPr>
          <w:lang w:val="it-IT"/>
        </w:rPr>
        <w:br/>
      </w:r>
      <w:r w:rsidRPr="007313D3">
        <w:rPr>
          <w:rStyle w:val="Strong"/>
          <w:lang w:val="it-IT"/>
        </w:rPr>
        <w:t>BIBLIOGRAFIE</w:t>
      </w:r>
      <w:r w:rsidRPr="007313D3">
        <w:rPr>
          <w:lang w:val="it-IT"/>
        </w:rPr>
        <w:br/>
      </w:r>
      <w:r w:rsidRPr="007313D3">
        <w:rPr>
          <w:lang w:val="it-IT"/>
        </w:rPr>
        <w:br/>
        <w:t xml:space="preserve">1. Antonescu Dinu M, Pop Diana Mihaela - Elemente de osteologie articulară, Ed. </w:t>
      </w:r>
      <w:r w:rsidRPr="00C0312B">
        <w:rPr>
          <w:lang w:val="it-IT"/>
        </w:rPr>
        <w:t>Teora 2000</w:t>
      </w:r>
      <w:r w:rsidRPr="00C0312B">
        <w:rPr>
          <w:lang w:val="it-IT"/>
        </w:rPr>
        <w:br/>
        <w:t>2. Arsene Dorel - Neuropatologia, Ed. Didactică şi Pedagogică, Buc., 2002</w:t>
      </w:r>
      <w:r w:rsidRPr="00C0312B">
        <w:rPr>
          <w:lang w:val="it-IT"/>
        </w:rPr>
        <w:br/>
        <w:t>3. Aşchie Mariana - Limfoame maligne nehodgkiniene gastrointestinale, Ed. Muntenia&amp;Leda, 2001</w:t>
      </w:r>
      <w:r w:rsidRPr="00C0312B">
        <w:rPr>
          <w:lang w:val="it-IT"/>
        </w:rPr>
        <w:br/>
        <w:t xml:space="preserve">4. </w:t>
      </w:r>
      <w:r w:rsidRPr="007313D3">
        <w:rPr>
          <w:lang w:val="it-IT"/>
        </w:rPr>
        <w:t xml:space="preserve">Carp Nicolae, Arsene D., Dănăilă L. - Atlas de patologie chirurgicală a creierului, Ed. </w:t>
      </w:r>
      <w:proofErr w:type="spellStart"/>
      <w:r w:rsidRPr="007313D3">
        <w:t>Moonfall</w:t>
      </w:r>
      <w:proofErr w:type="spellEnd"/>
      <w:r w:rsidRPr="007313D3">
        <w:t xml:space="preserve"> Press, Buc., 2000</w:t>
      </w:r>
      <w:r w:rsidRPr="007313D3">
        <w:br/>
        <w:t xml:space="preserve">5. </w:t>
      </w:r>
      <w:proofErr w:type="spellStart"/>
      <w:r w:rsidRPr="007313D3">
        <w:t>Chira</w:t>
      </w:r>
      <w:proofErr w:type="spellEnd"/>
      <w:r w:rsidRPr="007313D3">
        <w:t xml:space="preserve"> C-tin - </w:t>
      </w:r>
      <w:proofErr w:type="spellStart"/>
      <w:r w:rsidRPr="007313D3">
        <w:t>Gastroenterologie</w:t>
      </w:r>
      <w:proofErr w:type="spellEnd"/>
      <w:r w:rsidRPr="007313D3">
        <w:t xml:space="preserve"> </w:t>
      </w:r>
      <w:proofErr w:type="spellStart"/>
      <w:r w:rsidRPr="007313D3">
        <w:t>clinică</w:t>
      </w:r>
      <w:proofErr w:type="spellEnd"/>
      <w:r w:rsidRPr="007313D3">
        <w:t xml:space="preserve"> </w:t>
      </w:r>
      <w:proofErr w:type="spellStart"/>
      <w:r w:rsidRPr="007313D3">
        <w:t>şi</w:t>
      </w:r>
      <w:proofErr w:type="spellEnd"/>
      <w:r w:rsidRPr="007313D3">
        <w:t xml:space="preserve"> </w:t>
      </w:r>
      <w:proofErr w:type="spellStart"/>
      <w:r w:rsidRPr="007313D3">
        <w:t>endoscopică</w:t>
      </w:r>
      <w:proofErr w:type="spellEnd"/>
      <w:r w:rsidRPr="007313D3">
        <w:t>, Ed. Art Print, Buc., 1998</w:t>
      </w:r>
      <w:r w:rsidRPr="007313D3">
        <w:br/>
        <w:t xml:space="preserve">6. </w:t>
      </w:r>
      <w:proofErr w:type="spellStart"/>
      <w:r w:rsidRPr="007313D3">
        <w:t>Cotran</w:t>
      </w:r>
      <w:proofErr w:type="spellEnd"/>
      <w:r w:rsidRPr="007313D3">
        <w:t xml:space="preserve">, Kumar, Robbins - Pathologic Basis of Disease, </w:t>
      </w:r>
      <w:proofErr w:type="spellStart"/>
      <w:r w:rsidRPr="007313D3">
        <w:t>ediţia</w:t>
      </w:r>
      <w:proofErr w:type="spellEnd"/>
      <w:r w:rsidRPr="007313D3">
        <w:t xml:space="preserve"> a 6-a, Saunders W.B., 1999</w:t>
      </w:r>
      <w:r w:rsidRPr="007313D3">
        <w:br/>
        <w:t xml:space="preserve">7. Curran R.C., J. Crocker - Curran's Atlas of Histopathology, ed. a 4-a, </w:t>
      </w:r>
      <w:smartTag w:uri="urn:schemas-microsoft-com:office:smarttags" w:element="place">
        <w:smartTag w:uri="urn:schemas-microsoft-com:office:smarttags" w:element="PlaceName">
          <w:r w:rsidRPr="007313D3">
            <w:t>Ed.</w:t>
          </w:r>
        </w:smartTag>
        <w:r w:rsidRPr="007313D3">
          <w:t xml:space="preserve"> </w:t>
        </w:r>
        <w:smartTag w:uri="urn:schemas-microsoft-com:office:smarttags" w:element="PlaceName">
          <w:r w:rsidRPr="007313D3">
            <w:t>Harvey</w:t>
          </w:r>
        </w:smartTag>
        <w:r w:rsidRPr="007313D3">
          <w:t xml:space="preserve"> </w:t>
        </w:r>
        <w:smartTag w:uri="urn:schemas-microsoft-com:office:smarttags" w:element="PlaceName">
          <w:r w:rsidRPr="007313D3">
            <w:t>Miller</w:t>
          </w:r>
        </w:smartTag>
        <w:r w:rsidRPr="007313D3">
          <w:t xml:space="preserve"> </w:t>
        </w:r>
        <w:smartTag w:uri="urn:schemas-microsoft-com:office:smarttags" w:element="PlaceName">
          <w:r w:rsidRPr="007313D3">
            <w:t>Publishers</w:t>
          </w:r>
        </w:smartTag>
        <w:r w:rsidRPr="007313D3">
          <w:t xml:space="preserve"> </w:t>
        </w:r>
        <w:smartTag w:uri="urn:schemas-microsoft-com:office:smarttags" w:element="PlaceName">
          <w:r w:rsidRPr="007313D3">
            <w:t>Oxford</w:t>
          </w:r>
        </w:smartTag>
        <w:r w:rsidRPr="007313D3">
          <w:t xml:space="preserve"> </w:t>
        </w:r>
        <w:smartTag w:uri="urn:schemas-microsoft-com:office:smarttags" w:element="PlaceType">
          <w:r w:rsidRPr="007313D3">
            <w:t>University</w:t>
          </w:r>
        </w:smartTag>
      </w:smartTag>
      <w:r w:rsidRPr="007313D3">
        <w:t xml:space="preserve"> Press, 2000</w:t>
      </w:r>
      <w:r w:rsidRPr="007313D3">
        <w:br/>
        <w:t xml:space="preserve">8. </w:t>
      </w:r>
      <w:proofErr w:type="spellStart"/>
      <w:r w:rsidRPr="007313D3">
        <w:t>Florescu</w:t>
      </w:r>
      <w:proofErr w:type="spellEnd"/>
      <w:r w:rsidRPr="007313D3">
        <w:t xml:space="preserve"> Maria, </w:t>
      </w:r>
      <w:proofErr w:type="spellStart"/>
      <w:r w:rsidRPr="007313D3">
        <w:t>Cernea</w:t>
      </w:r>
      <w:proofErr w:type="spellEnd"/>
      <w:r w:rsidRPr="007313D3">
        <w:t xml:space="preserve"> N., </w:t>
      </w:r>
      <w:proofErr w:type="spellStart"/>
      <w:r w:rsidRPr="007313D3">
        <w:t>Simionescu</w:t>
      </w:r>
      <w:proofErr w:type="spellEnd"/>
      <w:r w:rsidRPr="007313D3">
        <w:t xml:space="preserve"> C. - </w:t>
      </w:r>
      <w:proofErr w:type="spellStart"/>
      <w:r w:rsidRPr="007313D3">
        <w:t>Endometrul</w:t>
      </w:r>
      <w:proofErr w:type="spellEnd"/>
      <w:r w:rsidRPr="007313D3">
        <w:t xml:space="preserve">, Ed. </w:t>
      </w:r>
      <w:r w:rsidRPr="00C0312B">
        <w:rPr>
          <w:lang w:val="it-IT"/>
        </w:rPr>
        <w:t>Medicală Buc., 1998</w:t>
      </w:r>
      <w:r w:rsidRPr="00C0312B">
        <w:rPr>
          <w:lang w:val="it-IT"/>
        </w:rPr>
        <w:br/>
        <w:t xml:space="preserve">9. Hălălău F., Ardeleanu C. - Anatomie patologică vol. I, Ed. </w:t>
      </w:r>
      <w:proofErr w:type="spellStart"/>
      <w:r w:rsidRPr="007313D3">
        <w:t>Medicală</w:t>
      </w:r>
      <w:proofErr w:type="spellEnd"/>
      <w:r w:rsidRPr="007313D3">
        <w:t>, 2002</w:t>
      </w:r>
      <w:r w:rsidRPr="007313D3">
        <w:br/>
        <w:t xml:space="preserve">10. </w:t>
      </w:r>
      <w:proofErr w:type="spellStart"/>
      <w:r w:rsidRPr="007313D3">
        <w:t>Rosai</w:t>
      </w:r>
      <w:proofErr w:type="spellEnd"/>
      <w:r w:rsidRPr="007313D3">
        <w:t xml:space="preserve"> Juan - Ackerman's Surgical Pathology, Ed. Mosby, 1996</w:t>
      </w:r>
      <w:r w:rsidRPr="007313D3">
        <w:br/>
        <w:t>11. Rubin E., Farber J. - Pathology, ed. a 3-a, Lippincott Raven, 1999</w:t>
      </w:r>
      <w:r w:rsidRPr="007313D3">
        <w:br/>
        <w:t xml:space="preserve">12. </w:t>
      </w:r>
      <w:r w:rsidRPr="007313D3">
        <w:rPr>
          <w:lang w:val="it-IT"/>
        </w:rPr>
        <w:t>Sajin M. - Atlas de citohistologie în patologia colului uterin, Ed. Ex Ponto, C-ţa, 1999</w:t>
      </w:r>
      <w:r w:rsidRPr="007313D3">
        <w:rPr>
          <w:lang w:val="it-IT"/>
        </w:rPr>
        <w:br/>
        <w:t xml:space="preserve">13. Sajin M. - Anatomie patologică macroscopică, Ed. </w:t>
      </w:r>
      <w:r w:rsidRPr="00C0312B">
        <w:rPr>
          <w:lang w:val="it-IT"/>
        </w:rPr>
        <w:t>Cerna, Buc., 2001</w:t>
      </w:r>
      <w:r w:rsidRPr="00C0312B">
        <w:rPr>
          <w:lang w:val="it-IT"/>
        </w:rPr>
        <w:br/>
        <w:t>14. Sajin M. - Curs de anatomie patologică, Ed. Cerna, Buc., 1999</w:t>
      </w:r>
      <w:r w:rsidRPr="00C0312B">
        <w:rPr>
          <w:lang w:val="it-IT"/>
        </w:rPr>
        <w:br/>
        <w:t xml:space="preserve">15. </w:t>
      </w:r>
      <w:proofErr w:type="spellStart"/>
      <w:r w:rsidRPr="007313D3">
        <w:t>Stăniceanu</w:t>
      </w:r>
      <w:proofErr w:type="spellEnd"/>
      <w:r w:rsidRPr="007313D3">
        <w:t xml:space="preserve"> F. - </w:t>
      </w:r>
      <w:proofErr w:type="spellStart"/>
      <w:r w:rsidRPr="007313D3">
        <w:t>Histopatologie</w:t>
      </w:r>
      <w:proofErr w:type="spellEnd"/>
      <w:r w:rsidRPr="007313D3">
        <w:t xml:space="preserve"> </w:t>
      </w:r>
      <w:proofErr w:type="spellStart"/>
      <w:r w:rsidRPr="007313D3">
        <w:t>practică</w:t>
      </w:r>
      <w:proofErr w:type="spellEnd"/>
      <w:r w:rsidRPr="007313D3">
        <w:t xml:space="preserve">, Ed. </w:t>
      </w:r>
      <w:proofErr w:type="spellStart"/>
      <w:r w:rsidRPr="007313D3">
        <w:t>Cerna</w:t>
      </w:r>
      <w:proofErr w:type="spellEnd"/>
      <w:r w:rsidRPr="007313D3">
        <w:t>, Buc., 1999</w:t>
      </w:r>
      <w:r w:rsidRPr="007313D3">
        <w:br/>
        <w:t xml:space="preserve">16. Sternberg S.S. - Diagnostic Surgical Pathology, ed. a 3-a, Ed. Lippincott </w:t>
      </w:r>
      <w:proofErr w:type="spellStart"/>
      <w:r w:rsidRPr="007313D3">
        <w:t>Williams&amp;Wilkins</w:t>
      </w:r>
      <w:proofErr w:type="spellEnd"/>
      <w:r w:rsidRPr="007313D3">
        <w:t>, 1999</w:t>
      </w:r>
      <w:r w:rsidRPr="007313D3">
        <w:br/>
        <w:t>17. Stevens L.J. - Pathology, ed. a 2-a, Mosby, 2000</w:t>
      </w:r>
      <w:r w:rsidRPr="007313D3">
        <w:br/>
        <w:t xml:space="preserve">18. </w:t>
      </w:r>
      <w:proofErr w:type="spellStart"/>
      <w:r w:rsidRPr="007313D3">
        <w:t>Stolnicu</w:t>
      </w:r>
      <w:proofErr w:type="spellEnd"/>
      <w:r w:rsidRPr="007313D3">
        <w:t xml:space="preserve"> S., </w:t>
      </w:r>
      <w:proofErr w:type="spellStart"/>
      <w:r w:rsidRPr="007313D3">
        <w:t>Imre</w:t>
      </w:r>
      <w:proofErr w:type="spellEnd"/>
      <w:r w:rsidRPr="007313D3">
        <w:t xml:space="preserve"> E., Jung J., </w:t>
      </w:r>
      <w:proofErr w:type="spellStart"/>
      <w:r w:rsidRPr="007313D3">
        <w:t>Postelnicu</w:t>
      </w:r>
      <w:proofErr w:type="spellEnd"/>
      <w:r w:rsidRPr="007313D3">
        <w:t xml:space="preserve"> C. - </w:t>
      </w:r>
      <w:proofErr w:type="spellStart"/>
      <w:r w:rsidRPr="007313D3">
        <w:t>Compendiu</w:t>
      </w:r>
      <w:proofErr w:type="spellEnd"/>
      <w:r w:rsidRPr="007313D3">
        <w:t xml:space="preserve"> de </w:t>
      </w:r>
      <w:proofErr w:type="spellStart"/>
      <w:r w:rsidRPr="007313D3">
        <w:t>patologie</w:t>
      </w:r>
      <w:proofErr w:type="spellEnd"/>
      <w:r w:rsidRPr="007313D3">
        <w:t xml:space="preserve"> </w:t>
      </w:r>
      <w:proofErr w:type="spellStart"/>
      <w:r w:rsidRPr="007313D3">
        <w:t>mamară</w:t>
      </w:r>
      <w:proofErr w:type="spellEnd"/>
      <w:r w:rsidRPr="007313D3">
        <w:t xml:space="preserve">, Ed. </w:t>
      </w:r>
      <w:r w:rsidRPr="00C0312B">
        <w:rPr>
          <w:lang w:val="it-IT"/>
        </w:rPr>
        <w:t>Mureşul, 2000</w:t>
      </w:r>
      <w:r w:rsidRPr="00C0312B">
        <w:rPr>
          <w:lang w:val="it-IT"/>
        </w:rPr>
        <w:br/>
        <w:t xml:space="preserve">19. </w:t>
      </w:r>
      <w:r w:rsidRPr="007313D3">
        <w:rPr>
          <w:lang w:val="it-IT"/>
        </w:rPr>
        <w:t xml:space="preserve">Zaharia M., Dimitrie Pelinescu Onciul - Afecţiunile genitale cu virusul papiloma uman, Ed. </w:t>
      </w:r>
      <w:proofErr w:type="spellStart"/>
      <w:r w:rsidRPr="007313D3">
        <w:t>Diasfera</w:t>
      </w:r>
      <w:proofErr w:type="spellEnd"/>
      <w:r w:rsidRPr="007313D3">
        <w:t xml:space="preserve"> 2002</w:t>
      </w:r>
      <w:r>
        <w:t>.</w:t>
      </w:r>
      <w:r w:rsidR="000F21ED" w:rsidRPr="002A321A">
        <w:rPr>
          <w:rFonts w:ascii="Times New Roman" w:hAnsi="Times New Roman"/>
          <w:sz w:val="22"/>
          <w:szCs w:val="22"/>
          <w:lang w:val="it-IT"/>
        </w:rPr>
        <w:br/>
      </w:r>
    </w:p>
    <w:p w14:paraId="68126F5D" w14:textId="1B7F13C4"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4C7885">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9A7D0EC"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E7416D">
        <w:rPr>
          <w:rFonts w:ascii="Times New Roman" w:hAnsi="Times New Roman"/>
          <w:b/>
        </w:rPr>
        <w:t>Secția</w:t>
      </w:r>
      <w:r w:rsidR="00297D8B">
        <w:rPr>
          <w:rFonts w:ascii="Times New Roman" w:hAnsi="Times New Roman"/>
          <w:b/>
        </w:rPr>
        <w:t xml:space="preserve">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ItalicMT">
    <w:altName w:val="Arial"/>
    <w:charset w:val="00"/>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CB07A87"/>
    <w:multiLevelType w:val="hybridMultilevel"/>
    <w:tmpl w:val="AAFC359E"/>
    <w:lvl w:ilvl="0" w:tplc="52AACD20">
      <w:start w:val="1"/>
      <w:numFmt w:val="upperRoman"/>
      <w:lvlText w:val="%1."/>
      <w:lvlJc w:val="left"/>
      <w:pPr>
        <w:ind w:left="1008" w:hanging="168"/>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lang w:val="ro-RO" w:eastAsia="en-US" w:bidi="ar-SA"/>
      </w:rPr>
    </w:lvl>
    <w:lvl w:ilvl="3" w:tplc="591E275E">
      <w:numFmt w:val="bullet"/>
      <w:lvlText w:val="•"/>
      <w:lvlJc w:val="left"/>
      <w:pPr>
        <w:ind w:left="3048" w:hanging="219"/>
      </w:pPr>
      <w:rPr>
        <w:lang w:val="ro-RO" w:eastAsia="en-US" w:bidi="ar-SA"/>
      </w:rPr>
    </w:lvl>
    <w:lvl w:ilvl="4" w:tplc="BCFEE132">
      <w:numFmt w:val="bullet"/>
      <w:lvlText w:val="•"/>
      <w:lvlJc w:val="left"/>
      <w:pPr>
        <w:ind w:left="4073" w:hanging="219"/>
      </w:pPr>
      <w:rPr>
        <w:lang w:val="ro-RO" w:eastAsia="en-US" w:bidi="ar-SA"/>
      </w:rPr>
    </w:lvl>
    <w:lvl w:ilvl="5" w:tplc="E4AE795A">
      <w:numFmt w:val="bullet"/>
      <w:lvlText w:val="•"/>
      <w:lvlJc w:val="left"/>
      <w:pPr>
        <w:ind w:left="5097" w:hanging="219"/>
      </w:pPr>
      <w:rPr>
        <w:lang w:val="ro-RO" w:eastAsia="en-US" w:bidi="ar-SA"/>
      </w:rPr>
    </w:lvl>
    <w:lvl w:ilvl="6" w:tplc="E4485E78">
      <w:numFmt w:val="bullet"/>
      <w:lvlText w:val="•"/>
      <w:lvlJc w:val="left"/>
      <w:pPr>
        <w:ind w:left="6122" w:hanging="219"/>
      </w:pPr>
      <w:rPr>
        <w:lang w:val="ro-RO" w:eastAsia="en-US" w:bidi="ar-SA"/>
      </w:rPr>
    </w:lvl>
    <w:lvl w:ilvl="7" w:tplc="98BE4292">
      <w:numFmt w:val="bullet"/>
      <w:lvlText w:val="•"/>
      <w:lvlJc w:val="left"/>
      <w:pPr>
        <w:ind w:left="7146" w:hanging="219"/>
      </w:pPr>
      <w:rPr>
        <w:lang w:val="ro-RO" w:eastAsia="en-US" w:bidi="ar-SA"/>
      </w:rPr>
    </w:lvl>
    <w:lvl w:ilvl="8" w:tplc="31444636">
      <w:numFmt w:val="bullet"/>
      <w:lvlText w:val="•"/>
      <w:lvlJc w:val="left"/>
      <w:pPr>
        <w:ind w:left="8171" w:hanging="219"/>
      </w:pPr>
      <w:rPr>
        <w:lang w:val="ro-RO" w:eastAsia="en-US" w:bidi="ar-SA"/>
      </w:rPr>
    </w:lvl>
  </w:abstractNum>
  <w:abstractNum w:abstractNumId="3" w15:restartNumberingAfterBreak="0">
    <w:nsid w:val="0D6E6531"/>
    <w:multiLevelType w:val="hybridMultilevel"/>
    <w:tmpl w:val="D2F6AB58"/>
    <w:lvl w:ilvl="0" w:tplc="0234C4D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lang w:val="ro-RO" w:eastAsia="en-US" w:bidi="ar-SA"/>
      </w:rPr>
    </w:lvl>
    <w:lvl w:ilvl="3" w:tplc="EF4A8734">
      <w:numFmt w:val="bullet"/>
      <w:lvlText w:val="•"/>
      <w:lvlJc w:val="left"/>
      <w:pPr>
        <w:ind w:left="3017" w:hanging="219"/>
      </w:pPr>
      <w:rPr>
        <w:lang w:val="ro-RO" w:eastAsia="en-US" w:bidi="ar-SA"/>
      </w:rPr>
    </w:lvl>
    <w:lvl w:ilvl="4" w:tplc="37D2E24E">
      <w:numFmt w:val="bullet"/>
      <w:lvlText w:val="•"/>
      <w:lvlJc w:val="left"/>
      <w:pPr>
        <w:ind w:left="4046" w:hanging="219"/>
      </w:pPr>
      <w:rPr>
        <w:lang w:val="ro-RO" w:eastAsia="en-US" w:bidi="ar-SA"/>
      </w:rPr>
    </w:lvl>
    <w:lvl w:ilvl="5" w:tplc="4D0E9F84">
      <w:numFmt w:val="bullet"/>
      <w:lvlText w:val="•"/>
      <w:lvlJc w:val="left"/>
      <w:pPr>
        <w:ind w:left="5075" w:hanging="219"/>
      </w:pPr>
      <w:rPr>
        <w:lang w:val="ro-RO" w:eastAsia="en-US" w:bidi="ar-SA"/>
      </w:rPr>
    </w:lvl>
    <w:lvl w:ilvl="6" w:tplc="1292BC40">
      <w:numFmt w:val="bullet"/>
      <w:lvlText w:val="•"/>
      <w:lvlJc w:val="left"/>
      <w:pPr>
        <w:ind w:left="6104" w:hanging="219"/>
      </w:pPr>
      <w:rPr>
        <w:lang w:val="ro-RO" w:eastAsia="en-US" w:bidi="ar-SA"/>
      </w:rPr>
    </w:lvl>
    <w:lvl w:ilvl="7" w:tplc="805EF9A2">
      <w:numFmt w:val="bullet"/>
      <w:lvlText w:val="•"/>
      <w:lvlJc w:val="left"/>
      <w:pPr>
        <w:ind w:left="7133" w:hanging="219"/>
      </w:pPr>
      <w:rPr>
        <w:lang w:val="ro-RO" w:eastAsia="en-US" w:bidi="ar-SA"/>
      </w:rPr>
    </w:lvl>
    <w:lvl w:ilvl="8" w:tplc="77A42EC6">
      <w:numFmt w:val="bullet"/>
      <w:lvlText w:val="•"/>
      <w:lvlJc w:val="left"/>
      <w:pPr>
        <w:ind w:left="8162" w:hanging="219"/>
      </w:pPr>
      <w:rPr>
        <w:lang w:val="ro-RO" w:eastAsia="en-US" w:bidi="ar-SA"/>
      </w:rPr>
    </w:lvl>
  </w:abstractNum>
  <w:abstractNum w:abstractNumId="5"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0"/>
  </w:num>
  <w:num w:numId="6">
    <w:abstractNumId w:val="4"/>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265CD"/>
    <w:rsid w:val="00030118"/>
    <w:rsid w:val="0004595D"/>
    <w:rsid w:val="00045B04"/>
    <w:rsid w:val="00070D30"/>
    <w:rsid w:val="000814B0"/>
    <w:rsid w:val="00095159"/>
    <w:rsid w:val="000A43ED"/>
    <w:rsid w:val="000C6320"/>
    <w:rsid w:val="000D562F"/>
    <w:rsid w:val="000E5720"/>
    <w:rsid w:val="000F01E6"/>
    <w:rsid w:val="000F21E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871ED"/>
    <w:rsid w:val="002964D4"/>
    <w:rsid w:val="00297D8B"/>
    <w:rsid w:val="002A321A"/>
    <w:rsid w:val="002A3BEF"/>
    <w:rsid w:val="002A4CEE"/>
    <w:rsid w:val="002B1BF0"/>
    <w:rsid w:val="002C475F"/>
    <w:rsid w:val="002D6432"/>
    <w:rsid w:val="002F0D8F"/>
    <w:rsid w:val="00303129"/>
    <w:rsid w:val="0031042D"/>
    <w:rsid w:val="003158A9"/>
    <w:rsid w:val="00337394"/>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871AD"/>
    <w:rsid w:val="004916EB"/>
    <w:rsid w:val="004B00DF"/>
    <w:rsid w:val="004C7885"/>
    <w:rsid w:val="004D04B0"/>
    <w:rsid w:val="004E2E66"/>
    <w:rsid w:val="004E69F9"/>
    <w:rsid w:val="0050090A"/>
    <w:rsid w:val="005062D5"/>
    <w:rsid w:val="00516818"/>
    <w:rsid w:val="00544FBA"/>
    <w:rsid w:val="00547590"/>
    <w:rsid w:val="00566B3B"/>
    <w:rsid w:val="00567EF3"/>
    <w:rsid w:val="0057751C"/>
    <w:rsid w:val="00577659"/>
    <w:rsid w:val="00590667"/>
    <w:rsid w:val="005B43A8"/>
    <w:rsid w:val="005D55BC"/>
    <w:rsid w:val="0063515A"/>
    <w:rsid w:val="006420D9"/>
    <w:rsid w:val="006576A7"/>
    <w:rsid w:val="006607B7"/>
    <w:rsid w:val="0069168B"/>
    <w:rsid w:val="00693245"/>
    <w:rsid w:val="006E209F"/>
    <w:rsid w:val="006E5B9F"/>
    <w:rsid w:val="006E6BF2"/>
    <w:rsid w:val="006F76B1"/>
    <w:rsid w:val="0072081E"/>
    <w:rsid w:val="00731A20"/>
    <w:rsid w:val="00734C72"/>
    <w:rsid w:val="00764999"/>
    <w:rsid w:val="0076641F"/>
    <w:rsid w:val="007777DE"/>
    <w:rsid w:val="007A13CB"/>
    <w:rsid w:val="007B563E"/>
    <w:rsid w:val="007C6ECF"/>
    <w:rsid w:val="007E6D30"/>
    <w:rsid w:val="0081629C"/>
    <w:rsid w:val="008174D9"/>
    <w:rsid w:val="00856998"/>
    <w:rsid w:val="0086374D"/>
    <w:rsid w:val="00874DE4"/>
    <w:rsid w:val="008968C8"/>
    <w:rsid w:val="008A08F7"/>
    <w:rsid w:val="008A1290"/>
    <w:rsid w:val="008A4F19"/>
    <w:rsid w:val="008A6174"/>
    <w:rsid w:val="008E3675"/>
    <w:rsid w:val="008E4BDE"/>
    <w:rsid w:val="008F0393"/>
    <w:rsid w:val="008F4D65"/>
    <w:rsid w:val="00911F98"/>
    <w:rsid w:val="00921F09"/>
    <w:rsid w:val="00923887"/>
    <w:rsid w:val="00923E4D"/>
    <w:rsid w:val="00947CF6"/>
    <w:rsid w:val="00951A30"/>
    <w:rsid w:val="0095431D"/>
    <w:rsid w:val="00957AB6"/>
    <w:rsid w:val="009914A4"/>
    <w:rsid w:val="009950A6"/>
    <w:rsid w:val="009A6D08"/>
    <w:rsid w:val="009D11B6"/>
    <w:rsid w:val="009E25E5"/>
    <w:rsid w:val="009E5880"/>
    <w:rsid w:val="009F78FF"/>
    <w:rsid w:val="00A03133"/>
    <w:rsid w:val="00A04FE9"/>
    <w:rsid w:val="00A05E4A"/>
    <w:rsid w:val="00A115B8"/>
    <w:rsid w:val="00A32DCE"/>
    <w:rsid w:val="00A35BFB"/>
    <w:rsid w:val="00A90847"/>
    <w:rsid w:val="00AA1399"/>
    <w:rsid w:val="00AB5132"/>
    <w:rsid w:val="00AF2E4E"/>
    <w:rsid w:val="00B12FAF"/>
    <w:rsid w:val="00B35E81"/>
    <w:rsid w:val="00B36947"/>
    <w:rsid w:val="00B474AD"/>
    <w:rsid w:val="00B62DB2"/>
    <w:rsid w:val="00B76FD5"/>
    <w:rsid w:val="00B87D94"/>
    <w:rsid w:val="00B9210D"/>
    <w:rsid w:val="00B95D47"/>
    <w:rsid w:val="00BA50FA"/>
    <w:rsid w:val="00BC09C6"/>
    <w:rsid w:val="00BC6CDA"/>
    <w:rsid w:val="00BD122B"/>
    <w:rsid w:val="00BF2387"/>
    <w:rsid w:val="00C16172"/>
    <w:rsid w:val="00C16C1D"/>
    <w:rsid w:val="00C16D10"/>
    <w:rsid w:val="00C44699"/>
    <w:rsid w:val="00C50C47"/>
    <w:rsid w:val="00C66CBC"/>
    <w:rsid w:val="00CB559C"/>
    <w:rsid w:val="00CB78F2"/>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AC4"/>
    <w:rsid w:val="00E11EFA"/>
    <w:rsid w:val="00E127C3"/>
    <w:rsid w:val="00E2562C"/>
    <w:rsid w:val="00E26D08"/>
    <w:rsid w:val="00E43DE5"/>
    <w:rsid w:val="00E446CC"/>
    <w:rsid w:val="00E7416D"/>
    <w:rsid w:val="00EB0128"/>
    <w:rsid w:val="00ED2F8D"/>
    <w:rsid w:val="00F01D7B"/>
    <w:rsid w:val="00F13DA5"/>
    <w:rsid w:val="00F23CA2"/>
    <w:rsid w:val="00F453B5"/>
    <w:rsid w:val="00F51CFA"/>
    <w:rsid w:val="00F52770"/>
    <w:rsid w:val="00F54FE6"/>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1">
    <w:name w:val="heading 1"/>
    <w:basedOn w:val="Normal"/>
    <w:link w:val="Heading1Char"/>
    <w:uiPriority w:val="9"/>
    <w:qFormat/>
    <w:rsid w:val="00957AB6"/>
    <w:pPr>
      <w:widowControl w:val="0"/>
      <w:autoSpaceDE w:val="0"/>
      <w:autoSpaceDN w:val="0"/>
      <w:ind w:left="960" w:hanging="221"/>
      <w:outlineLvl w:val="0"/>
    </w:pPr>
    <w:rPr>
      <w:rFonts w:eastAsia="Arial" w:cs="Arial"/>
      <w:b/>
      <w:bCs/>
      <w:sz w:val="22"/>
      <w:szCs w:val="22"/>
      <w:lang w:eastAsia="en-US"/>
    </w:rPr>
  </w:style>
  <w:style w:type="paragraph" w:styleId="Heading2">
    <w:name w:val="heading 2"/>
    <w:basedOn w:val="Normal"/>
    <w:link w:val="Heading2Char"/>
    <w:uiPriority w:val="9"/>
    <w:semiHidden/>
    <w:unhideWhenUsed/>
    <w:qFormat/>
    <w:rsid w:val="00957AB6"/>
    <w:pPr>
      <w:widowControl w:val="0"/>
      <w:autoSpaceDE w:val="0"/>
      <w:autoSpaceDN w:val="0"/>
      <w:ind w:left="1073" w:hanging="334"/>
      <w:outlineLvl w:val="1"/>
    </w:pPr>
    <w:rPr>
      <w:rFonts w:ascii="Arial-BoldItalicMT" w:eastAsia="Arial-BoldItalicMT" w:hAnsi="Arial-BoldItalicMT" w:cs="Arial-BoldItalicMT"/>
      <w:b/>
      <w:bCs/>
      <w: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1Char">
    <w:name w:val="Heading 1 Char"/>
    <w:basedOn w:val="DefaultParagraphFont"/>
    <w:link w:val="Heading1"/>
    <w:uiPriority w:val="9"/>
    <w:rsid w:val="00957AB6"/>
    <w:rPr>
      <w:rFonts w:ascii="Arial" w:eastAsia="Arial" w:hAnsi="Arial" w:cs="Arial"/>
      <w:b/>
      <w:bCs/>
      <w:lang w:val="ro-RO"/>
    </w:rPr>
  </w:style>
  <w:style w:type="character" w:customStyle="1" w:styleId="Heading2Char">
    <w:name w:val="Heading 2 Char"/>
    <w:basedOn w:val="DefaultParagraphFont"/>
    <w:link w:val="Heading2"/>
    <w:uiPriority w:val="9"/>
    <w:semiHidden/>
    <w:rsid w:val="00957AB6"/>
    <w:rPr>
      <w:rFonts w:ascii="Arial-BoldItalicMT" w:eastAsia="Arial-BoldItalicMT" w:hAnsi="Arial-BoldItalicMT" w:cs="Arial-BoldItalicMT"/>
      <w:b/>
      <w:bCs/>
      <w:i/>
      <w:iCs/>
      <w:lang w:val="ro-RO"/>
    </w:rPr>
  </w:style>
  <w:style w:type="paragraph" w:customStyle="1" w:styleId="msonormal0">
    <w:name w:val="msonormal"/>
    <w:basedOn w:val="Normal"/>
    <w:rsid w:val="00957AB6"/>
    <w:pPr>
      <w:spacing w:before="100" w:beforeAutospacing="1" w:after="100" w:afterAutospacing="1"/>
    </w:pPr>
    <w:rPr>
      <w:rFonts w:ascii="Times New Roman" w:hAnsi="Times New Roman"/>
      <w:sz w:val="24"/>
      <w:szCs w:val="24"/>
      <w:lang w:val="en-US" w:eastAsia="en-US"/>
    </w:rPr>
  </w:style>
  <w:style w:type="paragraph" w:styleId="BodyText">
    <w:name w:val="Body Text"/>
    <w:basedOn w:val="Normal"/>
    <w:link w:val="BodyTextChar"/>
    <w:uiPriority w:val="1"/>
    <w:semiHidden/>
    <w:unhideWhenUsed/>
    <w:qFormat/>
    <w:rsid w:val="00957AB6"/>
    <w:pPr>
      <w:widowControl w:val="0"/>
      <w:autoSpaceDE w:val="0"/>
      <w:autoSpaceDN w:val="0"/>
      <w:spacing w:before="16"/>
      <w:ind w:left="740"/>
    </w:pPr>
    <w:rPr>
      <w:rFonts w:eastAsia="Arial" w:cs="Arial"/>
      <w:sz w:val="22"/>
      <w:szCs w:val="22"/>
      <w:lang w:eastAsia="en-US"/>
    </w:rPr>
  </w:style>
  <w:style w:type="character" w:customStyle="1" w:styleId="BodyTextChar">
    <w:name w:val="Body Text Char"/>
    <w:basedOn w:val="DefaultParagraphFont"/>
    <w:link w:val="BodyText"/>
    <w:uiPriority w:val="1"/>
    <w:semiHidden/>
    <w:rsid w:val="00957AB6"/>
    <w:rPr>
      <w:rFonts w:ascii="Arial" w:eastAsia="Arial" w:hAnsi="Arial" w:cs="Arial"/>
      <w:lang w:val="ro-RO"/>
    </w:rPr>
  </w:style>
  <w:style w:type="paragraph" w:customStyle="1" w:styleId="TableParagraph">
    <w:name w:val="Table Paragraph"/>
    <w:basedOn w:val="Normal"/>
    <w:uiPriority w:val="1"/>
    <w:qFormat/>
    <w:rsid w:val="00957AB6"/>
    <w:pPr>
      <w:widowControl w:val="0"/>
      <w:autoSpaceDE w:val="0"/>
      <w:autoSpaceDN w:val="0"/>
    </w:pPr>
    <w:rPr>
      <w:rFonts w:eastAsia="Arial" w:cs="Arial"/>
      <w:sz w:val="22"/>
      <w:szCs w:val="22"/>
      <w:lang w:eastAsia="en-US"/>
    </w:rPr>
  </w:style>
  <w:style w:type="paragraph" w:styleId="NormalWeb">
    <w:name w:val="Normal (Web)"/>
    <w:basedOn w:val="Normal"/>
    <w:rsid w:val="00A04FE9"/>
    <w:pPr>
      <w:spacing w:before="100" w:beforeAutospacing="1" w:after="100" w:afterAutospacing="1"/>
    </w:pPr>
    <w:rPr>
      <w:rFonts w:ascii="Times New Roman" w:hAnsi="Times New Roman"/>
      <w:color w:val="000000"/>
      <w:sz w:val="24"/>
      <w:szCs w:val="24"/>
      <w:lang w:val="en-US" w:eastAsia="en-US"/>
    </w:rPr>
  </w:style>
  <w:style w:type="character" w:styleId="Strong">
    <w:name w:val="Strong"/>
    <w:qFormat/>
    <w:rsid w:val="00A0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7044">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32</cp:revision>
  <cp:lastPrinted>2025-03-06T09:32:00Z</cp:lastPrinted>
  <dcterms:created xsi:type="dcterms:W3CDTF">2024-03-18T06:12:00Z</dcterms:created>
  <dcterms:modified xsi:type="dcterms:W3CDTF">2025-04-03T05:15:00Z</dcterms:modified>
</cp:coreProperties>
</file>