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52"/>
        <w:gridCol w:w="2065"/>
        <w:gridCol w:w="6663"/>
      </w:tblGrid>
      <w:tr w:rsidR="003E2DF3" w:rsidTr="002D25BB">
        <w:trPr>
          <w:cantSplit/>
        </w:trPr>
        <w:tc>
          <w:tcPr>
            <w:tcW w:w="989" w:type="pct"/>
            <w:tcBorders>
              <w:top w:val="single" w:sz="4" w:space="0" w:color="auto"/>
              <w:left w:val="single" w:sz="4" w:space="0" w:color="auto"/>
              <w:bottom w:val="single" w:sz="4" w:space="0" w:color="auto"/>
              <w:right w:val="single" w:sz="4" w:space="0" w:color="auto"/>
            </w:tcBorders>
            <w:vAlign w:val="center"/>
            <w:hideMark/>
          </w:tcPr>
          <w:p w:rsidR="003E2DF3" w:rsidRDefault="003E2DF3" w:rsidP="002D25BB">
            <w:pPr>
              <w:spacing w:after="0" w:line="240" w:lineRule="auto"/>
              <w:jc w:val="center"/>
              <w:rPr>
                <w:b/>
                <w:lang w:val="ro-RO"/>
              </w:rPr>
            </w:pPr>
            <w:r>
              <w:rPr>
                <w:b/>
                <w:noProof/>
              </w:rPr>
              <w:drawing>
                <wp:inline distT="0" distB="0" distL="0" distR="0" wp14:anchorId="3EDC14C7" wp14:editId="1C15DD41">
                  <wp:extent cx="1113155" cy="1113155"/>
                  <wp:effectExtent l="0" t="0" r="0" b="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vAlign w:val="center"/>
            <w:hideMark/>
          </w:tcPr>
          <w:p w:rsidR="003E2DF3" w:rsidRDefault="003E2DF3" w:rsidP="002D25BB">
            <w:pPr>
              <w:spacing w:after="0" w:line="240" w:lineRule="auto"/>
              <w:rPr>
                <w:b/>
                <w:lang w:val="en-GB"/>
              </w:rPr>
            </w:pPr>
            <w:r>
              <w:rPr>
                <w:b/>
                <w:noProof/>
              </w:rPr>
              <w:drawing>
                <wp:inline distT="0" distB="0" distL="0" distR="0" wp14:anchorId="5B64F51F" wp14:editId="4B1C892B">
                  <wp:extent cx="1065530" cy="970280"/>
                  <wp:effectExtent l="0" t="0" r="1270" b="1270"/>
                  <wp:docPr id="1166" name="Picture 1166" descr="Description: Description: https://www.spitalgorj.ro/images/sjutgj-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https://www.spitalgorj.ro/images/sjutgj-logo-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065530" cy="970280"/>
                          </a:xfrm>
                          <a:prstGeom prst="rect">
                            <a:avLst/>
                          </a:prstGeom>
                          <a:noFill/>
                          <a:ln>
                            <a:noFill/>
                          </a:ln>
                        </pic:spPr>
                      </pic:pic>
                    </a:graphicData>
                  </a:graphic>
                </wp:inline>
              </w:drawing>
            </w:r>
          </w:p>
        </w:tc>
        <w:tc>
          <w:tcPr>
            <w:tcW w:w="3062" w:type="pct"/>
            <w:tcBorders>
              <w:top w:val="single" w:sz="4" w:space="0" w:color="auto"/>
              <w:left w:val="single" w:sz="4" w:space="0" w:color="auto"/>
              <w:bottom w:val="single" w:sz="4" w:space="0" w:color="auto"/>
              <w:right w:val="single" w:sz="4" w:space="0" w:color="auto"/>
            </w:tcBorders>
            <w:vAlign w:val="center"/>
            <w:hideMark/>
          </w:tcPr>
          <w:p w:rsidR="003E2DF3" w:rsidRDefault="003E2DF3" w:rsidP="002D25BB">
            <w:pPr>
              <w:spacing w:after="0" w:line="240" w:lineRule="auto"/>
              <w:rPr>
                <w:b/>
                <w:lang w:val="ro-RO"/>
              </w:rPr>
            </w:pPr>
            <w:r>
              <w:rPr>
                <w:b/>
              </w:rPr>
              <w:t>CONSILIUL JUDEȚEAN GORJ</w:t>
            </w:r>
          </w:p>
          <w:p w:rsidR="003E2DF3" w:rsidRDefault="003E2DF3" w:rsidP="002D25BB">
            <w:pPr>
              <w:spacing w:after="0" w:line="240" w:lineRule="auto"/>
              <w:rPr>
                <w:b/>
              </w:rPr>
            </w:pPr>
            <w:proofErr w:type="spellStart"/>
            <w:r>
              <w:rPr>
                <w:b/>
              </w:rPr>
              <w:t>Spitalul</w:t>
            </w:r>
            <w:proofErr w:type="spellEnd"/>
            <w:r>
              <w:rPr>
                <w:b/>
              </w:rPr>
              <w:t xml:space="preserve"> </w:t>
            </w:r>
            <w:proofErr w:type="spellStart"/>
            <w:r>
              <w:rPr>
                <w:b/>
              </w:rPr>
              <w:t>Județean</w:t>
            </w:r>
            <w:proofErr w:type="spellEnd"/>
            <w:r>
              <w:rPr>
                <w:b/>
              </w:rPr>
              <w:t xml:space="preserve"> de </w:t>
            </w:r>
            <w:proofErr w:type="spellStart"/>
            <w:r>
              <w:rPr>
                <w:b/>
              </w:rPr>
              <w:t>Urgență</w:t>
            </w:r>
            <w:proofErr w:type="spellEnd"/>
            <w:r>
              <w:rPr>
                <w:b/>
              </w:rPr>
              <w:t xml:space="preserve"> </w:t>
            </w:r>
            <w:proofErr w:type="spellStart"/>
            <w:r>
              <w:rPr>
                <w:b/>
              </w:rPr>
              <w:t>Târgu</w:t>
            </w:r>
            <w:proofErr w:type="spellEnd"/>
            <w:r>
              <w:rPr>
                <w:b/>
              </w:rPr>
              <w:t xml:space="preserve"> </w:t>
            </w:r>
            <w:proofErr w:type="spellStart"/>
            <w:r>
              <w:rPr>
                <w:b/>
              </w:rPr>
              <w:t>Jiu</w:t>
            </w:r>
            <w:proofErr w:type="spellEnd"/>
          </w:p>
          <w:p w:rsidR="003E2DF3" w:rsidRDefault="003E2DF3" w:rsidP="002D25BB">
            <w:pPr>
              <w:spacing w:after="0" w:line="240" w:lineRule="auto"/>
              <w:rPr>
                <w:bCs/>
              </w:rPr>
            </w:pPr>
            <w:r>
              <w:rPr>
                <w:bCs/>
              </w:rPr>
              <w:t xml:space="preserve">Str. </w:t>
            </w:r>
            <w:proofErr w:type="spellStart"/>
            <w:r>
              <w:rPr>
                <w:bCs/>
              </w:rPr>
              <w:t>Progresului</w:t>
            </w:r>
            <w:proofErr w:type="spellEnd"/>
            <w:r>
              <w:rPr>
                <w:bCs/>
              </w:rPr>
              <w:t>, nr.18, Cod: 210218</w:t>
            </w:r>
          </w:p>
          <w:p w:rsidR="003E2DF3" w:rsidRDefault="003E2DF3" w:rsidP="002D25BB">
            <w:pPr>
              <w:spacing w:after="0" w:line="240" w:lineRule="auto"/>
              <w:rPr>
                <w:bCs/>
              </w:rPr>
            </w:pPr>
            <w:r>
              <w:rPr>
                <w:bCs/>
              </w:rPr>
              <w:t>Tel. 0253/210432, Fax 0253/210432</w:t>
            </w:r>
          </w:p>
          <w:p w:rsidR="003E2DF3" w:rsidRDefault="003E2DF3" w:rsidP="002D25BB">
            <w:pPr>
              <w:spacing w:after="0" w:line="240" w:lineRule="auto"/>
              <w:rPr>
                <w:bCs/>
              </w:rPr>
            </w:pPr>
            <w:r>
              <w:rPr>
                <w:bCs/>
              </w:rPr>
              <w:t xml:space="preserve">E-mail: </w:t>
            </w:r>
            <w:hyperlink r:id="rId8" w:history="1">
              <w:r>
                <w:rPr>
                  <w:rStyle w:val="Hyperlink"/>
                  <w:bCs/>
                </w:rPr>
                <w:t>office@spitalgorj.ro</w:t>
              </w:r>
            </w:hyperlink>
          </w:p>
          <w:p w:rsidR="003E2DF3" w:rsidRDefault="003E2DF3" w:rsidP="002D25BB">
            <w:pPr>
              <w:spacing w:after="0" w:line="240" w:lineRule="auto"/>
              <w:rPr>
                <w:b/>
                <w:lang w:val="ro-RO"/>
              </w:rPr>
            </w:pPr>
            <w:r>
              <w:rPr>
                <w:bCs/>
              </w:rPr>
              <w:t>Cod Fiscal 4448067</w:t>
            </w:r>
          </w:p>
        </w:tc>
      </w:tr>
    </w:tbl>
    <w:p w:rsidR="003E2DF3" w:rsidRPr="00D378F9" w:rsidRDefault="003E2DF3" w:rsidP="003E2DF3">
      <w:pPr>
        <w:spacing w:after="0" w:line="240" w:lineRule="auto"/>
        <w:rPr>
          <w:rFonts w:ascii="Times New Roman" w:hAnsi="Times New Roman" w:cs="Times New Roman"/>
          <w:b/>
          <w:sz w:val="24"/>
          <w:szCs w:val="24"/>
          <w:lang w:val="ro-RO"/>
        </w:rPr>
      </w:pPr>
      <w:r w:rsidRPr="00D378F9">
        <w:rPr>
          <w:rFonts w:ascii="Times New Roman" w:hAnsi="Times New Roman" w:cs="Times New Roman"/>
          <w:b/>
          <w:sz w:val="24"/>
          <w:szCs w:val="24"/>
          <w:lang w:val="ro-RO"/>
        </w:rPr>
        <w:t>Nr. _______din__________202</w:t>
      </w:r>
      <w:r>
        <w:rPr>
          <w:rFonts w:ascii="Times New Roman" w:hAnsi="Times New Roman" w:cs="Times New Roman"/>
          <w:b/>
          <w:sz w:val="24"/>
          <w:szCs w:val="24"/>
          <w:lang w:val="ro-RO"/>
        </w:rPr>
        <w:t>4</w:t>
      </w:r>
    </w:p>
    <w:p w:rsidR="003E2DF3" w:rsidRPr="00D378F9" w:rsidRDefault="003E2DF3" w:rsidP="003E2DF3">
      <w:pPr>
        <w:spacing w:after="0" w:line="240" w:lineRule="auto"/>
        <w:rPr>
          <w:rFonts w:ascii="Times New Roman" w:hAnsi="Times New Roman" w:cs="Times New Roman"/>
          <w:b/>
          <w:sz w:val="24"/>
          <w:szCs w:val="24"/>
          <w:lang w:val="ro-RO"/>
        </w:rPr>
      </w:pPr>
    </w:p>
    <w:p w:rsidR="003E2DF3" w:rsidRPr="00D378F9" w:rsidRDefault="003E2DF3" w:rsidP="003E2DF3">
      <w:pPr>
        <w:spacing w:after="0" w:line="240" w:lineRule="auto"/>
        <w:jc w:val="center"/>
        <w:rPr>
          <w:rFonts w:ascii="Times New Roman" w:hAnsi="Times New Roman" w:cs="Times New Roman"/>
          <w:b/>
          <w:sz w:val="24"/>
          <w:szCs w:val="24"/>
          <w:lang w:val="ro-RO"/>
        </w:rPr>
      </w:pPr>
      <w:r w:rsidRPr="00D378F9">
        <w:rPr>
          <w:rFonts w:ascii="Times New Roman" w:hAnsi="Times New Roman" w:cs="Times New Roman"/>
          <w:b/>
          <w:sz w:val="24"/>
          <w:szCs w:val="24"/>
          <w:lang w:val="ro-RO"/>
        </w:rPr>
        <w:t xml:space="preserve">                                                                                          Avizat</w:t>
      </w:r>
    </w:p>
    <w:p w:rsidR="003E2DF3" w:rsidRPr="00D378F9" w:rsidRDefault="003E2DF3" w:rsidP="003E2DF3">
      <w:pPr>
        <w:spacing w:after="0" w:line="240" w:lineRule="auto"/>
        <w:jc w:val="center"/>
        <w:rPr>
          <w:rFonts w:ascii="Times New Roman" w:hAnsi="Times New Roman" w:cs="Times New Roman"/>
          <w:b/>
          <w:sz w:val="24"/>
          <w:szCs w:val="24"/>
          <w:lang w:val="ro-RO"/>
        </w:rPr>
      </w:pPr>
      <w:r w:rsidRPr="00D378F9">
        <w:rPr>
          <w:rFonts w:ascii="Times New Roman" w:hAnsi="Times New Roman" w:cs="Times New Roman"/>
          <w:b/>
          <w:sz w:val="24"/>
          <w:szCs w:val="24"/>
          <w:lang w:val="ro-RO"/>
        </w:rPr>
        <w:t xml:space="preserve">                                                                                             Colegiul Medicilor Gorj</w:t>
      </w:r>
    </w:p>
    <w:p w:rsidR="003E2DF3" w:rsidRDefault="003E2DF3" w:rsidP="003E2DF3">
      <w:pPr>
        <w:spacing w:after="0" w:line="240" w:lineRule="auto"/>
        <w:jc w:val="center"/>
        <w:rPr>
          <w:rFonts w:ascii="Times New Roman" w:hAnsi="Times New Roman" w:cs="Times New Roman"/>
          <w:b/>
          <w:sz w:val="28"/>
          <w:szCs w:val="28"/>
          <w:lang w:val="ro-RO"/>
        </w:rPr>
      </w:pPr>
    </w:p>
    <w:p w:rsidR="003E2DF3" w:rsidRPr="00D378F9" w:rsidRDefault="003E2DF3" w:rsidP="003E2DF3">
      <w:pPr>
        <w:spacing w:after="0" w:line="240" w:lineRule="auto"/>
        <w:jc w:val="center"/>
        <w:rPr>
          <w:rFonts w:ascii="Times New Roman" w:hAnsi="Times New Roman" w:cs="Times New Roman"/>
          <w:b/>
          <w:sz w:val="28"/>
          <w:szCs w:val="28"/>
          <w:lang w:val="ro-RO"/>
        </w:rPr>
      </w:pPr>
      <w:r w:rsidRPr="00D378F9">
        <w:rPr>
          <w:rFonts w:ascii="Times New Roman" w:hAnsi="Times New Roman" w:cs="Times New Roman"/>
          <w:b/>
          <w:sz w:val="28"/>
          <w:szCs w:val="28"/>
          <w:lang w:val="ro-RO"/>
        </w:rPr>
        <w:t>ANUNȚ</w:t>
      </w:r>
    </w:p>
    <w:p w:rsidR="003E2DF3" w:rsidRPr="00D378F9" w:rsidRDefault="003E2DF3" w:rsidP="003E2DF3">
      <w:pPr>
        <w:spacing w:after="0" w:line="240" w:lineRule="auto"/>
        <w:jc w:val="center"/>
        <w:rPr>
          <w:rFonts w:ascii="Times New Roman" w:hAnsi="Times New Roman" w:cs="Times New Roman"/>
          <w:b/>
          <w:sz w:val="28"/>
          <w:szCs w:val="28"/>
          <w:lang w:val="ro-RO"/>
        </w:rPr>
      </w:pPr>
    </w:p>
    <w:p w:rsidR="003E2DF3" w:rsidRPr="00D378F9" w:rsidRDefault="003E2DF3" w:rsidP="003E2DF3">
      <w:pPr>
        <w:spacing w:after="0" w:line="240" w:lineRule="auto"/>
        <w:ind w:firstLine="720"/>
        <w:jc w:val="both"/>
        <w:rPr>
          <w:rFonts w:ascii="Times New Roman" w:hAnsi="Times New Roman" w:cs="Times New Roman"/>
          <w:sz w:val="24"/>
          <w:szCs w:val="24"/>
          <w:lang w:val="ro-RO"/>
        </w:rPr>
      </w:pPr>
      <w:r w:rsidRPr="00D378F9">
        <w:rPr>
          <w:rFonts w:ascii="Times New Roman" w:hAnsi="Times New Roman"/>
          <w:lang w:val="ro-RO"/>
        </w:rPr>
        <w:t xml:space="preserve">Spitalul Judeţean de Urgenţă Tg-Jiu, organizează, în conformitate cu prevederile </w:t>
      </w:r>
      <w:r w:rsidRPr="00D378F9">
        <w:rPr>
          <w:rFonts w:ascii="Times New Roman" w:hAnsi="Times New Roman" w:cs="Times New Roman"/>
          <w:sz w:val="24"/>
          <w:szCs w:val="24"/>
          <w:lang w:val="ro-RO"/>
        </w:rPr>
        <w:t xml:space="preserve">Ordinul M.S. nr. 166/2023, pentru aprobarea metodologiilor privind organizarea și desfășurarea concursurilor de ocupare a posturilor vacante și temporar vacante de medic, medic stomatolog, farmacist, biolog, biochimist și chimist în unitățile sanitare publice sau din direcțiile de sănătate publică, concurs pentru ocuparea, pe perioadă nedeterminată, a </w:t>
      </w:r>
      <w:r w:rsidR="005E5BBB">
        <w:rPr>
          <w:rFonts w:ascii="Times New Roman" w:hAnsi="Times New Roman" w:cs="Times New Roman"/>
          <w:sz w:val="24"/>
          <w:szCs w:val="24"/>
          <w:lang w:val="ro-RO"/>
        </w:rPr>
        <w:t>unui post vacant</w:t>
      </w:r>
      <w:r>
        <w:rPr>
          <w:rFonts w:ascii="Times New Roman" w:hAnsi="Times New Roman" w:cs="Times New Roman"/>
          <w:sz w:val="24"/>
          <w:szCs w:val="24"/>
          <w:lang w:val="ro-RO"/>
        </w:rPr>
        <w:t xml:space="preserve"> </w:t>
      </w:r>
      <w:r w:rsidRPr="00D378F9">
        <w:rPr>
          <w:rFonts w:ascii="Times New Roman" w:hAnsi="Times New Roman" w:cs="Times New Roman"/>
          <w:sz w:val="24"/>
          <w:szCs w:val="24"/>
          <w:lang w:val="ro-RO"/>
        </w:rPr>
        <w:t>din statul de funcții:</w:t>
      </w:r>
    </w:p>
    <w:p w:rsidR="003E2DF3" w:rsidRPr="00D378F9" w:rsidRDefault="003E2DF3" w:rsidP="003E2DF3">
      <w:pPr>
        <w:spacing w:after="0" w:line="240" w:lineRule="auto"/>
        <w:ind w:firstLine="720"/>
        <w:jc w:val="both"/>
        <w:rPr>
          <w:rFonts w:ascii="Times New Roman" w:hAnsi="Times New Roman" w:cs="Times New Roman"/>
          <w:sz w:val="24"/>
          <w:szCs w:val="24"/>
          <w:lang w:val="ro-RO"/>
        </w:rPr>
      </w:pPr>
    </w:p>
    <w:p w:rsidR="003E2DF3" w:rsidRDefault="003E2DF3" w:rsidP="003E2DF3">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w:t>
      </w:r>
      <w:r w:rsidRPr="00D378F9">
        <w:rPr>
          <w:rFonts w:ascii="Times New Roman" w:hAnsi="Times New Roman" w:cs="Times New Roman"/>
          <w:b/>
          <w:sz w:val="24"/>
          <w:szCs w:val="24"/>
          <w:lang w:val="ro-RO"/>
        </w:rPr>
        <w:t xml:space="preserve">1 (un) post, cu normă întreagă de medic </w:t>
      </w:r>
      <w:r>
        <w:rPr>
          <w:rFonts w:ascii="Times New Roman" w:hAnsi="Times New Roman" w:cs="Times New Roman"/>
          <w:b/>
          <w:sz w:val="24"/>
          <w:szCs w:val="24"/>
          <w:lang w:val="ro-RO"/>
        </w:rPr>
        <w:t>specialist</w:t>
      </w:r>
      <w:r w:rsidRPr="00D378F9">
        <w:rPr>
          <w:rFonts w:ascii="Times New Roman" w:hAnsi="Times New Roman" w:cs="Times New Roman"/>
          <w:b/>
          <w:sz w:val="24"/>
          <w:szCs w:val="24"/>
          <w:lang w:val="ro-RO"/>
        </w:rPr>
        <w:t xml:space="preserve">, specialitatea </w:t>
      </w:r>
      <w:r>
        <w:rPr>
          <w:rFonts w:ascii="Times New Roman" w:hAnsi="Times New Roman" w:cs="Times New Roman"/>
          <w:b/>
          <w:sz w:val="24"/>
          <w:szCs w:val="24"/>
          <w:lang w:val="ro-RO"/>
        </w:rPr>
        <w:t>reumatologie</w:t>
      </w:r>
      <w:r w:rsidRPr="00D378F9">
        <w:rPr>
          <w:rFonts w:ascii="Times New Roman" w:hAnsi="Times New Roman" w:cs="Times New Roman"/>
          <w:b/>
          <w:sz w:val="24"/>
          <w:szCs w:val="24"/>
          <w:lang w:val="ro-RO"/>
        </w:rPr>
        <w:t xml:space="preserve"> la </w:t>
      </w:r>
      <w:r>
        <w:rPr>
          <w:rFonts w:ascii="Times New Roman" w:hAnsi="Times New Roman" w:cs="Times New Roman"/>
          <w:b/>
          <w:sz w:val="24"/>
          <w:szCs w:val="24"/>
          <w:lang w:val="ro-RO"/>
        </w:rPr>
        <w:t xml:space="preserve">Compartiment Reumarologie </w:t>
      </w:r>
      <w:r>
        <w:rPr>
          <w:rFonts w:ascii="Times New Roman" w:hAnsi="Times New Roman" w:cs="Times New Roman"/>
          <w:b/>
          <w:sz w:val="24"/>
          <w:szCs w:val="24"/>
          <w:lang w:val="ro-RO"/>
        </w:rPr>
        <w:t>;</w:t>
      </w:r>
    </w:p>
    <w:p w:rsidR="003E2DF3" w:rsidRDefault="003E2DF3" w:rsidP="003E2DF3">
      <w:pPr>
        <w:spacing w:after="0" w:line="240" w:lineRule="auto"/>
        <w:jc w:val="both"/>
        <w:rPr>
          <w:rFonts w:ascii="Times New Roman" w:hAnsi="Times New Roman" w:cs="Times New Roman"/>
          <w:b/>
          <w:sz w:val="24"/>
          <w:szCs w:val="24"/>
          <w:lang w:val="ro-RO"/>
        </w:rPr>
      </w:pPr>
    </w:p>
    <w:p w:rsidR="003E2DF3" w:rsidRPr="00D378F9" w:rsidRDefault="003E2DF3" w:rsidP="003E2DF3">
      <w:pPr>
        <w:spacing w:after="0" w:line="240" w:lineRule="auto"/>
        <w:ind w:firstLine="720"/>
        <w:jc w:val="both"/>
        <w:rPr>
          <w:rFonts w:ascii="Times New Roman" w:hAnsi="Times New Roman" w:cs="Times New Roman"/>
          <w:b/>
          <w:sz w:val="24"/>
          <w:szCs w:val="24"/>
          <w:lang w:val="ro-RO"/>
        </w:rPr>
      </w:pPr>
      <w:r w:rsidRPr="00D378F9">
        <w:rPr>
          <w:rFonts w:ascii="Times New Roman" w:hAnsi="Times New Roman" w:cs="Times New Roman"/>
          <w:b/>
          <w:sz w:val="24"/>
          <w:szCs w:val="24"/>
          <w:lang w:val="ro-RO"/>
        </w:rPr>
        <w:t>Condiții generale de participare:</w:t>
      </w:r>
    </w:p>
    <w:p w:rsidR="003E2DF3" w:rsidRPr="00D378F9" w:rsidRDefault="003E2DF3" w:rsidP="003E2DF3">
      <w:pPr>
        <w:spacing w:after="0" w:line="240" w:lineRule="auto"/>
        <w:jc w:val="both"/>
        <w:rPr>
          <w:rFonts w:ascii="Times New Roman" w:hAnsi="Times New Roman" w:cs="Times New Roman"/>
          <w:b/>
          <w:color w:val="000000" w:themeColor="text1"/>
          <w:sz w:val="24"/>
          <w:szCs w:val="24"/>
          <w:lang w:val="ro-RO"/>
        </w:rPr>
      </w:pPr>
      <w:r w:rsidRPr="00D378F9">
        <w:rPr>
          <w:rFonts w:ascii="Times New Roman" w:hAnsi="Times New Roman" w:cs="Times New Roman"/>
          <w:b/>
          <w:sz w:val="24"/>
          <w:szCs w:val="24"/>
          <w:lang w:val="ro-RO"/>
        </w:rPr>
        <w:tab/>
      </w:r>
      <w:r w:rsidRPr="005E5BBB">
        <w:rPr>
          <w:rFonts w:ascii="Times New Roman" w:hAnsi="Times New Roman" w:cs="Times New Roman"/>
          <w:sz w:val="24"/>
          <w:szCs w:val="24"/>
          <w:lang w:val="ro-RO"/>
        </w:rPr>
        <w:t>Poate ocupa postul vacant publicat, persoana</w:t>
      </w:r>
      <w:r w:rsidRPr="00D378F9">
        <w:rPr>
          <w:rFonts w:ascii="Times New Roman" w:hAnsi="Times New Roman" w:cs="Times New Roman"/>
          <w:b/>
          <w:sz w:val="24"/>
          <w:szCs w:val="24"/>
          <w:lang w:val="ro-RO"/>
        </w:rPr>
        <w:t xml:space="preserve"> </w:t>
      </w:r>
      <w:r w:rsidRPr="00D378F9">
        <w:rPr>
          <w:rFonts w:ascii="Times New Roman" w:hAnsi="Times New Roman" w:cs="Times New Roman"/>
          <w:color w:val="000000" w:themeColor="text1"/>
          <w:sz w:val="24"/>
          <w:szCs w:val="24"/>
          <w:lang w:val="ro-RO"/>
        </w:rPr>
        <w:t>care îndeplineşte condiţiile prevăzute de </w:t>
      </w:r>
      <w:bookmarkStart w:id="0" w:name="REF1"/>
      <w:bookmarkEnd w:id="0"/>
      <w:r w:rsidRPr="00D378F9">
        <w:rPr>
          <w:rStyle w:val="panchor"/>
          <w:rFonts w:ascii="Times New Roman" w:hAnsi="Times New Roman" w:cs="Times New Roman"/>
          <w:color w:val="000000" w:themeColor="text1"/>
          <w:sz w:val="24"/>
          <w:szCs w:val="24"/>
          <w:lang w:val="ro-RO"/>
        </w:rPr>
        <w:t>Legea nr. 53/2003 - Codul muncii, republicată</w:t>
      </w:r>
      <w:r w:rsidRPr="00D378F9">
        <w:rPr>
          <w:rFonts w:ascii="Times New Roman" w:hAnsi="Times New Roman" w:cs="Times New Roman"/>
          <w:color w:val="000000" w:themeColor="text1"/>
          <w:sz w:val="24"/>
          <w:szCs w:val="24"/>
          <w:lang w:val="ro-RO"/>
        </w:rPr>
        <w:t>, cu modificările şi completările ulterioare, şi cerinţele specifice prevăzute la </w:t>
      </w:r>
      <w:r w:rsidRPr="00D378F9">
        <w:rPr>
          <w:rStyle w:val="panchor"/>
          <w:rFonts w:ascii="Times New Roman" w:hAnsi="Times New Roman" w:cs="Times New Roman"/>
          <w:color w:val="000000" w:themeColor="text1"/>
          <w:sz w:val="24"/>
          <w:szCs w:val="24"/>
          <w:lang w:val="ro-RO"/>
        </w:rPr>
        <w:t>art. 542 alin. (1)</w:t>
      </w:r>
      <w:r w:rsidRPr="00D378F9">
        <w:rPr>
          <w:rFonts w:ascii="Times New Roman" w:hAnsi="Times New Roman" w:cs="Times New Roman"/>
          <w:color w:val="000000" w:themeColor="text1"/>
          <w:sz w:val="24"/>
          <w:szCs w:val="24"/>
          <w:lang w:val="ro-RO"/>
        </w:rPr>
        <w:t> şi </w:t>
      </w:r>
      <w:r w:rsidRPr="00D378F9">
        <w:rPr>
          <w:rStyle w:val="panchor"/>
          <w:rFonts w:ascii="Times New Roman" w:hAnsi="Times New Roman" w:cs="Times New Roman"/>
          <w:color w:val="000000" w:themeColor="text1"/>
          <w:sz w:val="24"/>
          <w:szCs w:val="24"/>
          <w:lang w:val="ro-RO"/>
        </w:rPr>
        <w:t>(2) din Ordonanţa de urgenţă a Guvernului nr. 57/2019</w:t>
      </w:r>
      <w:r w:rsidRPr="00D378F9">
        <w:rPr>
          <w:rFonts w:ascii="Times New Roman" w:hAnsi="Times New Roman" w:cs="Times New Roman"/>
          <w:color w:val="000000" w:themeColor="text1"/>
          <w:sz w:val="24"/>
          <w:szCs w:val="24"/>
          <w:lang w:val="ro-RO"/>
        </w:rPr>
        <w:t> privind Codul administrativ, cu modificările şi completările ulterioare:</w:t>
      </w:r>
    </w:p>
    <w:p w:rsidR="003E2DF3" w:rsidRPr="00D378F9" w:rsidRDefault="003E2DF3" w:rsidP="003E2DF3">
      <w:pPr>
        <w:spacing w:after="0" w:line="240" w:lineRule="auto"/>
        <w:jc w:val="both"/>
        <w:rPr>
          <w:rFonts w:ascii="Times New Roman" w:hAnsi="Times New Roman" w:cs="Times New Roman"/>
          <w:b/>
          <w:sz w:val="24"/>
          <w:szCs w:val="24"/>
          <w:lang w:val="ro-RO"/>
        </w:rPr>
      </w:pPr>
    </w:p>
    <w:p w:rsidR="003E2DF3" w:rsidRPr="00D378F9" w:rsidRDefault="003E2DF3" w:rsidP="003E2DF3">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a)are cetăţenia română sau cetăţenia unui alt stat membru al Uniunii Europene, a unui stat parte la Acordul privind Spaţiul Economic European (SEE) sau cetăţenia Confederaţiei Elveţiene;</w:t>
      </w:r>
    </w:p>
    <w:p w:rsidR="003E2DF3" w:rsidRPr="00D378F9" w:rsidRDefault="003E2DF3" w:rsidP="003E2DF3">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b) cunoaşte limba română, scris şi vorbit;</w:t>
      </w:r>
      <w:r w:rsidRPr="00D378F9">
        <w:rPr>
          <w:lang w:val="ro-RO"/>
        </w:rPr>
        <w:t> </w:t>
      </w:r>
      <w:r w:rsidRPr="00D378F9">
        <w:rPr>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c) are capacitate de muncă în conformitate cu prevederile</w:t>
      </w:r>
      <w:r w:rsidRPr="00D378F9">
        <w:rPr>
          <w:lang w:val="ro-RO"/>
        </w:rPr>
        <w:t> </w:t>
      </w:r>
      <w:bookmarkStart w:id="1" w:name="REF2"/>
      <w:bookmarkEnd w:id="1"/>
      <w:r w:rsidRPr="00D378F9">
        <w:rPr>
          <w:rStyle w:val="panchor"/>
          <w:rFonts w:ascii="Times New Roman" w:hAnsi="Times New Roman" w:cs="Times New Roman"/>
          <w:color w:val="000000" w:themeColor="text1"/>
          <w:lang w:val="ro-RO"/>
        </w:rPr>
        <w:t>Legii nr. 53/2003 - Codul muncii, republicată</w:t>
      </w:r>
      <w:r w:rsidRPr="00D378F9">
        <w:rPr>
          <w:rFonts w:ascii="Times New Roman" w:hAnsi="Times New Roman" w:cs="Times New Roman"/>
          <w:color w:val="000000"/>
          <w:lang w:val="ro-RO"/>
        </w:rPr>
        <w:t>, cu modificările şi completările ulterioare;</w:t>
      </w:r>
    </w:p>
    <w:p w:rsidR="003E2DF3" w:rsidRPr="00D378F9" w:rsidRDefault="003E2DF3" w:rsidP="003E2DF3">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 xml:space="preserve">d) are o stare de sănătate corespunzătoare postului pentru care candidează, atestată pe baza adeverinţei medicale eliberate de medicul </w:t>
      </w:r>
      <w:bookmarkStart w:id="2" w:name="_GoBack"/>
      <w:bookmarkEnd w:id="2"/>
      <w:r w:rsidRPr="00D378F9">
        <w:rPr>
          <w:rFonts w:ascii="Times New Roman" w:hAnsi="Times New Roman" w:cs="Times New Roman"/>
          <w:color w:val="000000"/>
          <w:lang w:val="ro-RO"/>
        </w:rPr>
        <w:t>de familie sau de unităţile sanitare abilitate;</w:t>
      </w:r>
      <w:r w:rsidRPr="00D378F9">
        <w:rPr>
          <w:lang w:val="ro-RO"/>
        </w:rPr>
        <w:t> </w:t>
      </w:r>
      <w:r w:rsidRPr="00D378F9">
        <w:rPr>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e) îndeplineşte condiţiile de studii, de vechime în specialitate şi, după caz, alte condiţii specifice potrivit cerinţelor postului scos la concurs, inclusiv condiţiile de exercitare a profesiei;</w:t>
      </w:r>
      <w:r w:rsidRPr="00D378F9">
        <w:rPr>
          <w:lang w:val="ro-RO"/>
        </w:rPr>
        <w:t> </w:t>
      </w:r>
      <w:r w:rsidRPr="00D378F9">
        <w:rPr>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D378F9">
        <w:rPr>
          <w:lang w:val="ro-RO"/>
        </w:rPr>
        <w:t> </w:t>
      </w:r>
      <w:r w:rsidRPr="00D378F9">
        <w:rPr>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D378F9">
        <w:rPr>
          <w:lang w:val="ro-RO"/>
        </w:rPr>
        <w:t> </w:t>
      </w:r>
      <w:r w:rsidRPr="00D378F9">
        <w:rPr>
          <w:lang w:val="ro-RO"/>
        </w:rPr>
        <w:t> </w:t>
      </w:r>
    </w:p>
    <w:p w:rsidR="003E2DF3" w:rsidRPr="00D378F9" w:rsidRDefault="003E2DF3" w:rsidP="003E2DF3">
      <w:pPr>
        <w:spacing w:after="0" w:line="240" w:lineRule="auto"/>
        <w:ind w:firstLine="720"/>
        <w:jc w:val="both"/>
        <w:rPr>
          <w:rFonts w:ascii="Times New Roman" w:hAnsi="Times New Roman" w:cs="Times New Roman"/>
          <w:color w:val="000000"/>
          <w:lang w:val="ro-RO"/>
        </w:rPr>
      </w:pPr>
      <w:r w:rsidRPr="00D378F9">
        <w:rPr>
          <w:rFonts w:ascii="Times New Roman" w:hAnsi="Times New Roman" w:cs="Times New Roman"/>
          <w:color w:val="000000"/>
          <w:lang w:val="ro-RO"/>
        </w:rPr>
        <w:t>h) nu a comis infracţiunile prevăzute la</w:t>
      </w:r>
      <w:r w:rsidRPr="00D378F9">
        <w:rPr>
          <w:lang w:val="ro-RO"/>
        </w:rPr>
        <w:t> </w:t>
      </w:r>
      <w:bookmarkStart w:id="3" w:name="REF23rtd4"/>
      <w:r w:rsidRPr="00D378F9">
        <w:rPr>
          <w:rStyle w:val="panchor"/>
          <w:rFonts w:ascii="Times New Roman" w:hAnsi="Times New Roman" w:cs="Times New Roman"/>
          <w:color w:val="0000FF"/>
          <w:u w:val="single"/>
          <w:lang w:val="ro-RO"/>
        </w:rPr>
        <w:t>art. 1 alin. (2) din Legea nr. 118/2019</w:t>
      </w:r>
      <w:r w:rsidRPr="00D378F9">
        <w:rPr>
          <w:rFonts w:ascii="Times New Roman" w:hAnsi="Times New Roman" w:cs="Times New Roman"/>
          <w:color w:val="000000"/>
          <w:lang w:val="ro-RO"/>
        </w:rPr>
        <w:t> privind Registrul naţional automatizat cu privire la persoanele care au comis infracţiuni sexuale, de exploatare a unor persoane sau asupra minorilor, precum şi pentru completarea </w:t>
      </w:r>
      <w:bookmarkStart w:id="4" w:name="REF3"/>
      <w:bookmarkEnd w:id="4"/>
      <w:r w:rsidRPr="00D378F9">
        <w:rPr>
          <w:rStyle w:val="panchor"/>
          <w:rFonts w:ascii="Times New Roman" w:hAnsi="Times New Roman" w:cs="Times New Roman"/>
          <w:color w:val="0000FF"/>
          <w:u w:val="single"/>
          <w:lang w:val="ro-RO"/>
        </w:rPr>
        <w:t>Legii nr. 76/2008</w:t>
      </w:r>
      <w:r w:rsidRPr="00D378F9">
        <w:rPr>
          <w:rFonts w:ascii="Times New Roman" w:hAnsi="Times New Roman" w:cs="Times New Roman"/>
          <w:color w:val="000000"/>
          <w:lang w:val="ro-RO"/>
        </w:rPr>
        <w:t> privind organizarea şi funcţionarea Sistemului Naţional de Date Genetice Judiciare, cu modificările ulterioare, pentru domeniile prevăzute la </w:t>
      </w:r>
      <w:bookmarkEnd w:id="3"/>
      <w:r w:rsidRPr="00D378F9">
        <w:rPr>
          <w:rStyle w:val="panchor"/>
          <w:rFonts w:ascii="Times New Roman" w:hAnsi="Times New Roman" w:cs="Times New Roman"/>
          <w:color w:val="0000FF"/>
          <w:u w:val="single"/>
          <w:lang w:val="ro-RO"/>
        </w:rPr>
        <w:t>art. 35 alin. (1) lit. h) din Hotărârea Guvernului nr. 1336/2022</w:t>
      </w:r>
      <w:r w:rsidRPr="00D378F9">
        <w:rPr>
          <w:rFonts w:ascii="Times New Roman" w:hAnsi="Times New Roman" w:cs="Times New Roman"/>
          <w:color w:val="000000"/>
          <w:lang w:val="ro-RO"/>
        </w:rPr>
        <w:t> pentru aprobarea Regulamentului-cadru privind organizarea şi dezvoltarea carierei personalului contractual din sectorul bugetar plătit din fonduri publice.</w:t>
      </w:r>
    </w:p>
    <w:p w:rsidR="003E2DF3" w:rsidRDefault="003E2DF3" w:rsidP="003E2DF3">
      <w:pPr>
        <w:spacing w:after="0" w:line="240" w:lineRule="auto"/>
        <w:rPr>
          <w:rFonts w:ascii="Times New Roman" w:hAnsi="Times New Roman" w:cs="Times New Roman"/>
          <w:b/>
          <w:sz w:val="24"/>
          <w:szCs w:val="24"/>
          <w:lang w:val="ro-RO"/>
        </w:rPr>
      </w:pPr>
    </w:p>
    <w:p w:rsidR="003E2DF3" w:rsidRPr="00D378F9" w:rsidRDefault="003E2DF3" w:rsidP="003E2DF3">
      <w:pPr>
        <w:spacing w:after="0" w:line="240" w:lineRule="auto"/>
        <w:ind w:firstLine="720"/>
        <w:rPr>
          <w:rFonts w:ascii="Times New Roman" w:hAnsi="Times New Roman" w:cs="Times New Roman"/>
          <w:b/>
          <w:sz w:val="24"/>
          <w:szCs w:val="24"/>
          <w:lang w:val="ro-RO"/>
        </w:rPr>
      </w:pPr>
      <w:r w:rsidRPr="00D378F9">
        <w:rPr>
          <w:rFonts w:ascii="Times New Roman" w:hAnsi="Times New Roman" w:cs="Times New Roman"/>
          <w:b/>
          <w:sz w:val="24"/>
          <w:szCs w:val="24"/>
          <w:lang w:val="ro-RO"/>
        </w:rPr>
        <w:t>Condițiile specifice de participare la concurs – conform fișei postului;</w:t>
      </w:r>
    </w:p>
    <w:p w:rsidR="003E2DF3" w:rsidRPr="00D378F9" w:rsidRDefault="003E2DF3" w:rsidP="003E2DF3">
      <w:pPr>
        <w:spacing w:after="0" w:line="240" w:lineRule="auto"/>
        <w:jc w:val="both"/>
        <w:rPr>
          <w:rFonts w:ascii="Times New Roman" w:hAnsi="Times New Roman" w:cs="Times New Roman"/>
          <w:b/>
          <w:color w:val="000000" w:themeColor="text1"/>
          <w:sz w:val="24"/>
          <w:szCs w:val="24"/>
          <w:lang w:val="ro-RO"/>
        </w:rPr>
      </w:pPr>
      <w:r w:rsidRPr="00D378F9">
        <w:rPr>
          <w:rFonts w:ascii="Times New Roman" w:hAnsi="Times New Roman" w:cs="Times New Roman"/>
          <w:b/>
          <w:sz w:val="24"/>
          <w:szCs w:val="24"/>
          <w:lang w:val="ro-RO"/>
        </w:rPr>
        <w:tab/>
      </w:r>
      <w:r w:rsidRPr="00D378F9">
        <w:rPr>
          <w:rFonts w:ascii="Times New Roman" w:hAnsi="Times New Roman" w:cs="Times New Roman"/>
          <w:b/>
          <w:color w:val="000000" w:themeColor="text1"/>
          <w:sz w:val="24"/>
          <w:szCs w:val="24"/>
          <w:lang w:val="ro-RO"/>
        </w:rPr>
        <w:t xml:space="preserve">Cerințele specifice </w:t>
      </w:r>
      <w:r w:rsidRPr="00D378F9">
        <w:rPr>
          <w:rFonts w:ascii="Times New Roman" w:hAnsi="Times New Roman" w:cs="Times New Roman"/>
          <w:color w:val="000000" w:themeColor="text1"/>
          <w:sz w:val="24"/>
          <w:szCs w:val="24"/>
          <w:lang w:val="ro-RO"/>
        </w:rPr>
        <w:t>prevăzute la </w:t>
      </w:r>
      <w:r w:rsidRPr="00D378F9">
        <w:rPr>
          <w:rStyle w:val="panchor"/>
          <w:rFonts w:ascii="Times New Roman" w:hAnsi="Times New Roman" w:cs="Times New Roman"/>
          <w:color w:val="000000" w:themeColor="text1"/>
          <w:sz w:val="24"/>
          <w:szCs w:val="24"/>
          <w:lang w:val="ro-RO"/>
        </w:rPr>
        <w:t>art. 542 alin. (1)</w:t>
      </w:r>
      <w:r w:rsidRPr="00D378F9">
        <w:rPr>
          <w:rFonts w:ascii="Times New Roman" w:hAnsi="Times New Roman" w:cs="Times New Roman"/>
          <w:color w:val="000000" w:themeColor="text1"/>
          <w:sz w:val="24"/>
          <w:szCs w:val="24"/>
          <w:lang w:val="ro-RO"/>
        </w:rPr>
        <w:t> şi </w:t>
      </w:r>
      <w:r w:rsidRPr="00D378F9">
        <w:rPr>
          <w:rStyle w:val="panchorclicked"/>
          <w:rFonts w:ascii="Times New Roman" w:hAnsi="Times New Roman" w:cs="Times New Roman"/>
          <w:color w:val="000000" w:themeColor="text1"/>
          <w:sz w:val="24"/>
          <w:szCs w:val="24"/>
          <w:lang w:val="ro-RO"/>
        </w:rPr>
        <w:t>(2) din Ordonanţa de urgenţă a Guvernului nr. 57/2019</w:t>
      </w:r>
      <w:r w:rsidRPr="00D378F9">
        <w:rPr>
          <w:rFonts w:ascii="Times New Roman" w:hAnsi="Times New Roman" w:cs="Times New Roman"/>
          <w:color w:val="000000" w:themeColor="text1"/>
          <w:sz w:val="24"/>
          <w:szCs w:val="24"/>
          <w:lang w:val="ro-RO"/>
        </w:rPr>
        <w:t>, cu modificările şi completările ulterioare;</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a) persoana să aibă capacitate deplină de exerciţiu –</w:t>
      </w:r>
      <w:r w:rsidRPr="00D378F9">
        <w:rPr>
          <w:rFonts w:ascii="Times New Roman" w:hAnsi="Times New Roman" w:cs="Times New Roman"/>
          <w:b/>
          <w:color w:val="000000"/>
          <w:sz w:val="24"/>
          <w:szCs w:val="24"/>
          <w:lang w:val="ro-RO"/>
        </w:rPr>
        <w:t>adeverința care atestă starea de sănătate</w:t>
      </w:r>
      <w:r w:rsidRPr="00D378F9">
        <w:rPr>
          <w:rFonts w:ascii="Times New Roman" w:hAnsi="Times New Roman" w:cs="Times New Roman"/>
          <w:color w:val="000000"/>
          <w:sz w:val="24"/>
          <w:szCs w:val="24"/>
          <w:lang w:val="ro-RO"/>
        </w:rPr>
        <w:t>;</w:t>
      </w:r>
      <w:r w:rsidRPr="00D378F9">
        <w:rPr>
          <w:rFonts w:ascii="Times New Roman" w:hAnsi="Times New Roman" w:cs="Times New Roman"/>
          <w:color w:val="000000"/>
          <w:sz w:val="24"/>
          <w:szCs w:val="24"/>
          <w:lang w:val="ro-RO"/>
        </w:rPr>
        <w:br/>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ab/>
        <w:t>b) persoana să îndeplinească condiţiile de studii necesare ocupării postului:</w:t>
      </w:r>
    </w:p>
    <w:p w:rsidR="003E2DF3" w:rsidRPr="00D378F9" w:rsidRDefault="003E2DF3" w:rsidP="003E2DF3">
      <w:pPr>
        <w:spacing w:after="0" w:line="240" w:lineRule="auto"/>
        <w:ind w:firstLine="720"/>
        <w:jc w:val="both"/>
        <w:rPr>
          <w:rFonts w:ascii="Times New Roman" w:hAnsi="Times New Roman" w:cs="Times New Roman"/>
          <w:b/>
          <w:color w:val="000000"/>
          <w:sz w:val="24"/>
          <w:szCs w:val="24"/>
          <w:lang w:val="ro-RO"/>
        </w:rPr>
      </w:pPr>
      <w:r w:rsidRPr="00D378F9">
        <w:rPr>
          <w:rFonts w:ascii="Times New Roman" w:hAnsi="Times New Roman" w:cs="Times New Roman"/>
          <w:color w:val="000000"/>
          <w:sz w:val="24"/>
          <w:szCs w:val="24"/>
          <w:lang w:val="ro-RO"/>
        </w:rPr>
        <w:lastRenderedPageBreak/>
        <w:t>-</w:t>
      </w:r>
      <w:r w:rsidRPr="00D378F9">
        <w:rPr>
          <w:rFonts w:ascii="Times New Roman" w:hAnsi="Times New Roman" w:cs="Times New Roman"/>
          <w:b/>
          <w:color w:val="000000"/>
          <w:sz w:val="24"/>
          <w:szCs w:val="24"/>
          <w:lang w:val="ro-RO"/>
        </w:rPr>
        <w:t>diploma de licență în domeniul medicină, specializarea medicină generală;</w:t>
      </w:r>
    </w:p>
    <w:p w:rsidR="003E2DF3" w:rsidRDefault="003E2DF3" w:rsidP="003E2DF3">
      <w:pPr>
        <w:spacing w:after="0" w:line="240" w:lineRule="auto"/>
        <w:ind w:firstLine="720"/>
        <w:jc w:val="both"/>
        <w:rPr>
          <w:rFonts w:ascii="Times New Roman" w:hAnsi="Times New Roman" w:cs="Times New Roman"/>
          <w:b/>
          <w:color w:val="000000"/>
          <w:sz w:val="24"/>
          <w:szCs w:val="24"/>
          <w:lang w:val="ro-RO"/>
        </w:rPr>
      </w:pPr>
      <w:r w:rsidRPr="00D378F9">
        <w:rPr>
          <w:rFonts w:ascii="Times New Roman" w:hAnsi="Times New Roman" w:cs="Times New Roman"/>
          <w:b/>
          <w:color w:val="000000"/>
          <w:sz w:val="24"/>
          <w:szCs w:val="24"/>
          <w:lang w:val="ro-RO"/>
        </w:rPr>
        <w:t xml:space="preserve">-certificat de medic </w:t>
      </w:r>
      <w:r>
        <w:rPr>
          <w:rFonts w:ascii="Times New Roman" w:hAnsi="Times New Roman" w:cs="Times New Roman"/>
          <w:b/>
          <w:color w:val="000000"/>
          <w:sz w:val="24"/>
          <w:szCs w:val="24"/>
          <w:lang w:val="ro-RO"/>
        </w:rPr>
        <w:t>specialist</w:t>
      </w:r>
      <w:r w:rsidRPr="00D378F9">
        <w:rPr>
          <w:rFonts w:ascii="Times New Roman" w:hAnsi="Times New Roman" w:cs="Times New Roman"/>
          <w:b/>
          <w:color w:val="000000"/>
          <w:sz w:val="24"/>
          <w:szCs w:val="24"/>
          <w:lang w:val="ro-RO"/>
        </w:rPr>
        <w:t xml:space="preserve"> în specialitatea </w:t>
      </w:r>
      <w:r>
        <w:rPr>
          <w:rFonts w:ascii="Times New Roman" w:hAnsi="Times New Roman" w:cs="Times New Roman"/>
          <w:b/>
          <w:color w:val="000000"/>
          <w:sz w:val="24"/>
          <w:szCs w:val="24"/>
          <w:lang w:val="ro-RO"/>
        </w:rPr>
        <w:t>reumatologie</w:t>
      </w:r>
      <w:r w:rsidRPr="00D378F9">
        <w:rPr>
          <w:rFonts w:ascii="Times New Roman" w:hAnsi="Times New Roman" w:cs="Times New Roman"/>
          <w:b/>
          <w:color w:val="000000"/>
          <w:sz w:val="24"/>
          <w:szCs w:val="24"/>
          <w:lang w:val="ro-RO"/>
        </w:rPr>
        <w:t>;</w:t>
      </w:r>
    </w:p>
    <w:p w:rsidR="003E2DF3" w:rsidRPr="00D378F9" w:rsidRDefault="003E2DF3" w:rsidP="003E2DF3">
      <w:pPr>
        <w:spacing w:after="0" w:line="240" w:lineRule="auto"/>
        <w:ind w:firstLine="720"/>
        <w:jc w:val="both"/>
        <w:rPr>
          <w:color w:val="000000"/>
          <w:sz w:val="27"/>
          <w:szCs w:val="27"/>
          <w:lang w:val="ro-RO"/>
        </w:rPr>
      </w:pPr>
      <w:r w:rsidRPr="00D378F9">
        <w:rPr>
          <w:rFonts w:ascii="Times New Roman" w:hAnsi="Times New Roman" w:cs="Times New Roman"/>
          <w:color w:val="000000"/>
          <w:sz w:val="24"/>
          <w:szCs w:val="24"/>
          <w:lang w:val="ro-RO"/>
        </w:rPr>
        <w:t xml:space="preserve">c)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 – </w:t>
      </w:r>
      <w:r w:rsidRPr="00D378F9">
        <w:rPr>
          <w:rFonts w:ascii="Times New Roman" w:hAnsi="Times New Roman" w:cs="Times New Roman"/>
          <w:b/>
          <w:color w:val="000000"/>
          <w:sz w:val="24"/>
          <w:szCs w:val="24"/>
          <w:lang w:val="ro-RO"/>
        </w:rPr>
        <w:t>certificat de cazier judiciar</w:t>
      </w:r>
    </w:p>
    <w:p w:rsidR="003E2DF3" w:rsidRPr="00D378F9" w:rsidRDefault="003E2DF3" w:rsidP="003E2DF3">
      <w:pPr>
        <w:spacing w:after="0" w:line="240" w:lineRule="auto"/>
        <w:ind w:firstLine="720"/>
        <w:jc w:val="both"/>
        <w:rPr>
          <w:rFonts w:ascii="Times New Roman" w:hAnsi="Times New Roman" w:cs="Times New Roman"/>
          <w:b/>
          <w:color w:val="000000"/>
          <w:sz w:val="24"/>
          <w:szCs w:val="24"/>
          <w:lang w:val="ro-RO"/>
        </w:rPr>
      </w:pPr>
      <w:r w:rsidRPr="00D378F9">
        <w:rPr>
          <w:rFonts w:ascii="Times New Roman" w:hAnsi="Times New Roman" w:cs="Times New Roman"/>
          <w:color w:val="000000"/>
          <w:sz w:val="24"/>
          <w:szCs w:val="24"/>
          <w:lang w:val="ro-RO"/>
        </w:rPr>
        <w:t xml:space="preserve">d)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 </w:t>
      </w:r>
      <w:r w:rsidRPr="00D378F9">
        <w:rPr>
          <w:rFonts w:ascii="Times New Roman" w:hAnsi="Times New Roman" w:cs="Times New Roman"/>
          <w:b/>
          <w:color w:val="000000"/>
          <w:sz w:val="24"/>
          <w:szCs w:val="24"/>
          <w:lang w:val="ro-RO"/>
        </w:rPr>
        <w:t>certificat de integritate comportamentală;</w:t>
      </w:r>
    </w:p>
    <w:p w:rsidR="003E2DF3" w:rsidRPr="00D378F9" w:rsidRDefault="003E2DF3" w:rsidP="003E2DF3">
      <w:pPr>
        <w:spacing w:after="0" w:line="240" w:lineRule="auto"/>
        <w:ind w:firstLine="720"/>
        <w:jc w:val="both"/>
        <w:rPr>
          <w:rFonts w:ascii="Times New Roman" w:hAnsi="Times New Roman"/>
          <w:b/>
          <w:u w:val="single"/>
          <w:lang w:val="ro-RO"/>
        </w:rPr>
      </w:pPr>
      <w:r w:rsidRPr="00D378F9">
        <w:rPr>
          <w:rFonts w:ascii="Times New Roman" w:hAnsi="Times New Roman" w:cs="Times New Roman"/>
          <w:b/>
          <w:sz w:val="24"/>
          <w:szCs w:val="24"/>
          <w:lang w:val="ro-RO"/>
        </w:rPr>
        <w:t>Conținutul dosarului de concurs și locul de înscriere:</w:t>
      </w:r>
    </w:p>
    <w:p w:rsidR="003E2DF3" w:rsidRPr="00D378F9" w:rsidRDefault="003E2DF3" w:rsidP="003E2DF3">
      <w:pPr>
        <w:spacing w:after="0" w:line="240" w:lineRule="auto"/>
        <w:ind w:firstLine="720"/>
        <w:jc w:val="both"/>
        <w:rPr>
          <w:rFonts w:ascii="Times New Roman" w:hAnsi="Times New Roman"/>
          <w:b/>
          <w:u w:val="single"/>
          <w:lang w:val="ro-RO"/>
        </w:rPr>
      </w:pPr>
      <w:r w:rsidRPr="00D378F9">
        <w:rPr>
          <w:rFonts w:ascii="Times New Roman" w:hAnsi="Times New Roman" w:cs="Times New Roman"/>
          <w:color w:val="000000"/>
          <w:sz w:val="24"/>
          <w:szCs w:val="24"/>
          <w:lang w:val="ro-RO"/>
        </w:rPr>
        <w:t>a) formularul de înscriere la concurs, conform modelului anexat prezentului anunț;</w:t>
      </w:r>
    </w:p>
    <w:p w:rsidR="003E2DF3" w:rsidRPr="00D378F9" w:rsidRDefault="003E2DF3" w:rsidP="003E2DF3">
      <w:pPr>
        <w:spacing w:after="0" w:line="240" w:lineRule="auto"/>
        <w:ind w:firstLine="720"/>
        <w:jc w:val="both"/>
        <w:rPr>
          <w:rFonts w:ascii="Times New Roman" w:hAnsi="Times New Roman"/>
          <w:b/>
          <w:u w:val="single"/>
          <w:lang w:val="ro-RO"/>
        </w:rPr>
      </w:pPr>
      <w:r w:rsidRPr="00D378F9">
        <w:rPr>
          <w:rFonts w:ascii="Times New Roman" w:hAnsi="Times New Roman" w:cs="Times New Roman"/>
          <w:color w:val="000000"/>
          <w:sz w:val="24"/>
          <w:szCs w:val="24"/>
          <w:lang w:val="ro-RO"/>
        </w:rPr>
        <w:t>b)</w:t>
      </w:r>
      <w:r>
        <w:rPr>
          <w:rFonts w:ascii="Times New Roman" w:hAnsi="Times New Roman" w:cs="Times New Roman"/>
          <w:color w:val="000000"/>
          <w:sz w:val="24"/>
          <w:szCs w:val="24"/>
          <w:lang w:val="ro-RO"/>
        </w:rPr>
        <w:t xml:space="preserve"> copia diplomei de licenţă și certificatul de medic specialist, resectiv ordin de confrimare ca rezident;</w:t>
      </w:r>
    </w:p>
    <w:p w:rsidR="003E2DF3" w:rsidRPr="00D378F9" w:rsidRDefault="003E2DF3" w:rsidP="003E2DF3">
      <w:pPr>
        <w:spacing w:after="0" w:line="240" w:lineRule="auto"/>
        <w:ind w:firstLine="720"/>
        <w:jc w:val="both"/>
        <w:rPr>
          <w:rFonts w:ascii="Times New Roman" w:hAnsi="Times New Roman"/>
          <w:b/>
          <w:u w:val="single"/>
          <w:lang w:val="ro-RO"/>
        </w:rPr>
      </w:pPr>
      <w:r w:rsidRPr="00D378F9">
        <w:rPr>
          <w:rFonts w:ascii="Times New Roman" w:hAnsi="Times New Roman" w:cs="Times New Roman"/>
          <w:color w:val="000000"/>
          <w:sz w:val="24"/>
          <w:szCs w:val="24"/>
          <w:lang w:val="ro-RO"/>
        </w:rPr>
        <w:t>c) copie a certificatului de membru al organizaţiei profesionale cu viza pe anul în curs;</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d) dovada/înscrisul din care să rezulte că nu i-a fost aplicată una dintre sancţiunile prevăzute la</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r w:rsidRPr="00D378F9">
        <w:rPr>
          <w:rStyle w:val="panchor"/>
          <w:rFonts w:ascii="Times New Roman" w:hAnsi="Times New Roman" w:cs="Times New Roman"/>
          <w:color w:val="0000FF"/>
          <w:sz w:val="24"/>
          <w:szCs w:val="24"/>
          <w:u w:val="single"/>
          <w:lang w:val="ro-RO"/>
        </w:rPr>
        <w:t>art. 455 alin. (1) lit. e)</w:t>
      </w:r>
      <w:r w:rsidRPr="00D378F9">
        <w:rPr>
          <w:rFonts w:ascii="Times New Roman" w:hAnsi="Times New Roman" w:cs="Times New Roman"/>
          <w:color w:val="000000"/>
          <w:sz w:val="24"/>
          <w:szCs w:val="24"/>
          <w:lang w:val="ro-RO"/>
        </w:rPr>
        <w:t> sau </w:t>
      </w:r>
      <w:r w:rsidRPr="00D378F9">
        <w:rPr>
          <w:rStyle w:val="panchor"/>
          <w:rFonts w:ascii="Times New Roman" w:hAnsi="Times New Roman" w:cs="Times New Roman"/>
          <w:color w:val="0000FF"/>
          <w:sz w:val="24"/>
          <w:szCs w:val="24"/>
          <w:u w:val="single"/>
          <w:lang w:val="ro-RO"/>
        </w:rPr>
        <w:t>f)</w:t>
      </w:r>
      <w:r w:rsidRPr="00D378F9">
        <w:rPr>
          <w:rFonts w:ascii="Times New Roman" w:hAnsi="Times New Roman" w:cs="Times New Roman"/>
          <w:color w:val="000000"/>
          <w:sz w:val="24"/>
          <w:szCs w:val="24"/>
          <w:lang w:val="ro-RO"/>
        </w:rPr>
        <w:t>, la </w:t>
      </w:r>
      <w:r w:rsidRPr="00D378F9">
        <w:rPr>
          <w:rStyle w:val="panchor"/>
          <w:rFonts w:ascii="Times New Roman" w:hAnsi="Times New Roman" w:cs="Times New Roman"/>
          <w:color w:val="0000FF"/>
          <w:sz w:val="24"/>
          <w:szCs w:val="24"/>
          <w:u w:val="single"/>
          <w:lang w:val="ro-RO"/>
        </w:rPr>
        <w:t>art. 541 alin. (1) lit. d)</w:t>
      </w:r>
      <w:r w:rsidRPr="00D378F9">
        <w:rPr>
          <w:rFonts w:ascii="Times New Roman" w:hAnsi="Times New Roman" w:cs="Times New Roman"/>
          <w:color w:val="000000"/>
          <w:sz w:val="24"/>
          <w:szCs w:val="24"/>
          <w:lang w:val="ro-RO"/>
        </w:rPr>
        <w:t> sau </w:t>
      </w:r>
      <w:r w:rsidRPr="00D378F9">
        <w:rPr>
          <w:rStyle w:val="panchor"/>
          <w:rFonts w:ascii="Times New Roman" w:hAnsi="Times New Roman" w:cs="Times New Roman"/>
          <w:color w:val="0000FF"/>
          <w:sz w:val="24"/>
          <w:szCs w:val="24"/>
          <w:u w:val="single"/>
          <w:lang w:val="ro-RO"/>
        </w:rPr>
        <w:t>e),</w:t>
      </w:r>
      <w:r w:rsidRPr="00D378F9">
        <w:rPr>
          <w:rFonts w:ascii="Times New Roman" w:hAnsi="Times New Roman" w:cs="Times New Roman"/>
          <w:color w:val="000000"/>
          <w:sz w:val="24"/>
          <w:szCs w:val="24"/>
          <w:lang w:val="ro-RO"/>
        </w:rPr>
        <w:t> respectiv la </w:t>
      </w:r>
      <w:r w:rsidRPr="00D378F9">
        <w:rPr>
          <w:rStyle w:val="panchor"/>
          <w:rFonts w:ascii="Times New Roman" w:hAnsi="Times New Roman" w:cs="Times New Roman"/>
          <w:color w:val="0000FF"/>
          <w:sz w:val="24"/>
          <w:szCs w:val="24"/>
          <w:u w:val="single"/>
          <w:lang w:val="ro-RO"/>
        </w:rPr>
        <w:t>art. 628 alin. (1) lit. d)</w:t>
      </w:r>
      <w:r w:rsidRPr="00D378F9">
        <w:rPr>
          <w:rFonts w:ascii="Times New Roman" w:hAnsi="Times New Roman" w:cs="Times New Roman"/>
          <w:color w:val="000000"/>
          <w:sz w:val="24"/>
          <w:szCs w:val="24"/>
          <w:lang w:val="ro-RO"/>
        </w:rPr>
        <w:t> sau </w:t>
      </w:r>
      <w:r w:rsidRPr="00D378F9">
        <w:rPr>
          <w:rStyle w:val="panchor"/>
          <w:rFonts w:ascii="Times New Roman" w:hAnsi="Times New Roman" w:cs="Times New Roman"/>
          <w:color w:val="0000FF"/>
          <w:sz w:val="24"/>
          <w:szCs w:val="24"/>
          <w:u w:val="single"/>
          <w:lang w:val="ro-RO"/>
        </w:rPr>
        <w:t>e) din Legea nr. 95/2006</w:t>
      </w:r>
      <w:r w:rsidRPr="00D378F9">
        <w:rPr>
          <w:rFonts w:ascii="Times New Roman" w:hAnsi="Times New Roman" w:cs="Times New Roman"/>
          <w:color w:val="000000"/>
          <w:sz w:val="24"/>
          <w:szCs w:val="24"/>
          <w:lang w:val="ro-RO"/>
        </w:rPr>
        <w:t> privind reforma în domeniul sănătăţii, republicată, cu modificările şi completările ulterioare, ori cele de la </w:t>
      </w:r>
      <w:r w:rsidRPr="00D378F9">
        <w:rPr>
          <w:rStyle w:val="panchor"/>
          <w:rFonts w:ascii="Times New Roman" w:hAnsi="Times New Roman" w:cs="Times New Roman"/>
          <w:color w:val="0000FF"/>
          <w:sz w:val="24"/>
          <w:szCs w:val="24"/>
          <w:u w:val="single"/>
          <w:lang w:val="ro-RO"/>
        </w:rPr>
        <w:t>art. 39 alin. (1) lit. c)</w:t>
      </w:r>
      <w:r w:rsidRPr="00D378F9">
        <w:rPr>
          <w:rFonts w:ascii="Times New Roman" w:hAnsi="Times New Roman" w:cs="Times New Roman"/>
          <w:color w:val="000000"/>
          <w:sz w:val="24"/>
          <w:szCs w:val="24"/>
          <w:lang w:val="ro-RO"/>
        </w:rPr>
        <w:t> sau </w:t>
      </w:r>
      <w:r w:rsidRPr="00D378F9">
        <w:rPr>
          <w:rStyle w:val="panchor"/>
          <w:rFonts w:ascii="Times New Roman" w:hAnsi="Times New Roman" w:cs="Times New Roman"/>
          <w:color w:val="0000FF"/>
          <w:sz w:val="24"/>
          <w:szCs w:val="24"/>
          <w:u w:val="single"/>
          <w:lang w:val="ro-RO"/>
        </w:rPr>
        <w:t>d) din Legea nr. 460/2003</w:t>
      </w:r>
      <w:r w:rsidRPr="00D378F9">
        <w:rPr>
          <w:rFonts w:ascii="Times New Roman" w:hAnsi="Times New Roman" w:cs="Times New Roman"/>
          <w:color w:val="000000"/>
          <w:sz w:val="24"/>
          <w:szCs w:val="24"/>
          <w:lang w:val="ro-RO"/>
        </w:rPr>
        <w:t> privind exercitarea profesiunilor de biochimist, biolog şi chimist, înfiinţarea, organizarea şi funcţionarea Ordinului Biochimiştilor, Biologilor şi Chimiştilor în sistemul sanitar din România;</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e) acte doveditoare pentru calcularea punctajului prevăzut în  </w:t>
      </w:r>
      <w:r w:rsidRPr="00D378F9">
        <w:rPr>
          <w:rStyle w:val="panchor"/>
          <w:rFonts w:ascii="Times New Roman" w:hAnsi="Times New Roman" w:cs="Times New Roman"/>
          <w:color w:val="0000FF"/>
          <w:sz w:val="24"/>
          <w:szCs w:val="24"/>
          <w:u w:val="single"/>
          <w:lang w:val="ro-RO"/>
        </w:rPr>
        <w:t>anexa nr. 3 la ordin</w:t>
      </w:r>
      <w:r w:rsidRPr="00D378F9">
        <w:rPr>
          <w:rFonts w:ascii="Times New Roman" w:hAnsi="Times New Roman" w:cs="Times New Roman"/>
          <w:color w:val="000000"/>
          <w:sz w:val="24"/>
          <w:szCs w:val="24"/>
          <w:lang w:val="ro-RO"/>
        </w:rPr>
        <w:t>;</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f) certificat de cazier judiciar sau, după caz, extrasul de pe cazierul judiciar;</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g) certificatul de integritate comportamentală din care să reiasă că nu s-au comis infracţiuni prevăzute la</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r w:rsidRPr="00D378F9">
        <w:rPr>
          <w:rStyle w:val="panchor"/>
          <w:rFonts w:ascii="Times New Roman" w:hAnsi="Times New Roman" w:cs="Times New Roman"/>
          <w:color w:val="0000FF"/>
          <w:sz w:val="24"/>
          <w:szCs w:val="24"/>
          <w:u w:val="single"/>
          <w:lang w:val="ro-RO"/>
        </w:rPr>
        <w:t>art. 1 alin. (2) din Legea nr. 118/2019</w:t>
      </w:r>
      <w:r w:rsidRPr="00D378F9">
        <w:rPr>
          <w:rFonts w:ascii="Times New Roman" w:hAnsi="Times New Roman" w:cs="Times New Roman"/>
          <w:color w:val="000000"/>
          <w:sz w:val="24"/>
          <w:szCs w:val="24"/>
          <w:lang w:val="ro-RO"/>
        </w:rPr>
        <w:t> privind Registrul naţional automatizat cu privire la persoanele care au comis infracţiuni sexuale, de exploatare a unor persoane sau asupra minorilor, precum şi pentru completarea </w:t>
      </w:r>
      <w:bookmarkStart w:id="5" w:name="REF6"/>
      <w:bookmarkEnd w:id="5"/>
      <w:r w:rsidRPr="00D378F9">
        <w:rPr>
          <w:rStyle w:val="panchor"/>
          <w:rFonts w:ascii="Times New Roman" w:hAnsi="Times New Roman" w:cs="Times New Roman"/>
          <w:color w:val="0000FF"/>
          <w:sz w:val="24"/>
          <w:szCs w:val="24"/>
          <w:u w:val="single"/>
          <w:lang w:val="ro-RO"/>
        </w:rPr>
        <w:t>Legii nr. 76/2008</w:t>
      </w:r>
      <w:r w:rsidRPr="00D378F9">
        <w:rPr>
          <w:rFonts w:ascii="Times New Roman" w:hAnsi="Times New Roman" w:cs="Times New Roman"/>
          <w:color w:val="000000"/>
          <w:sz w:val="24"/>
          <w:szCs w:val="24"/>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3E2DF3" w:rsidRPr="00D378F9" w:rsidRDefault="003E2DF3" w:rsidP="003E2DF3">
      <w:pPr>
        <w:spacing w:after="0" w:line="240" w:lineRule="auto"/>
        <w:ind w:firstLine="720"/>
        <w:jc w:val="both"/>
        <w:rPr>
          <w:rFonts w:ascii="Times New Roman" w:hAnsi="Times New Roman"/>
          <w:b/>
          <w:u w:val="single"/>
          <w:lang w:val="ro-RO"/>
        </w:rPr>
      </w:pPr>
      <w:r w:rsidRPr="00D378F9">
        <w:rPr>
          <w:rFonts w:ascii="Times New Roman" w:hAnsi="Times New Roman" w:cs="Times New Roman"/>
          <w:color w:val="000000"/>
          <w:sz w:val="24"/>
          <w:szCs w:val="24"/>
          <w:lang w:val="ro-RO"/>
        </w:rPr>
        <w:t xml:space="preserve">h) adeverinţă medicală care să ateste starea de sănătate corespunzătoare, eliberată de către medicul de familie al candidatului sau de către unităţile sanitare abilitate cu cel mult 6 luni anterior derulării concursului. </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i) copia actului de identitate sau orice alt document care atestă identitatea, potrivit legii, aflate în termen de valabilitate;</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j) copia certificatului de căsătorie sau a altui document prin care s-a realizat schimbarea de nume, după caz;</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k) curriculum vitae, model comun european.</w:t>
      </w:r>
      <w:r w:rsidRPr="00D378F9">
        <w:rPr>
          <w:rFonts w:ascii="Times New Roman" w:hAnsi="Times New Roman" w:cs="Times New Roman"/>
          <w:color w:val="000000"/>
          <w:sz w:val="24"/>
          <w:szCs w:val="24"/>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Documentele prevăzute la lit. d) şi f) sunt valabile 3 luni şi se depun la dosar în termen de valabilitate.</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Copiile documentelor prevăzute la lit. b), c), i) şi j), precum şi copia certificatului de încadrare într-un grad de handicap se prezintă însoţite de documentele originale, care se certifică cu menţiunea „conform cu originalul“ de către secretarul comisiei de concurs.</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Documentul prevăzut la alin.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lit. f), anterior datei de susţinere a probei scrise şi/sau probei practice.</w:t>
      </w:r>
    </w:p>
    <w:p w:rsidR="003E2DF3" w:rsidRPr="00D378F9" w:rsidRDefault="003E2DF3" w:rsidP="003E2DF3">
      <w:pPr>
        <w:spacing w:after="0" w:line="240" w:lineRule="auto"/>
        <w:ind w:firstLine="720"/>
        <w:jc w:val="both"/>
        <w:rPr>
          <w:rFonts w:ascii="Times New Roman" w:hAnsi="Times New Roman"/>
          <w:b/>
          <w:u w:val="single"/>
          <w:lang w:val="ro-RO"/>
        </w:rPr>
      </w:pPr>
      <w:r w:rsidRPr="00D378F9">
        <w:rPr>
          <w:rFonts w:ascii="Times New Roman" w:hAnsi="Times New Roman" w:cs="Times New Roman"/>
          <w:color w:val="000000"/>
          <w:sz w:val="24"/>
          <w:szCs w:val="24"/>
          <w:lang w:val="ro-RO"/>
        </w:rPr>
        <w:t xml:space="preserve">Dosarele de concurs se depun la Serviciul R.U.O.N.S. – Spitalul Județean de Urgență Tg-Jiu, din str. Progresului nr. 18, jud. Gorj . </w:t>
      </w:r>
    </w:p>
    <w:p w:rsidR="003E2DF3" w:rsidRPr="00D378F9" w:rsidRDefault="003E2DF3" w:rsidP="003E2DF3">
      <w:pPr>
        <w:spacing w:after="0" w:line="240" w:lineRule="auto"/>
        <w:jc w:val="both"/>
        <w:rPr>
          <w:rFonts w:ascii="Times New Roman" w:hAnsi="Times New Roman" w:cs="Times New Roman"/>
          <w:color w:val="000000"/>
          <w:sz w:val="24"/>
          <w:szCs w:val="24"/>
          <w:lang w:val="ro-RO"/>
        </w:rPr>
      </w:pPr>
      <w:r w:rsidRPr="00D378F9">
        <w:rPr>
          <w:rFonts w:ascii="Times New Roman" w:hAnsi="Times New Roman" w:cs="Times New Roman"/>
          <w:b/>
          <w:sz w:val="24"/>
          <w:szCs w:val="24"/>
          <w:lang w:val="ro-RO"/>
        </w:rPr>
        <w:t xml:space="preserve">     </w:t>
      </w:r>
      <w:r w:rsidRPr="00D378F9">
        <w:rPr>
          <w:rFonts w:ascii="Times New Roman" w:hAnsi="Times New Roman" w:cs="Times New Roman"/>
          <w:color w:val="000000"/>
          <w:sz w:val="24"/>
          <w:szCs w:val="24"/>
          <w:lang w:val="ro-RO"/>
        </w:rPr>
        <w:t>Concursul/examenul  pentru ocuparea postului vacant publicat va avea loc la sediul Spitalului Județean de Urgență Tg.Jiu, după următorul calendar de desfășurare:</w:t>
      </w:r>
    </w:p>
    <w:p w:rsidR="003E2DF3" w:rsidRPr="00D378F9"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15</w:t>
      </w:r>
      <w:r>
        <w:rPr>
          <w:rFonts w:ascii="Times New Roman" w:hAnsi="Times New Roman" w:cs="Times New Roman"/>
          <w:sz w:val="24"/>
          <w:szCs w:val="24"/>
          <w:lang w:val="ro-RO"/>
        </w:rPr>
        <w:t>.0</w:t>
      </w:r>
      <w:r>
        <w:rPr>
          <w:rFonts w:ascii="Times New Roman" w:hAnsi="Times New Roman" w:cs="Times New Roman"/>
          <w:sz w:val="24"/>
          <w:szCs w:val="24"/>
          <w:lang w:val="ro-RO"/>
        </w:rPr>
        <w:t>7</w:t>
      </w:r>
      <w:r>
        <w:rPr>
          <w:rFonts w:ascii="Times New Roman" w:hAnsi="Times New Roman" w:cs="Times New Roman"/>
          <w:sz w:val="24"/>
          <w:szCs w:val="24"/>
          <w:lang w:val="ro-RO"/>
        </w:rPr>
        <w:t>.2024– publicare anunț;</w:t>
      </w:r>
    </w:p>
    <w:p w:rsidR="003E2DF3"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16</w:t>
      </w:r>
      <w:r>
        <w:rPr>
          <w:rFonts w:ascii="Times New Roman" w:hAnsi="Times New Roman" w:cs="Times New Roman"/>
          <w:sz w:val="24"/>
          <w:szCs w:val="24"/>
          <w:lang w:val="ro-RO"/>
        </w:rPr>
        <w:t>.0</w:t>
      </w:r>
      <w:r>
        <w:rPr>
          <w:rFonts w:ascii="Times New Roman" w:hAnsi="Times New Roman" w:cs="Times New Roman"/>
          <w:sz w:val="24"/>
          <w:szCs w:val="24"/>
          <w:lang w:val="ro-RO"/>
        </w:rPr>
        <w:t>7</w:t>
      </w:r>
      <w:r w:rsidRPr="00D378F9">
        <w:rPr>
          <w:rFonts w:ascii="Times New Roman" w:hAnsi="Times New Roman" w:cs="Times New Roman"/>
          <w:sz w:val="24"/>
          <w:szCs w:val="24"/>
          <w:lang w:val="ro-RO"/>
        </w:rPr>
        <w:t>.202</w:t>
      </w:r>
      <w:r>
        <w:rPr>
          <w:rFonts w:ascii="Times New Roman" w:hAnsi="Times New Roman" w:cs="Times New Roman"/>
          <w:sz w:val="24"/>
          <w:szCs w:val="24"/>
          <w:lang w:val="ro-RO"/>
        </w:rPr>
        <w:t>4 – 2</w:t>
      </w:r>
      <w:r>
        <w:rPr>
          <w:rFonts w:ascii="Times New Roman" w:hAnsi="Times New Roman" w:cs="Times New Roman"/>
          <w:sz w:val="24"/>
          <w:szCs w:val="24"/>
          <w:lang w:val="ro-RO"/>
        </w:rPr>
        <w:t>9</w:t>
      </w:r>
      <w:r>
        <w:rPr>
          <w:rFonts w:ascii="Times New Roman" w:hAnsi="Times New Roman" w:cs="Times New Roman"/>
          <w:sz w:val="24"/>
          <w:szCs w:val="24"/>
          <w:lang w:val="ro-RO"/>
        </w:rPr>
        <w:t>.0</w:t>
      </w:r>
      <w:r>
        <w:rPr>
          <w:rFonts w:ascii="Times New Roman" w:hAnsi="Times New Roman" w:cs="Times New Roman"/>
          <w:sz w:val="24"/>
          <w:szCs w:val="24"/>
          <w:lang w:val="ro-RO"/>
        </w:rPr>
        <w:t>7</w:t>
      </w:r>
      <w:r>
        <w:rPr>
          <w:rFonts w:ascii="Times New Roman" w:hAnsi="Times New Roman" w:cs="Times New Roman"/>
          <w:sz w:val="24"/>
          <w:szCs w:val="24"/>
          <w:lang w:val="ro-RO"/>
        </w:rPr>
        <w:t>.2024 – perioadă depunere dosare candidați;</w:t>
      </w:r>
    </w:p>
    <w:p w:rsidR="003E2DF3" w:rsidRPr="00F17C5D"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30</w:t>
      </w:r>
      <w:r>
        <w:rPr>
          <w:rFonts w:ascii="Times New Roman" w:hAnsi="Times New Roman" w:cs="Times New Roman"/>
          <w:sz w:val="24"/>
          <w:szCs w:val="24"/>
          <w:lang w:val="ro-RO"/>
        </w:rPr>
        <w:t>.0</w:t>
      </w:r>
      <w:r>
        <w:rPr>
          <w:rFonts w:ascii="Times New Roman" w:hAnsi="Times New Roman" w:cs="Times New Roman"/>
          <w:sz w:val="24"/>
          <w:szCs w:val="24"/>
          <w:lang w:val="ro-RO"/>
        </w:rPr>
        <w:t>7</w:t>
      </w:r>
      <w:r>
        <w:rPr>
          <w:rFonts w:ascii="Times New Roman" w:hAnsi="Times New Roman" w:cs="Times New Roman"/>
          <w:sz w:val="24"/>
          <w:szCs w:val="24"/>
          <w:lang w:val="ro-RO"/>
        </w:rPr>
        <w:t>.2024 -</w:t>
      </w:r>
      <w:r>
        <w:rPr>
          <w:rFonts w:ascii="Times New Roman" w:hAnsi="Times New Roman" w:cs="Times New Roman"/>
          <w:sz w:val="24"/>
          <w:szCs w:val="24"/>
          <w:lang w:val="ro-RO"/>
        </w:rPr>
        <w:t>31</w:t>
      </w:r>
      <w:r>
        <w:rPr>
          <w:rFonts w:ascii="Times New Roman" w:hAnsi="Times New Roman" w:cs="Times New Roman"/>
          <w:sz w:val="24"/>
          <w:szCs w:val="24"/>
          <w:lang w:val="ro-RO"/>
        </w:rPr>
        <w:t>.0</w:t>
      </w:r>
      <w:r>
        <w:rPr>
          <w:rFonts w:ascii="Times New Roman" w:hAnsi="Times New Roman" w:cs="Times New Roman"/>
          <w:sz w:val="24"/>
          <w:szCs w:val="24"/>
          <w:lang w:val="ro-RO"/>
        </w:rPr>
        <w:t>7</w:t>
      </w:r>
      <w:r>
        <w:rPr>
          <w:rFonts w:ascii="Times New Roman" w:hAnsi="Times New Roman" w:cs="Times New Roman"/>
          <w:sz w:val="24"/>
          <w:szCs w:val="24"/>
          <w:lang w:val="ro-RO"/>
        </w:rPr>
        <w:t xml:space="preserve">.2024 </w:t>
      </w:r>
      <w:r w:rsidRPr="00F17C5D">
        <w:rPr>
          <w:rFonts w:ascii="Times New Roman" w:hAnsi="Times New Roman" w:cs="Times New Roman"/>
          <w:sz w:val="24"/>
          <w:szCs w:val="24"/>
          <w:lang w:val="ro-RO"/>
        </w:rPr>
        <w:t>Selecția dosare de înscriere și stabilirea punctajului rezultat din analiza și evaluarea activității profesionale și științifice pentru proba sauplimentară de departajare;</w:t>
      </w:r>
    </w:p>
    <w:p w:rsidR="003E2DF3" w:rsidRPr="00D378F9"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01</w:t>
      </w:r>
      <w:r w:rsidRPr="00D378F9">
        <w:rPr>
          <w:rFonts w:ascii="Times New Roman" w:hAnsi="Times New Roman" w:cs="Times New Roman"/>
          <w:sz w:val="24"/>
          <w:szCs w:val="24"/>
          <w:lang w:val="ro-RO"/>
        </w:rPr>
        <w:t>.0</w:t>
      </w:r>
      <w:r>
        <w:rPr>
          <w:rFonts w:ascii="Times New Roman" w:hAnsi="Times New Roman" w:cs="Times New Roman"/>
          <w:sz w:val="24"/>
          <w:szCs w:val="24"/>
          <w:lang w:val="ro-RO"/>
        </w:rPr>
        <w:t>8</w:t>
      </w:r>
      <w:r w:rsidRPr="00D378F9">
        <w:rPr>
          <w:rFonts w:ascii="Times New Roman" w:hAnsi="Times New Roman" w:cs="Times New Roman"/>
          <w:sz w:val="24"/>
          <w:szCs w:val="24"/>
          <w:lang w:val="ro-RO"/>
        </w:rPr>
        <w:t>.202</w:t>
      </w:r>
      <w:r>
        <w:rPr>
          <w:rFonts w:ascii="Times New Roman" w:hAnsi="Times New Roman" w:cs="Times New Roman"/>
          <w:sz w:val="24"/>
          <w:szCs w:val="24"/>
          <w:lang w:val="ro-RO"/>
        </w:rPr>
        <w:t>4</w:t>
      </w:r>
      <w:r w:rsidRPr="00D378F9">
        <w:rPr>
          <w:rFonts w:ascii="Times New Roman" w:hAnsi="Times New Roman" w:cs="Times New Roman"/>
          <w:sz w:val="24"/>
          <w:szCs w:val="24"/>
          <w:lang w:val="ro-RO"/>
        </w:rPr>
        <w:t xml:space="preserve"> -Termen limită de depunere contestații;</w:t>
      </w:r>
    </w:p>
    <w:p w:rsidR="003E2DF3" w:rsidRPr="00D378F9"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02</w:t>
      </w:r>
      <w:r w:rsidRPr="00D378F9">
        <w:rPr>
          <w:rFonts w:ascii="Times New Roman" w:hAnsi="Times New Roman" w:cs="Times New Roman"/>
          <w:sz w:val="24"/>
          <w:szCs w:val="24"/>
          <w:lang w:val="ro-RO"/>
        </w:rPr>
        <w:t>.0</w:t>
      </w:r>
      <w:r>
        <w:rPr>
          <w:rFonts w:ascii="Times New Roman" w:hAnsi="Times New Roman" w:cs="Times New Roman"/>
          <w:sz w:val="24"/>
          <w:szCs w:val="24"/>
          <w:lang w:val="ro-RO"/>
        </w:rPr>
        <w:t>8</w:t>
      </w:r>
      <w:r w:rsidRPr="00D378F9">
        <w:rPr>
          <w:rFonts w:ascii="Times New Roman" w:hAnsi="Times New Roman" w:cs="Times New Roman"/>
          <w:sz w:val="24"/>
          <w:szCs w:val="24"/>
          <w:lang w:val="ro-RO"/>
        </w:rPr>
        <w:t>.202</w:t>
      </w:r>
      <w:r>
        <w:rPr>
          <w:rFonts w:ascii="Times New Roman" w:hAnsi="Times New Roman" w:cs="Times New Roman"/>
          <w:sz w:val="24"/>
          <w:szCs w:val="24"/>
          <w:lang w:val="ro-RO"/>
        </w:rPr>
        <w:t>4</w:t>
      </w:r>
      <w:r w:rsidRPr="00D378F9">
        <w:rPr>
          <w:rFonts w:ascii="Times New Roman" w:hAnsi="Times New Roman" w:cs="Times New Roman"/>
          <w:sz w:val="24"/>
          <w:szCs w:val="24"/>
          <w:lang w:val="ro-RO"/>
        </w:rPr>
        <w:t xml:space="preserve"> -Soluționarea eventualelor contestații</w:t>
      </w:r>
      <w:r>
        <w:rPr>
          <w:rFonts w:ascii="Times New Roman" w:hAnsi="Times New Roman" w:cs="Times New Roman"/>
          <w:sz w:val="24"/>
          <w:szCs w:val="24"/>
          <w:lang w:val="ro-RO"/>
        </w:rPr>
        <w:t xml:space="preserve"> și afișare rezultate contestații;</w:t>
      </w:r>
    </w:p>
    <w:p w:rsidR="003E2DF3" w:rsidRPr="00D378F9"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06</w:t>
      </w:r>
      <w:r w:rsidRPr="00D378F9">
        <w:rPr>
          <w:rFonts w:ascii="Times New Roman" w:hAnsi="Times New Roman" w:cs="Times New Roman"/>
          <w:sz w:val="24"/>
          <w:szCs w:val="24"/>
          <w:lang w:val="ro-RO"/>
        </w:rPr>
        <w:t>.0</w:t>
      </w:r>
      <w:r>
        <w:rPr>
          <w:rFonts w:ascii="Times New Roman" w:hAnsi="Times New Roman" w:cs="Times New Roman"/>
          <w:sz w:val="24"/>
          <w:szCs w:val="24"/>
          <w:lang w:val="ro-RO"/>
        </w:rPr>
        <w:t>8</w:t>
      </w:r>
      <w:r w:rsidRPr="00D378F9">
        <w:rPr>
          <w:rFonts w:ascii="Times New Roman" w:hAnsi="Times New Roman" w:cs="Times New Roman"/>
          <w:sz w:val="24"/>
          <w:szCs w:val="24"/>
          <w:lang w:val="ro-RO"/>
        </w:rPr>
        <w:t>.202</w:t>
      </w:r>
      <w:r>
        <w:rPr>
          <w:rFonts w:ascii="Times New Roman" w:hAnsi="Times New Roman" w:cs="Times New Roman"/>
          <w:sz w:val="24"/>
          <w:szCs w:val="24"/>
          <w:lang w:val="ro-RO"/>
        </w:rPr>
        <w:t>4</w:t>
      </w:r>
      <w:r w:rsidRPr="00D378F9">
        <w:rPr>
          <w:rFonts w:ascii="Times New Roman" w:hAnsi="Times New Roman" w:cs="Times New Roman"/>
          <w:sz w:val="24"/>
          <w:szCs w:val="24"/>
          <w:lang w:val="ro-RO"/>
        </w:rPr>
        <w:t xml:space="preserve"> -Desfășurarea probei scrise de verificare a cunoștiințelor teoretice – proba eliminatorie;</w:t>
      </w:r>
    </w:p>
    <w:p w:rsidR="003E2DF3" w:rsidRPr="00D378F9"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07</w:t>
      </w:r>
      <w:r>
        <w:rPr>
          <w:rFonts w:ascii="Times New Roman" w:hAnsi="Times New Roman" w:cs="Times New Roman"/>
          <w:sz w:val="24"/>
          <w:szCs w:val="24"/>
          <w:lang w:val="ro-RO"/>
        </w:rPr>
        <w:t>.0</w:t>
      </w:r>
      <w:r>
        <w:rPr>
          <w:rFonts w:ascii="Times New Roman" w:hAnsi="Times New Roman" w:cs="Times New Roman"/>
          <w:sz w:val="24"/>
          <w:szCs w:val="24"/>
          <w:lang w:val="ro-RO"/>
        </w:rPr>
        <w:t>8</w:t>
      </w:r>
      <w:r w:rsidRPr="00D378F9">
        <w:rPr>
          <w:rFonts w:ascii="Times New Roman" w:hAnsi="Times New Roman" w:cs="Times New Roman"/>
          <w:sz w:val="24"/>
          <w:szCs w:val="24"/>
          <w:lang w:val="ro-RO"/>
        </w:rPr>
        <w:t>.202</w:t>
      </w:r>
      <w:r>
        <w:rPr>
          <w:rFonts w:ascii="Times New Roman" w:hAnsi="Times New Roman" w:cs="Times New Roman"/>
          <w:sz w:val="24"/>
          <w:szCs w:val="24"/>
          <w:lang w:val="ro-RO"/>
        </w:rPr>
        <w:t>4</w:t>
      </w:r>
      <w:r w:rsidRPr="00D378F9">
        <w:rPr>
          <w:rFonts w:ascii="Times New Roman" w:hAnsi="Times New Roman" w:cs="Times New Roman"/>
          <w:sz w:val="24"/>
          <w:szCs w:val="24"/>
          <w:lang w:val="ro-RO"/>
        </w:rPr>
        <w:t xml:space="preserve"> -Termenul limită de depunere a contestațiilor la proba scrisă;</w:t>
      </w:r>
    </w:p>
    <w:p w:rsidR="003E2DF3" w:rsidRPr="00D378F9"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r>
        <w:rPr>
          <w:rFonts w:ascii="Times New Roman" w:hAnsi="Times New Roman" w:cs="Times New Roman"/>
          <w:sz w:val="24"/>
          <w:szCs w:val="24"/>
          <w:lang w:val="ro-RO"/>
        </w:rPr>
        <w:t>8</w:t>
      </w:r>
      <w:r w:rsidRPr="00D378F9">
        <w:rPr>
          <w:rFonts w:ascii="Times New Roman" w:hAnsi="Times New Roman" w:cs="Times New Roman"/>
          <w:sz w:val="24"/>
          <w:szCs w:val="24"/>
          <w:lang w:val="ro-RO"/>
        </w:rPr>
        <w:t>.0</w:t>
      </w:r>
      <w:r>
        <w:rPr>
          <w:rFonts w:ascii="Times New Roman" w:hAnsi="Times New Roman" w:cs="Times New Roman"/>
          <w:sz w:val="24"/>
          <w:szCs w:val="24"/>
          <w:lang w:val="ro-RO"/>
        </w:rPr>
        <w:t>8</w:t>
      </w:r>
      <w:r w:rsidRPr="00D378F9">
        <w:rPr>
          <w:rFonts w:ascii="Times New Roman" w:hAnsi="Times New Roman" w:cs="Times New Roman"/>
          <w:sz w:val="24"/>
          <w:szCs w:val="24"/>
          <w:lang w:val="ro-RO"/>
        </w:rPr>
        <w:t>.202</w:t>
      </w:r>
      <w:r>
        <w:rPr>
          <w:rFonts w:ascii="Times New Roman" w:hAnsi="Times New Roman" w:cs="Times New Roman"/>
          <w:sz w:val="24"/>
          <w:szCs w:val="24"/>
          <w:lang w:val="ro-RO"/>
        </w:rPr>
        <w:t>4</w:t>
      </w:r>
      <w:r w:rsidRPr="00D378F9">
        <w:rPr>
          <w:rFonts w:ascii="Times New Roman" w:hAnsi="Times New Roman" w:cs="Times New Roman"/>
          <w:sz w:val="24"/>
          <w:szCs w:val="24"/>
          <w:lang w:val="ro-RO"/>
        </w:rPr>
        <w:t xml:space="preserve"> -Soluționarea contesațiilor la proba scrisă</w:t>
      </w:r>
      <w:r>
        <w:rPr>
          <w:rFonts w:ascii="Times New Roman" w:hAnsi="Times New Roman" w:cs="Times New Roman"/>
          <w:sz w:val="24"/>
          <w:szCs w:val="24"/>
          <w:lang w:val="ro-RO"/>
        </w:rPr>
        <w:t>;</w:t>
      </w:r>
    </w:p>
    <w:p w:rsidR="003E2DF3"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r>
        <w:rPr>
          <w:rFonts w:ascii="Times New Roman" w:hAnsi="Times New Roman" w:cs="Times New Roman"/>
          <w:sz w:val="24"/>
          <w:szCs w:val="24"/>
          <w:lang w:val="ro-RO"/>
        </w:rPr>
        <w:t>9</w:t>
      </w:r>
      <w:r>
        <w:rPr>
          <w:rFonts w:ascii="Times New Roman" w:hAnsi="Times New Roman" w:cs="Times New Roman"/>
          <w:sz w:val="24"/>
          <w:szCs w:val="24"/>
          <w:lang w:val="ro-RO"/>
        </w:rPr>
        <w:t>.</w:t>
      </w:r>
      <w:r w:rsidRPr="00D378F9">
        <w:rPr>
          <w:rFonts w:ascii="Times New Roman" w:hAnsi="Times New Roman" w:cs="Times New Roman"/>
          <w:sz w:val="24"/>
          <w:szCs w:val="24"/>
          <w:lang w:val="ro-RO"/>
        </w:rPr>
        <w:t>0</w:t>
      </w:r>
      <w:r>
        <w:rPr>
          <w:rFonts w:ascii="Times New Roman" w:hAnsi="Times New Roman" w:cs="Times New Roman"/>
          <w:sz w:val="24"/>
          <w:szCs w:val="24"/>
          <w:lang w:val="ro-RO"/>
        </w:rPr>
        <w:t>8</w:t>
      </w:r>
      <w:r w:rsidRPr="00D378F9">
        <w:rPr>
          <w:rFonts w:ascii="Times New Roman" w:hAnsi="Times New Roman" w:cs="Times New Roman"/>
          <w:sz w:val="24"/>
          <w:szCs w:val="24"/>
          <w:lang w:val="ro-RO"/>
        </w:rPr>
        <w:t>.202</w:t>
      </w:r>
      <w:r>
        <w:rPr>
          <w:rFonts w:ascii="Times New Roman" w:hAnsi="Times New Roman" w:cs="Times New Roman"/>
          <w:sz w:val="24"/>
          <w:szCs w:val="24"/>
          <w:lang w:val="ro-RO"/>
        </w:rPr>
        <w:t>4</w:t>
      </w:r>
      <w:r w:rsidRPr="00D378F9">
        <w:rPr>
          <w:rFonts w:ascii="Times New Roman" w:hAnsi="Times New Roman" w:cs="Times New Roman"/>
          <w:sz w:val="24"/>
          <w:szCs w:val="24"/>
          <w:lang w:val="ro-RO"/>
        </w:rPr>
        <w:t xml:space="preserve"> -Desfășurarea probei clinice </w:t>
      </w:r>
      <w:r>
        <w:rPr>
          <w:rFonts w:ascii="Times New Roman" w:hAnsi="Times New Roman" w:cs="Times New Roman"/>
          <w:sz w:val="24"/>
          <w:szCs w:val="24"/>
          <w:lang w:val="ro-RO"/>
        </w:rPr>
        <w:t>–probă eliminatorie medic specialist;</w:t>
      </w:r>
    </w:p>
    <w:p w:rsidR="003E2DF3" w:rsidRPr="003E2DF3"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sidRPr="003E2DF3">
        <w:rPr>
          <w:rFonts w:ascii="Times New Roman" w:hAnsi="Times New Roman" w:cs="Times New Roman"/>
          <w:sz w:val="24"/>
          <w:szCs w:val="24"/>
          <w:lang w:val="ro-RO"/>
        </w:rPr>
        <w:t>1</w:t>
      </w:r>
      <w:r w:rsidRPr="003E2DF3">
        <w:rPr>
          <w:rFonts w:ascii="Times New Roman" w:hAnsi="Times New Roman" w:cs="Times New Roman"/>
          <w:sz w:val="24"/>
          <w:szCs w:val="24"/>
          <w:lang w:val="ro-RO"/>
        </w:rPr>
        <w:t>2.0</w:t>
      </w:r>
      <w:r w:rsidRPr="003E2DF3">
        <w:rPr>
          <w:rFonts w:ascii="Times New Roman" w:hAnsi="Times New Roman" w:cs="Times New Roman"/>
          <w:sz w:val="24"/>
          <w:szCs w:val="24"/>
          <w:lang w:val="ro-RO"/>
        </w:rPr>
        <w:t>8</w:t>
      </w:r>
      <w:r w:rsidRPr="003E2DF3">
        <w:rPr>
          <w:rFonts w:ascii="Times New Roman" w:hAnsi="Times New Roman" w:cs="Times New Roman"/>
          <w:sz w:val="24"/>
          <w:szCs w:val="24"/>
          <w:lang w:val="ro-RO"/>
        </w:rPr>
        <w:t>.2024 -Depunerea contestațiilor probei clinice;</w:t>
      </w:r>
    </w:p>
    <w:p w:rsidR="003E2DF3" w:rsidRPr="00D378F9"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13</w:t>
      </w:r>
      <w:r>
        <w:rPr>
          <w:rFonts w:ascii="Times New Roman" w:hAnsi="Times New Roman" w:cs="Times New Roman"/>
          <w:sz w:val="24"/>
          <w:szCs w:val="24"/>
          <w:lang w:val="ro-RO"/>
        </w:rPr>
        <w:t>.0</w:t>
      </w:r>
      <w:r>
        <w:rPr>
          <w:rFonts w:ascii="Times New Roman" w:hAnsi="Times New Roman" w:cs="Times New Roman"/>
          <w:sz w:val="24"/>
          <w:szCs w:val="24"/>
          <w:lang w:val="ro-RO"/>
        </w:rPr>
        <w:t>8</w:t>
      </w:r>
      <w:r>
        <w:rPr>
          <w:rFonts w:ascii="Times New Roman" w:hAnsi="Times New Roman" w:cs="Times New Roman"/>
          <w:sz w:val="24"/>
          <w:szCs w:val="24"/>
          <w:lang w:val="ro-RO"/>
        </w:rPr>
        <w:t>.2024 –Soluționarea contestațiilor probei clinice;</w:t>
      </w:r>
    </w:p>
    <w:p w:rsidR="003E2DF3" w:rsidRPr="00D378F9" w:rsidRDefault="003E2DF3" w:rsidP="003E2DF3">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14</w:t>
      </w:r>
      <w:r w:rsidRPr="00D378F9">
        <w:rPr>
          <w:rFonts w:ascii="Times New Roman" w:hAnsi="Times New Roman" w:cs="Times New Roman"/>
          <w:sz w:val="24"/>
          <w:szCs w:val="24"/>
          <w:lang w:val="ro-RO"/>
        </w:rPr>
        <w:t>.0</w:t>
      </w:r>
      <w:r>
        <w:rPr>
          <w:rFonts w:ascii="Times New Roman" w:hAnsi="Times New Roman" w:cs="Times New Roman"/>
          <w:sz w:val="24"/>
          <w:szCs w:val="24"/>
          <w:lang w:val="ro-RO"/>
        </w:rPr>
        <w:t>8</w:t>
      </w:r>
      <w:r w:rsidRPr="00D378F9">
        <w:rPr>
          <w:rFonts w:ascii="Times New Roman" w:hAnsi="Times New Roman" w:cs="Times New Roman"/>
          <w:sz w:val="24"/>
          <w:szCs w:val="24"/>
          <w:lang w:val="ro-RO"/>
        </w:rPr>
        <w:t>.202</w:t>
      </w:r>
      <w:r>
        <w:rPr>
          <w:rFonts w:ascii="Times New Roman" w:hAnsi="Times New Roman" w:cs="Times New Roman"/>
          <w:sz w:val="24"/>
          <w:szCs w:val="24"/>
          <w:lang w:val="ro-RO"/>
        </w:rPr>
        <w:t>4</w:t>
      </w:r>
      <w:r w:rsidRPr="00D378F9">
        <w:rPr>
          <w:rFonts w:ascii="Times New Roman" w:hAnsi="Times New Roman" w:cs="Times New Roman"/>
          <w:sz w:val="24"/>
          <w:szCs w:val="24"/>
          <w:lang w:val="ro-RO"/>
        </w:rPr>
        <w:t xml:space="preserve"> -Afișarea rezultatelor finale;</w:t>
      </w:r>
    </w:p>
    <w:p w:rsidR="003E2DF3" w:rsidRPr="00D378F9" w:rsidRDefault="003E2DF3" w:rsidP="003E2DF3">
      <w:pPr>
        <w:spacing w:after="0" w:line="240" w:lineRule="auto"/>
        <w:ind w:left="720"/>
        <w:jc w:val="both"/>
        <w:rPr>
          <w:rFonts w:ascii="Times New Roman" w:hAnsi="Times New Roman" w:cs="Times New Roman"/>
          <w:color w:val="000000" w:themeColor="text1"/>
          <w:sz w:val="24"/>
          <w:szCs w:val="24"/>
          <w:lang w:val="ro-RO"/>
        </w:rPr>
      </w:pPr>
      <w:r w:rsidRPr="00D378F9">
        <w:rPr>
          <w:rFonts w:ascii="Times New Roman" w:hAnsi="Times New Roman" w:cs="Times New Roman"/>
          <w:color w:val="000000" w:themeColor="text1"/>
          <w:sz w:val="24"/>
          <w:szCs w:val="24"/>
          <w:lang w:val="ro-RO"/>
        </w:rPr>
        <w:t xml:space="preserve">Sunt declarați admiși la fiecare probă candidații care au obținut minimum 50 </w:t>
      </w:r>
      <w:r>
        <w:rPr>
          <w:rFonts w:ascii="Times New Roman" w:hAnsi="Times New Roman" w:cs="Times New Roman"/>
          <w:color w:val="000000" w:themeColor="text1"/>
          <w:sz w:val="24"/>
          <w:szCs w:val="24"/>
          <w:lang w:val="ro-RO"/>
        </w:rPr>
        <w:t>de puncte la proba scrisă, respectiv 50 de puncte la proba clinică.</w:t>
      </w:r>
    </w:p>
    <w:p w:rsidR="003E2DF3" w:rsidRDefault="003E2DF3" w:rsidP="003E2DF3">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 xml:space="preserve">Se pot prezenta la următoarea probă de concurs doar candidații declarați admiși la etapa anterioară. </w:t>
      </w:r>
    </w:p>
    <w:p w:rsidR="003E2DF3" w:rsidRDefault="003E2DF3" w:rsidP="003E2DF3">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Punctajul final se calculează ca medie aritmetică a punctajelor obținute la cele două probe.</w:t>
      </w:r>
    </w:p>
    <w:p w:rsidR="003E2DF3" w:rsidRPr="00D378F9" w:rsidRDefault="003E2DF3" w:rsidP="003E2DF3">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Rezultatele finale se publică pe site-ul unității noastre.</w:t>
      </w:r>
    </w:p>
    <w:p w:rsidR="003E2DF3" w:rsidRPr="00D378F9" w:rsidRDefault="003E2DF3" w:rsidP="003E2DF3">
      <w:pPr>
        <w:spacing w:after="0" w:line="240" w:lineRule="auto"/>
        <w:ind w:firstLine="720"/>
        <w:jc w:val="both"/>
        <w:rPr>
          <w:rFonts w:ascii="Times New Roman" w:hAnsi="Times New Roman" w:cs="Times New Roman"/>
          <w:sz w:val="24"/>
          <w:szCs w:val="24"/>
          <w:lang w:val="ro-RO"/>
        </w:rPr>
      </w:pPr>
      <w:r w:rsidRPr="00D378F9">
        <w:rPr>
          <w:rFonts w:ascii="Times New Roman" w:hAnsi="Times New Roman" w:cs="Times New Roman"/>
          <w:color w:val="000000"/>
          <w:sz w:val="24"/>
          <w:szCs w:val="24"/>
          <w:lang w:val="ro-RO"/>
        </w:rPr>
        <w:t>În termen de 24 de ore de la afișarea rezultatul fiecărei probe, candidații respinși au dreptul să depună contestație la secretariatul unității.</w:t>
      </w:r>
    </w:p>
    <w:p w:rsidR="003E2DF3" w:rsidRPr="00D378F9" w:rsidRDefault="003E2DF3" w:rsidP="003E2DF3">
      <w:pPr>
        <w:spacing w:after="0" w:line="240" w:lineRule="auto"/>
        <w:ind w:firstLine="720"/>
        <w:jc w:val="both"/>
        <w:rPr>
          <w:rFonts w:ascii="Times New Roman" w:hAnsi="Times New Roman" w:cs="Times New Roman"/>
          <w:sz w:val="24"/>
          <w:szCs w:val="24"/>
          <w:lang w:val="ro-RO"/>
        </w:rPr>
      </w:pPr>
      <w:r w:rsidRPr="00D378F9">
        <w:rPr>
          <w:rFonts w:ascii="Times New Roman" w:hAnsi="Times New Roman" w:cs="Times New Roman"/>
          <w:color w:val="000000"/>
          <w:sz w:val="24"/>
          <w:szCs w:val="24"/>
          <w:lang w:val="ro-RO"/>
        </w:rPr>
        <w:t>Rezultatul la eventualele contestații se va comunica în termen de 24 de ore de la expirarea termenului pentru depunerea contestațiilor.</w:t>
      </w:r>
    </w:p>
    <w:p w:rsidR="003E2DF3" w:rsidRPr="00D378F9" w:rsidRDefault="003E2DF3" w:rsidP="003E2DF3">
      <w:pPr>
        <w:spacing w:after="0" w:line="240" w:lineRule="auto"/>
        <w:ind w:firstLine="720"/>
        <w:jc w:val="both"/>
        <w:rPr>
          <w:rFonts w:ascii="Times New Roman" w:hAnsi="Times New Roman" w:cs="Times New Roman"/>
          <w:sz w:val="24"/>
          <w:szCs w:val="24"/>
          <w:lang w:val="ro-RO"/>
        </w:rPr>
      </w:pPr>
      <w:r w:rsidRPr="00D378F9">
        <w:rPr>
          <w:rFonts w:ascii="Times New Roman" w:hAnsi="Times New Roman" w:cs="Times New Roman"/>
          <w:color w:val="000000"/>
          <w:sz w:val="24"/>
          <w:szCs w:val="24"/>
          <w:lang w:val="ro-RO"/>
        </w:rPr>
        <w:t>Pe baza notelor obținute, comisia de concurs va stabili ordinea candidaților admiși la concurs.</w:t>
      </w:r>
    </w:p>
    <w:p w:rsidR="003E2DF3" w:rsidRPr="00D378F9" w:rsidRDefault="003E2DF3" w:rsidP="003E2DF3">
      <w:pPr>
        <w:spacing w:after="0" w:line="240" w:lineRule="auto"/>
        <w:ind w:firstLine="720"/>
        <w:jc w:val="both"/>
        <w:rPr>
          <w:rFonts w:ascii="Times New Roman" w:hAnsi="Times New Roman"/>
          <w:sz w:val="24"/>
          <w:szCs w:val="24"/>
          <w:lang w:val="ro-RO"/>
        </w:rPr>
      </w:pPr>
      <w:r w:rsidRPr="00D378F9">
        <w:rPr>
          <w:rFonts w:ascii="Times New Roman" w:hAnsi="Times New Roman" w:cs="Times New Roman"/>
          <w:sz w:val="24"/>
          <w:szCs w:val="24"/>
          <w:lang w:val="ro-RO"/>
        </w:rPr>
        <w:t>Prezentul  anunț este însoțit de tematică și bibliografia de concurs.</w:t>
      </w:r>
    </w:p>
    <w:p w:rsidR="003E2DF3" w:rsidRPr="00D378F9" w:rsidRDefault="003E2DF3" w:rsidP="003E2DF3">
      <w:pPr>
        <w:spacing w:after="0" w:line="240" w:lineRule="auto"/>
        <w:ind w:firstLine="720"/>
        <w:jc w:val="both"/>
        <w:rPr>
          <w:rFonts w:ascii="Times New Roman" w:hAnsi="Times New Roman"/>
          <w:sz w:val="24"/>
          <w:szCs w:val="24"/>
          <w:lang w:val="ro-RO"/>
        </w:rPr>
      </w:pPr>
      <w:r w:rsidRPr="00D378F9">
        <w:rPr>
          <w:rFonts w:ascii="Times New Roman" w:hAnsi="Times New Roman"/>
          <w:sz w:val="24"/>
          <w:szCs w:val="24"/>
          <w:lang w:val="ro-RO"/>
        </w:rPr>
        <w:t>Relaţii suplimentare se pot obţine la numărul de telefon 0253</w:t>
      </w:r>
      <w:r>
        <w:rPr>
          <w:rFonts w:ascii="Times New Roman" w:hAnsi="Times New Roman"/>
          <w:sz w:val="24"/>
          <w:szCs w:val="24"/>
          <w:lang w:val="ro-RO"/>
        </w:rPr>
        <w:t xml:space="preserve"> </w:t>
      </w:r>
      <w:r w:rsidRPr="00D378F9">
        <w:rPr>
          <w:rFonts w:ascii="Times New Roman" w:hAnsi="Times New Roman"/>
          <w:sz w:val="24"/>
          <w:szCs w:val="24"/>
          <w:lang w:val="ro-RO"/>
        </w:rPr>
        <w:t>237803 int. 307-Serviciul R.U.O.N.S.-Spitalul Județean de Urgență Tg Jiu, din strada Progresului , nr. 18, jud. Gorj.</w:t>
      </w:r>
    </w:p>
    <w:p w:rsidR="003E2DF3" w:rsidRPr="00D378F9" w:rsidRDefault="003E2DF3" w:rsidP="003E2DF3">
      <w:pPr>
        <w:jc w:val="both"/>
        <w:rPr>
          <w:rFonts w:ascii="Times New Roman" w:hAnsi="Times New Roman" w:cs="Times New Roman"/>
          <w:b/>
          <w:sz w:val="24"/>
          <w:szCs w:val="24"/>
          <w:lang w:val="ro-RO"/>
        </w:rPr>
      </w:pPr>
    </w:p>
    <w:p w:rsidR="003E2DF3" w:rsidRDefault="003E2DF3" w:rsidP="003E2DF3">
      <w:pPr>
        <w:spacing w:after="0" w:line="240" w:lineRule="auto"/>
        <w:jc w:val="both"/>
        <w:rPr>
          <w:rFonts w:ascii="Times New Roman" w:hAnsi="Times New Roman"/>
          <w:b/>
          <w:sz w:val="24"/>
          <w:szCs w:val="24"/>
          <w:lang w:val="ro-RO"/>
        </w:rPr>
      </w:pPr>
      <w:r w:rsidRPr="00D378F9">
        <w:rPr>
          <w:rFonts w:ascii="Times New Roman" w:hAnsi="Times New Roman"/>
          <w:b/>
          <w:sz w:val="24"/>
          <w:szCs w:val="24"/>
          <w:lang w:val="ro-RO"/>
        </w:rPr>
        <w:t xml:space="preserve">                     Manager,                           </w:t>
      </w:r>
      <w:r>
        <w:rPr>
          <w:rFonts w:ascii="Times New Roman" w:hAnsi="Times New Roman"/>
          <w:b/>
          <w:sz w:val="24"/>
          <w:szCs w:val="24"/>
          <w:lang w:val="ro-RO"/>
        </w:rPr>
        <w:t>Director Medical</w:t>
      </w:r>
      <w:r w:rsidRPr="00D378F9">
        <w:rPr>
          <w:rFonts w:ascii="Times New Roman" w:hAnsi="Times New Roman"/>
          <w:b/>
          <w:sz w:val="24"/>
          <w:szCs w:val="24"/>
          <w:lang w:val="ro-RO"/>
        </w:rPr>
        <w:t xml:space="preserve">                     </w:t>
      </w:r>
      <w:r>
        <w:rPr>
          <w:rFonts w:ascii="Times New Roman" w:hAnsi="Times New Roman"/>
          <w:b/>
          <w:sz w:val="24"/>
          <w:szCs w:val="24"/>
          <w:lang w:val="ro-RO"/>
        </w:rPr>
        <w:t>Director Financiar Contabil</w:t>
      </w:r>
      <w:r w:rsidRPr="00D378F9">
        <w:rPr>
          <w:rFonts w:ascii="Times New Roman" w:hAnsi="Times New Roman"/>
          <w:b/>
          <w:sz w:val="24"/>
          <w:szCs w:val="24"/>
          <w:lang w:val="ro-RO"/>
        </w:rPr>
        <w:t xml:space="preserve">      </w:t>
      </w:r>
    </w:p>
    <w:p w:rsidR="003E2DF3" w:rsidRDefault="003E2DF3" w:rsidP="003E2DF3">
      <w:pPr>
        <w:spacing w:after="0" w:line="240" w:lineRule="auto"/>
        <w:ind w:firstLine="720"/>
        <w:jc w:val="both"/>
        <w:rPr>
          <w:rFonts w:ascii="Times New Roman" w:hAnsi="Times New Roman"/>
          <w:b/>
          <w:sz w:val="24"/>
          <w:szCs w:val="24"/>
          <w:lang w:val="ro-RO"/>
        </w:rPr>
      </w:pPr>
      <w:r w:rsidRPr="00D378F9">
        <w:rPr>
          <w:rFonts w:ascii="Times New Roman" w:hAnsi="Times New Roman"/>
          <w:b/>
          <w:sz w:val="24"/>
          <w:szCs w:val="24"/>
          <w:lang w:val="ro-RO"/>
        </w:rPr>
        <w:t>Ec</w:t>
      </w:r>
      <w:r>
        <w:rPr>
          <w:rFonts w:ascii="Times New Roman" w:hAnsi="Times New Roman"/>
          <w:b/>
          <w:sz w:val="24"/>
          <w:szCs w:val="24"/>
          <w:lang w:val="ro-RO"/>
        </w:rPr>
        <w:t xml:space="preserve">. Vienescu Dumitru       </w:t>
      </w:r>
      <w:r w:rsidRPr="00D378F9">
        <w:rPr>
          <w:rFonts w:ascii="Times New Roman" w:hAnsi="Times New Roman"/>
          <w:b/>
          <w:sz w:val="24"/>
          <w:szCs w:val="24"/>
          <w:lang w:val="ro-RO"/>
        </w:rPr>
        <w:t xml:space="preserve">   </w:t>
      </w:r>
      <w:r>
        <w:rPr>
          <w:rFonts w:ascii="Times New Roman" w:hAnsi="Times New Roman"/>
          <w:b/>
          <w:sz w:val="24"/>
          <w:szCs w:val="24"/>
          <w:lang w:val="ro-RO"/>
        </w:rPr>
        <w:t>Dr. Davidescu Marilena</w:t>
      </w:r>
      <w:r w:rsidRPr="00D378F9">
        <w:rPr>
          <w:rFonts w:ascii="Times New Roman" w:hAnsi="Times New Roman"/>
          <w:b/>
          <w:sz w:val="24"/>
          <w:szCs w:val="24"/>
          <w:lang w:val="ro-RO"/>
        </w:rPr>
        <w:t xml:space="preserve">            </w:t>
      </w:r>
      <w:r>
        <w:rPr>
          <w:rFonts w:ascii="Times New Roman" w:hAnsi="Times New Roman"/>
          <w:b/>
          <w:sz w:val="24"/>
          <w:szCs w:val="24"/>
          <w:lang w:val="ro-RO"/>
        </w:rPr>
        <w:t xml:space="preserve">           ec. Pogonaru Ion</w:t>
      </w:r>
      <w:r w:rsidRPr="00D378F9">
        <w:rPr>
          <w:rFonts w:ascii="Times New Roman" w:hAnsi="Times New Roman"/>
          <w:b/>
          <w:sz w:val="24"/>
          <w:szCs w:val="24"/>
          <w:lang w:val="ro-RO"/>
        </w:rPr>
        <w:t xml:space="preserve">       </w:t>
      </w:r>
    </w:p>
    <w:p w:rsidR="003E2DF3" w:rsidRDefault="003E2DF3" w:rsidP="003E2DF3">
      <w:pPr>
        <w:spacing w:after="0" w:line="240" w:lineRule="auto"/>
        <w:jc w:val="both"/>
        <w:rPr>
          <w:rFonts w:ascii="Times New Roman" w:hAnsi="Times New Roman"/>
          <w:b/>
          <w:sz w:val="24"/>
          <w:szCs w:val="24"/>
          <w:lang w:val="ro-RO"/>
        </w:rPr>
      </w:pPr>
    </w:p>
    <w:p w:rsidR="003E2DF3" w:rsidRDefault="003E2DF3" w:rsidP="003E2DF3">
      <w:pPr>
        <w:spacing w:after="0" w:line="240" w:lineRule="auto"/>
        <w:jc w:val="both"/>
        <w:rPr>
          <w:rFonts w:ascii="Times New Roman" w:hAnsi="Times New Roman"/>
          <w:b/>
          <w:sz w:val="24"/>
          <w:szCs w:val="24"/>
          <w:lang w:val="ro-RO"/>
        </w:rPr>
      </w:pPr>
    </w:p>
    <w:p w:rsidR="003E2DF3" w:rsidRDefault="003E2DF3" w:rsidP="003E2DF3">
      <w:pPr>
        <w:spacing w:after="0" w:line="240" w:lineRule="auto"/>
        <w:jc w:val="both"/>
        <w:rPr>
          <w:rFonts w:ascii="Times New Roman" w:hAnsi="Times New Roman"/>
          <w:b/>
          <w:sz w:val="24"/>
          <w:szCs w:val="24"/>
          <w:lang w:val="ro-RO"/>
        </w:rPr>
      </w:pPr>
    </w:p>
    <w:p w:rsidR="003E2DF3" w:rsidRDefault="003E2DF3" w:rsidP="003E2DF3">
      <w:pPr>
        <w:spacing w:after="0" w:line="240" w:lineRule="auto"/>
        <w:jc w:val="both"/>
        <w:rPr>
          <w:rFonts w:ascii="Times New Roman" w:hAnsi="Times New Roman"/>
          <w:b/>
          <w:sz w:val="24"/>
          <w:szCs w:val="24"/>
          <w:lang w:val="ro-RO"/>
        </w:rPr>
      </w:pPr>
    </w:p>
    <w:p w:rsidR="003E2DF3" w:rsidRDefault="003E2DF3" w:rsidP="003E2DF3">
      <w:pPr>
        <w:spacing w:after="0" w:line="240" w:lineRule="auto"/>
        <w:jc w:val="both"/>
        <w:rPr>
          <w:rFonts w:ascii="Times New Roman" w:hAnsi="Times New Roman"/>
          <w:b/>
          <w:sz w:val="24"/>
          <w:szCs w:val="24"/>
          <w:lang w:val="ro-RO"/>
        </w:rPr>
      </w:pPr>
    </w:p>
    <w:p w:rsidR="003E2DF3" w:rsidRDefault="003E2DF3" w:rsidP="003E2DF3">
      <w:pPr>
        <w:spacing w:after="0" w:line="240" w:lineRule="auto"/>
        <w:ind w:left="720" w:firstLine="720"/>
        <w:jc w:val="both"/>
        <w:rPr>
          <w:rFonts w:ascii="Times New Roman" w:hAnsi="Times New Roman"/>
          <w:b/>
          <w:sz w:val="24"/>
          <w:szCs w:val="24"/>
          <w:lang w:val="ro-RO"/>
        </w:rPr>
      </w:pPr>
      <w:r w:rsidRPr="00D378F9">
        <w:rPr>
          <w:rFonts w:ascii="Times New Roman" w:hAnsi="Times New Roman"/>
          <w:b/>
          <w:sz w:val="24"/>
          <w:szCs w:val="24"/>
          <w:lang w:val="ro-RO"/>
        </w:rPr>
        <w:t xml:space="preserve"> </w:t>
      </w:r>
      <w:r>
        <w:rPr>
          <w:rFonts w:ascii="Times New Roman" w:hAnsi="Times New Roman"/>
          <w:b/>
          <w:sz w:val="24"/>
          <w:szCs w:val="24"/>
          <w:lang w:val="ro-RO"/>
        </w:rPr>
        <w:tab/>
      </w:r>
      <w:r>
        <w:rPr>
          <w:rFonts w:ascii="Times New Roman" w:hAnsi="Times New Roman"/>
          <w:b/>
          <w:sz w:val="24"/>
          <w:szCs w:val="24"/>
          <w:lang w:val="ro-RO"/>
        </w:rPr>
        <w:tab/>
      </w:r>
    </w:p>
    <w:p w:rsidR="003E2DF3" w:rsidRDefault="003E2DF3" w:rsidP="003E2DF3">
      <w:pPr>
        <w:spacing w:after="0" w:line="240" w:lineRule="auto"/>
        <w:ind w:left="720" w:firstLine="720"/>
        <w:jc w:val="both"/>
        <w:rPr>
          <w:rFonts w:ascii="Times New Roman" w:hAnsi="Times New Roman"/>
          <w:b/>
          <w:sz w:val="24"/>
          <w:szCs w:val="24"/>
          <w:lang w:val="ro-RO"/>
        </w:rPr>
      </w:pPr>
    </w:p>
    <w:p w:rsidR="003E2DF3" w:rsidRDefault="003E2DF3" w:rsidP="003E2DF3">
      <w:pPr>
        <w:spacing w:after="0" w:line="240" w:lineRule="auto"/>
        <w:ind w:left="720" w:firstLine="720"/>
        <w:jc w:val="both"/>
        <w:rPr>
          <w:rFonts w:ascii="Times New Roman" w:hAnsi="Times New Roman"/>
          <w:b/>
          <w:sz w:val="24"/>
          <w:szCs w:val="24"/>
          <w:lang w:val="ro-RO"/>
        </w:rPr>
      </w:pPr>
      <w:r w:rsidRPr="00D378F9">
        <w:rPr>
          <w:rFonts w:ascii="Times New Roman" w:hAnsi="Times New Roman"/>
          <w:b/>
          <w:sz w:val="24"/>
          <w:szCs w:val="24"/>
          <w:lang w:val="ro-RO"/>
        </w:rPr>
        <w:t>Ș</w:t>
      </w:r>
      <w:r>
        <w:rPr>
          <w:rFonts w:ascii="Times New Roman" w:hAnsi="Times New Roman"/>
          <w:b/>
          <w:sz w:val="24"/>
          <w:szCs w:val="24"/>
          <w:lang w:val="ro-RO"/>
        </w:rPr>
        <w:t>ef Serv. R.U.O.N.S.</w:t>
      </w:r>
      <w:r w:rsidRPr="00612847">
        <w:rPr>
          <w:rFonts w:ascii="Times New Roman" w:hAnsi="Times New Roman"/>
          <w:b/>
          <w:sz w:val="24"/>
          <w:szCs w:val="24"/>
          <w:lang w:val="ro-RO"/>
        </w:rPr>
        <w:t xml:space="preserve"> </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sidRPr="00D378F9">
        <w:rPr>
          <w:rFonts w:ascii="Times New Roman" w:hAnsi="Times New Roman"/>
          <w:b/>
          <w:sz w:val="24"/>
          <w:szCs w:val="24"/>
          <w:lang w:val="ro-RO"/>
        </w:rPr>
        <w:t>Consilier Juridic</w:t>
      </w:r>
    </w:p>
    <w:p w:rsidR="003E2DF3" w:rsidRPr="00D378F9" w:rsidRDefault="003E2DF3" w:rsidP="003E2DF3">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Ec. Ciocoiu Eugenia Mari</w:t>
      </w:r>
      <w:r w:rsidRPr="00D378F9">
        <w:rPr>
          <w:rFonts w:ascii="Times New Roman" w:hAnsi="Times New Roman"/>
          <w:b/>
          <w:sz w:val="24"/>
          <w:szCs w:val="24"/>
          <w:lang w:val="ro-RO"/>
        </w:rPr>
        <w:t>n</w:t>
      </w:r>
      <w:r>
        <w:rPr>
          <w:rFonts w:ascii="Times New Roman" w:hAnsi="Times New Roman"/>
          <w:b/>
          <w:sz w:val="24"/>
          <w:szCs w:val="24"/>
          <w:lang w:val="ro-RO"/>
        </w:rPr>
        <w:t>el</w:t>
      </w:r>
      <w:r w:rsidRPr="00D378F9">
        <w:rPr>
          <w:rFonts w:ascii="Times New Roman" w:hAnsi="Times New Roman"/>
          <w:b/>
          <w:sz w:val="24"/>
          <w:szCs w:val="24"/>
          <w:lang w:val="ro-RO"/>
        </w:rPr>
        <w:t xml:space="preserve">a                                                                                                           </w:t>
      </w:r>
      <w:r>
        <w:rPr>
          <w:rFonts w:ascii="Times New Roman" w:hAnsi="Times New Roman"/>
          <w:b/>
          <w:sz w:val="24"/>
          <w:szCs w:val="24"/>
          <w:lang w:val="ro-RO"/>
        </w:rPr>
        <w:t xml:space="preserve">                        </w:t>
      </w:r>
    </w:p>
    <w:p w:rsidR="003E2DF3" w:rsidRPr="00D378F9" w:rsidRDefault="003E2DF3" w:rsidP="003E2DF3">
      <w:pPr>
        <w:spacing w:after="0" w:line="240" w:lineRule="auto"/>
        <w:jc w:val="both"/>
        <w:rPr>
          <w:rFonts w:ascii="Times New Roman" w:hAnsi="Times New Roman"/>
          <w:b/>
          <w:sz w:val="24"/>
          <w:szCs w:val="24"/>
          <w:lang w:val="ro-RO"/>
        </w:rPr>
      </w:pPr>
    </w:p>
    <w:p w:rsidR="003E2DF3" w:rsidRPr="00D378F9" w:rsidRDefault="003E2DF3" w:rsidP="003E2DF3">
      <w:pPr>
        <w:spacing w:after="0" w:line="240" w:lineRule="auto"/>
        <w:jc w:val="both"/>
        <w:rPr>
          <w:rFonts w:ascii="Times New Roman" w:hAnsi="Times New Roman"/>
          <w:b/>
          <w:sz w:val="24"/>
          <w:szCs w:val="24"/>
          <w:lang w:val="ro-RO"/>
        </w:rPr>
      </w:pPr>
    </w:p>
    <w:p w:rsidR="003E2DF3" w:rsidRPr="00D378F9" w:rsidRDefault="003E2DF3" w:rsidP="003E2DF3">
      <w:pPr>
        <w:spacing w:after="0" w:line="240" w:lineRule="auto"/>
        <w:jc w:val="both"/>
        <w:rPr>
          <w:rFonts w:ascii="Times New Roman" w:hAnsi="Times New Roman"/>
          <w:b/>
          <w:sz w:val="24"/>
          <w:szCs w:val="24"/>
          <w:lang w:val="ro-RO"/>
        </w:rPr>
      </w:pPr>
      <w:r w:rsidRPr="00D378F9">
        <w:rPr>
          <w:rFonts w:ascii="Times New Roman" w:hAnsi="Times New Roman"/>
          <w:b/>
          <w:sz w:val="24"/>
          <w:szCs w:val="24"/>
          <w:lang w:val="ro-RO"/>
        </w:rPr>
        <w:t>,</w:t>
      </w:r>
    </w:p>
    <w:p w:rsidR="003E2DF3" w:rsidRPr="00D378F9" w:rsidRDefault="003E2DF3" w:rsidP="003E2DF3">
      <w:pPr>
        <w:jc w:val="both"/>
        <w:rPr>
          <w:rFonts w:ascii="Times New Roman" w:hAnsi="Times New Roman" w:cs="Times New Roman"/>
          <w:b/>
          <w:sz w:val="28"/>
          <w:szCs w:val="28"/>
          <w:lang w:val="ro-RO"/>
        </w:rPr>
      </w:pPr>
    </w:p>
    <w:p w:rsidR="00736CC3" w:rsidRDefault="00736CC3"/>
    <w:sectPr w:rsidR="00736CC3" w:rsidSect="00116BD9">
      <w:pgSz w:w="12240" w:h="15840"/>
      <w:pgMar w:top="340" w:right="737" w:bottom="284"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D1BBB"/>
    <w:multiLevelType w:val="hybridMultilevel"/>
    <w:tmpl w:val="132A95C8"/>
    <w:lvl w:ilvl="0" w:tplc="44FC08C0">
      <w:start w:val="11"/>
      <w:numFmt w:val="bullet"/>
      <w:lvlText w:val="-"/>
      <w:lvlJc w:val="left"/>
      <w:pPr>
        <w:ind w:left="108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F3"/>
    <w:rsid w:val="003E2DF3"/>
    <w:rsid w:val="005E5BBB"/>
    <w:rsid w:val="00736CC3"/>
    <w:rsid w:val="00AE1171"/>
    <w:rsid w:val="00C5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F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
    <w:name w:val="panchor"/>
    <w:basedOn w:val="DefaultParagraphFont"/>
    <w:rsid w:val="003E2DF3"/>
  </w:style>
  <w:style w:type="paragraph" w:styleId="ListParagraph">
    <w:name w:val="List Paragraph"/>
    <w:basedOn w:val="Normal"/>
    <w:uiPriority w:val="34"/>
    <w:qFormat/>
    <w:rsid w:val="003E2DF3"/>
    <w:pPr>
      <w:ind w:left="720"/>
      <w:contextualSpacing/>
    </w:pPr>
  </w:style>
  <w:style w:type="character" w:customStyle="1" w:styleId="panchorclicked">
    <w:name w:val="panchorclicked"/>
    <w:basedOn w:val="DefaultParagraphFont"/>
    <w:rsid w:val="003E2DF3"/>
  </w:style>
  <w:style w:type="character" w:styleId="Hyperlink">
    <w:name w:val="Hyperlink"/>
    <w:basedOn w:val="DefaultParagraphFont"/>
    <w:uiPriority w:val="99"/>
    <w:unhideWhenUsed/>
    <w:rsid w:val="003E2DF3"/>
    <w:rPr>
      <w:color w:val="0000FF" w:themeColor="hyperlink"/>
      <w:u w:val="single"/>
    </w:rPr>
  </w:style>
  <w:style w:type="paragraph" w:styleId="BalloonText">
    <w:name w:val="Balloon Text"/>
    <w:basedOn w:val="Normal"/>
    <w:link w:val="BalloonTextChar"/>
    <w:uiPriority w:val="99"/>
    <w:semiHidden/>
    <w:unhideWhenUsed/>
    <w:rsid w:val="003E2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DF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F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
    <w:name w:val="panchor"/>
    <w:basedOn w:val="DefaultParagraphFont"/>
    <w:rsid w:val="003E2DF3"/>
  </w:style>
  <w:style w:type="paragraph" w:styleId="ListParagraph">
    <w:name w:val="List Paragraph"/>
    <w:basedOn w:val="Normal"/>
    <w:uiPriority w:val="34"/>
    <w:qFormat/>
    <w:rsid w:val="003E2DF3"/>
    <w:pPr>
      <w:ind w:left="720"/>
      <w:contextualSpacing/>
    </w:pPr>
  </w:style>
  <w:style w:type="character" w:customStyle="1" w:styleId="panchorclicked">
    <w:name w:val="panchorclicked"/>
    <w:basedOn w:val="DefaultParagraphFont"/>
    <w:rsid w:val="003E2DF3"/>
  </w:style>
  <w:style w:type="character" w:styleId="Hyperlink">
    <w:name w:val="Hyperlink"/>
    <w:basedOn w:val="DefaultParagraphFont"/>
    <w:uiPriority w:val="99"/>
    <w:unhideWhenUsed/>
    <w:rsid w:val="003E2DF3"/>
    <w:rPr>
      <w:color w:val="0000FF" w:themeColor="hyperlink"/>
      <w:u w:val="single"/>
    </w:rPr>
  </w:style>
  <w:style w:type="paragraph" w:styleId="BalloonText">
    <w:name w:val="Balloon Text"/>
    <w:basedOn w:val="Normal"/>
    <w:link w:val="BalloonTextChar"/>
    <w:uiPriority w:val="99"/>
    <w:semiHidden/>
    <w:unhideWhenUsed/>
    <w:rsid w:val="003E2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DF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pitalgorj.r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1704</Words>
  <Characters>9716</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eciocoiu</dc:creator>
  <cp:lastModifiedBy>eciocoiu</cp:lastModifiedBy>
  <cp:revision>3</cp:revision>
  <dcterms:created xsi:type="dcterms:W3CDTF">2024-07-12T08:30:00Z</dcterms:created>
  <dcterms:modified xsi:type="dcterms:W3CDTF">2024-07-12T08:43:00Z</dcterms:modified>
</cp:coreProperties>
</file>