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C92749" w14:paraId="31BA691E" w14:textId="77777777" w:rsidTr="00B73FD9">
        <w:tc>
          <w:tcPr>
            <w:tcW w:w="4531" w:type="dxa"/>
          </w:tcPr>
          <w:p w14:paraId="79250905" w14:textId="170A910C" w:rsidR="00C92749" w:rsidRPr="00D84711" w:rsidRDefault="009E2BEF" w:rsidP="00B73FD9">
            <w:pPr>
              <w:pStyle w:val="Frspaiere"/>
              <w:ind w:left="-57"/>
              <w:rPr>
                <w:i/>
                <w:iCs/>
                <w:sz w:val="20"/>
                <w:szCs w:val="20"/>
              </w:rPr>
            </w:pPr>
            <w:bookmarkStart w:id="0" w:name="_Hlk23756857"/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7527E8">
              <w:rPr>
                <w:i/>
                <w:iCs/>
                <w:sz w:val="20"/>
                <w:szCs w:val="20"/>
              </w:rPr>
              <w:t xml:space="preserve"> </w:t>
            </w:r>
            <w:r w:rsidR="00C92749" w:rsidRPr="00D84711">
              <w:rPr>
                <w:i/>
                <w:iCs/>
                <w:noProof/>
                <w:lang w:val="en-US"/>
              </w:rPr>
              <w:drawing>
                <wp:inline distT="0" distB="0" distL="0" distR="0" wp14:anchorId="585C79C2" wp14:editId="6EB7E150">
                  <wp:extent cx="2181860" cy="499462"/>
                  <wp:effectExtent l="0" t="0" r="0" b="0"/>
                  <wp:docPr id="2" name="Imagine 1" descr="http://www.spitalulcomanesti.ro/templates/spital2018/images/designer/95f9c92ba22b79cf58e33c0da50e8e44_croppedlogolat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http://www.spitalulcomanesti.ro/templates/spital2018/images/designer/95f9c92ba22b79cf58e33c0da50e8e44_croppedlogolat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44" cy="512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80E63" w14:textId="77777777" w:rsidR="00C92749" w:rsidRPr="00D84711" w:rsidRDefault="00C92749" w:rsidP="00B73FD9">
            <w:pPr>
              <w:pStyle w:val="Frspaiere"/>
              <w:ind w:left="-113"/>
              <w:rPr>
                <w:noProof/>
                <w:sz w:val="16"/>
                <w:szCs w:val="16"/>
              </w:rPr>
            </w:pPr>
            <w:r w:rsidRPr="00D84711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D84711">
              <w:rPr>
                <w:noProof/>
                <w:sz w:val="16"/>
                <w:szCs w:val="16"/>
              </w:rPr>
              <w:t>Or. Comănești, Str. Vasile Alecsandri, nr. 1, jud. Bacău</w:t>
            </w:r>
          </w:p>
          <w:p w14:paraId="27ACB253" w14:textId="77777777" w:rsidR="00C92749" w:rsidRPr="00D84711" w:rsidRDefault="00C92749" w:rsidP="00B73FD9">
            <w:pPr>
              <w:pStyle w:val="Frspaiere"/>
              <w:ind w:left="-57"/>
              <w:rPr>
                <w:noProof/>
                <w:sz w:val="16"/>
                <w:szCs w:val="16"/>
              </w:rPr>
            </w:pPr>
            <w:r w:rsidRPr="00D84711">
              <w:rPr>
                <w:noProof/>
                <w:sz w:val="16"/>
                <w:szCs w:val="16"/>
              </w:rPr>
              <w:t>Tel. 0234374215; Fax: 0234374219;</w:t>
            </w:r>
            <w:r w:rsidRPr="00D84711">
              <w:rPr>
                <w:rFonts w:cs="Arial"/>
                <w:sz w:val="16"/>
                <w:szCs w:val="16"/>
              </w:rPr>
              <w:t xml:space="preserve"> CIF 4353056</w:t>
            </w:r>
          </w:p>
          <w:p w14:paraId="2741E322" w14:textId="77777777" w:rsidR="00C92749" w:rsidRPr="00D84711" w:rsidRDefault="00C92749" w:rsidP="00B73FD9">
            <w:pPr>
              <w:pStyle w:val="Frspaiere"/>
              <w:ind w:left="-57"/>
              <w:rPr>
                <w:noProof/>
                <w:color w:val="000000" w:themeColor="text1"/>
                <w:sz w:val="16"/>
                <w:szCs w:val="16"/>
              </w:rPr>
            </w:pPr>
            <w:r w:rsidRPr="00D84711">
              <w:rPr>
                <w:noProof/>
                <w:sz w:val="16"/>
                <w:szCs w:val="16"/>
              </w:rPr>
              <w:t>E-mail</w:t>
            </w:r>
            <w:r w:rsidRPr="00D84711">
              <w:rPr>
                <w:noProof/>
                <w:color w:val="000000" w:themeColor="text1"/>
                <w:sz w:val="16"/>
                <w:szCs w:val="16"/>
              </w:rPr>
              <w:t xml:space="preserve">: </w:t>
            </w:r>
            <w:hyperlink r:id="rId9" w:history="1">
              <w:r w:rsidRPr="00D84711">
                <w:rPr>
                  <w:rStyle w:val="Hyperlink"/>
                  <w:noProof/>
                  <w:color w:val="000000" w:themeColor="text1"/>
                  <w:sz w:val="16"/>
                  <w:szCs w:val="16"/>
                  <w:u w:val="none"/>
                </w:rPr>
                <w:t>secretariat@spitalulcomanesti.ro</w:t>
              </w:r>
            </w:hyperlink>
          </w:p>
          <w:p w14:paraId="25B3660C" w14:textId="77777777" w:rsidR="00C92749" w:rsidRPr="00D84711" w:rsidRDefault="00C92749" w:rsidP="00B73FD9">
            <w:pPr>
              <w:pStyle w:val="Frspaiere"/>
              <w:ind w:left="-57"/>
              <w:rPr>
                <w:noProof/>
                <w:color w:val="000000" w:themeColor="text1"/>
                <w:sz w:val="16"/>
                <w:szCs w:val="16"/>
              </w:rPr>
            </w:pPr>
            <w:r w:rsidRPr="00D84711">
              <w:rPr>
                <w:noProof/>
                <w:color w:val="000000" w:themeColor="text1"/>
                <w:sz w:val="16"/>
                <w:szCs w:val="16"/>
              </w:rPr>
              <w:t xml:space="preserve">Web: </w:t>
            </w:r>
            <w:hyperlink r:id="rId10" w:history="1">
              <w:r w:rsidRPr="00D84711">
                <w:rPr>
                  <w:rStyle w:val="Hyperlink"/>
                  <w:noProof/>
                  <w:color w:val="000000" w:themeColor="text1"/>
                  <w:sz w:val="16"/>
                  <w:szCs w:val="16"/>
                  <w:u w:val="none"/>
                </w:rPr>
                <w:t>www.spitalulcomanesti.ro</w:t>
              </w:r>
            </w:hyperlink>
          </w:p>
          <w:p w14:paraId="6E5E93E7" w14:textId="77777777" w:rsidR="00C92749" w:rsidRPr="00D84711" w:rsidRDefault="00C92749" w:rsidP="00B73FD9">
            <w:pPr>
              <w:pStyle w:val="Frspaiere"/>
              <w:rPr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5245" w:type="dxa"/>
          </w:tcPr>
          <w:p w14:paraId="3D5CF1F0" w14:textId="77777777" w:rsidR="00C92749" w:rsidRPr="00816B7F" w:rsidRDefault="00C92749" w:rsidP="00B73FD9">
            <w:pPr>
              <w:pStyle w:val="Frspaiere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F4BB21A" wp14:editId="35FC429F">
                  <wp:simplePos x="0" y="0"/>
                  <wp:positionH relativeFrom="column">
                    <wp:posOffset>1671320</wp:posOffset>
                  </wp:positionH>
                  <wp:positionV relativeFrom="page">
                    <wp:posOffset>635</wp:posOffset>
                  </wp:positionV>
                  <wp:extent cx="1320800" cy="737235"/>
                  <wp:effectExtent l="0" t="0" r="0" b="5715"/>
                  <wp:wrapTopAndBottom/>
                  <wp:docPr id="1" name="Imagine 1" descr="O imagine care conține desen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IT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sz w:val="24"/>
                <w:szCs w:val="24"/>
              </w:rPr>
              <w:t xml:space="preserve">                                           </w:t>
            </w:r>
            <w:r w:rsidRPr="00816B7F">
              <w:rPr>
                <w:noProof/>
                <w:sz w:val="20"/>
                <w:szCs w:val="20"/>
              </w:rPr>
              <w:t xml:space="preserve">Ciclul al II-lea </w:t>
            </w:r>
          </w:p>
        </w:tc>
      </w:tr>
      <w:bookmarkEnd w:id="0"/>
    </w:tbl>
    <w:p w14:paraId="575F7113" w14:textId="77777777" w:rsidR="00627CAE" w:rsidRDefault="00627CAE" w:rsidP="00333B40">
      <w:pPr>
        <w:pStyle w:val="Frspaiere"/>
        <w:rPr>
          <w:sz w:val="18"/>
          <w:szCs w:val="18"/>
        </w:rPr>
      </w:pPr>
    </w:p>
    <w:p w14:paraId="0381C331" w14:textId="13F21C9E" w:rsidR="009341DD" w:rsidRDefault="009341DD" w:rsidP="00333B40">
      <w:pPr>
        <w:pStyle w:val="Frspaiere"/>
        <w:rPr>
          <w:sz w:val="20"/>
          <w:szCs w:val="20"/>
        </w:rPr>
      </w:pPr>
    </w:p>
    <w:p w14:paraId="4A40963D" w14:textId="2AD08EE2" w:rsidR="00732B02" w:rsidRDefault="00732B02" w:rsidP="00333B40">
      <w:pPr>
        <w:pStyle w:val="Frspaiere"/>
        <w:rPr>
          <w:sz w:val="20"/>
          <w:szCs w:val="20"/>
        </w:rPr>
      </w:pPr>
    </w:p>
    <w:p w14:paraId="2429E7C0" w14:textId="6530CEAC" w:rsidR="009341DD" w:rsidRDefault="003A2201" w:rsidP="00333B40">
      <w:pPr>
        <w:pStyle w:val="Frspaiere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Nr. </w:t>
      </w:r>
      <w:r w:rsidR="008E4A75">
        <w:rPr>
          <w:b/>
          <w:bCs/>
          <w:sz w:val="20"/>
          <w:szCs w:val="20"/>
        </w:rPr>
        <w:t xml:space="preserve"> 3209</w:t>
      </w:r>
      <w:r>
        <w:rPr>
          <w:b/>
          <w:bCs/>
          <w:sz w:val="20"/>
          <w:szCs w:val="20"/>
        </w:rPr>
        <w:t xml:space="preserve"> / 21.04.2023</w:t>
      </w:r>
    </w:p>
    <w:p w14:paraId="76AC6605" w14:textId="235642F9" w:rsidR="009341DD" w:rsidRDefault="009341DD" w:rsidP="00333B40">
      <w:pPr>
        <w:pStyle w:val="Frspaiere"/>
        <w:rPr>
          <w:sz w:val="20"/>
          <w:szCs w:val="20"/>
        </w:rPr>
      </w:pPr>
    </w:p>
    <w:p w14:paraId="3F5405CD" w14:textId="1D34781E" w:rsidR="008D4C12" w:rsidRDefault="00BD29EE" w:rsidP="00333B40">
      <w:pPr>
        <w:pStyle w:val="Frspaiere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ED2D3A3" w14:textId="77777777" w:rsidR="009341DD" w:rsidRDefault="009341DD" w:rsidP="00333B40">
      <w:pPr>
        <w:pStyle w:val="Frspaiere"/>
        <w:rPr>
          <w:sz w:val="20"/>
          <w:szCs w:val="20"/>
        </w:rPr>
      </w:pPr>
    </w:p>
    <w:p w14:paraId="389051F8" w14:textId="4012286F" w:rsidR="00E22F35" w:rsidRDefault="00A53D72" w:rsidP="00A53D72">
      <w:pPr>
        <w:pStyle w:val="Frspaiere"/>
        <w:jc w:val="center"/>
        <w:rPr>
          <w:rFonts w:cstheme="minorHAnsi"/>
          <w:b/>
          <w:sz w:val="28"/>
          <w:szCs w:val="28"/>
        </w:rPr>
      </w:pPr>
      <w:r w:rsidRPr="00A53D72">
        <w:rPr>
          <w:rFonts w:cstheme="minorHAnsi"/>
          <w:b/>
          <w:sz w:val="28"/>
          <w:szCs w:val="28"/>
        </w:rPr>
        <w:t>ANUNȚ</w:t>
      </w:r>
    </w:p>
    <w:p w14:paraId="13A6007F" w14:textId="77777777" w:rsidR="00A53D72" w:rsidRPr="00A53D72" w:rsidRDefault="00A53D72" w:rsidP="00A53D72">
      <w:pPr>
        <w:pStyle w:val="Frspaiere"/>
        <w:jc w:val="center"/>
        <w:rPr>
          <w:rFonts w:cstheme="minorHAnsi"/>
          <w:b/>
          <w:sz w:val="28"/>
          <w:szCs w:val="28"/>
        </w:rPr>
      </w:pPr>
    </w:p>
    <w:p w14:paraId="09CBA3FD" w14:textId="685F61C1" w:rsidR="00A53D72" w:rsidRPr="008D4C12" w:rsidRDefault="00A53D72" w:rsidP="008D4C12">
      <w:pPr>
        <w:pStyle w:val="Frspaiere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D4C12">
        <w:rPr>
          <w:rFonts w:cstheme="minorHAnsi"/>
          <w:b/>
          <w:sz w:val="24"/>
          <w:szCs w:val="24"/>
        </w:rPr>
        <w:t>SPITALUL ORĂȘENESC „IOAN LASCĂR” COMĂNEȘTI</w:t>
      </w:r>
    </w:p>
    <w:p w14:paraId="2E360C8B" w14:textId="1C59E77B" w:rsidR="00A53D72" w:rsidRPr="008D4C12" w:rsidRDefault="00A53D72" w:rsidP="008D4C12">
      <w:pPr>
        <w:pStyle w:val="Frspaiere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D4C12">
        <w:rPr>
          <w:rFonts w:cstheme="minorHAnsi"/>
          <w:b/>
          <w:sz w:val="24"/>
          <w:szCs w:val="24"/>
        </w:rPr>
        <w:t>ORGANIZEAZĂ CONCURS</w:t>
      </w:r>
    </w:p>
    <w:p w14:paraId="2446144E" w14:textId="77777777" w:rsidR="00A53D72" w:rsidRDefault="00A53D72" w:rsidP="008D4C12">
      <w:pPr>
        <w:pStyle w:val="Frspaiere"/>
        <w:spacing w:line="360" w:lineRule="auto"/>
        <w:jc w:val="both"/>
        <w:rPr>
          <w:rFonts w:cstheme="minorHAnsi"/>
          <w:b/>
          <w:sz w:val="20"/>
          <w:szCs w:val="20"/>
        </w:rPr>
      </w:pPr>
    </w:p>
    <w:p w14:paraId="03934FC1" w14:textId="77777777" w:rsidR="000166DA" w:rsidRDefault="000166DA" w:rsidP="004B1DB0">
      <w:pPr>
        <w:pStyle w:val="Frspaiere"/>
        <w:rPr>
          <w:rFonts w:cstheme="minorHAnsi"/>
          <w:b/>
          <w:bCs/>
          <w:sz w:val="20"/>
          <w:szCs w:val="20"/>
        </w:rPr>
      </w:pPr>
    </w:p>
    <w:p w14:paraId="5ED285BB" w14:textId="201FEB51" w:rsidR="00AA1801" w:rsidRPr="0065043C" w:rsidRDefault="00A53D72" w:rsidP="004B1DB0">
      <w:pPr>
        <w:pStyle w:val="Frspaiere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  <w:r w:rsidRPr="0065043C">
        <w:rPr>
          <w:rFonts w:cstheme="minorHAnsi"/>
          <w:b/>
          <w:bCs/>
          <w:sz w:val="20"/>
          <w:szCs w:val="20"/>
        </w:rPr>
        <w:t xml:space="preserve">În conformitate cu prevederile </w:t>
      </w:r>
      <w:r w:rsidRPr="0065043C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Ordinul Ministerului Sănătății nr. 166/2023</w:t>
      </w:r>
      <w:r w:rsidR="000166DA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,</w:t>
      </w:r>
      <w:r w:rsidRPr="0065043C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 xml:space="preserve"> coroborat cu Hotărârea Guvernului </w:t>
      </w:r>
    </w:p>
    <w:p w14:paraId="13A56253" w14:textId="66A6F962" w:rsidR="0087319D" w:rsidRPr="0065043C" w:rsidRDefault="00A53D72" w:rsidP="004B1DB0">
      <w:pPr>
        <w:pStyle w:val="Frspaiere"/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</w:pPr>
      <w:r w:rsidRPr="0065043C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nr. 1336/</w:t>
      </w:r>
      <w:r w:rsidR="00AA1801" w:rsidRPr="0065043C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2022</w:t>
      </w:r>
      <w:r w:rsidR="000166DA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>,</w:t>
      </w:r>
      <w:r w:rsidR="00AA1801" w:rsidRPr="0065043C">
        <w:rPr>
          <w:rFonts w:ascii="Calibri" w:hAnsi="Calibri" w:cs="Calibri"/>
          <w:b/>
          <w:bCs/>
          <w:color w:val="000000" w:themeColor="text1"/>
          <w:sz w:val="20"/>
          <w:szCs w:val="20"/>
          <w:shd w:val="clear" w:color="auto" w:fill="FFFFFF"/>
        </w:rPr>
        <w:t xml:space="preserve"> pentru următoarele posturi vacante:</w:t>
      </w:r>
    </w:p>
    <w:p w14:paraId="6E111AD6" w14:textId="77777777" w:rsidR="00AA1801" w:rsidRPr="0065043C" w:rsidRDefault="00AA1801" w:rsidP="004B1DB0">
      <w:pPr>
        <w:pStyle w:val="Frspaiere"/>
        <w:rPr>
          <w:rFonts w:cstheme="minorHAnsi"/>
          <w:b/>
          <w:bCs/>
          <w:sz w:val="20"/>
          <w:szCs w:val="20"/>
        </w:rPr>
      </w:pPr>
    </w:p>
    <w:p w14:paraId="58020F82" w14:textId="56C7CB1F" w:rsidR="000465A2" w:rsidRDefault="00AA1801" w:rsidP="00AA1801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1. </w:t>
      </w:r>
      <w:r w:rsidR="00667EDB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Un post</w:t>
      </w: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16F1A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de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m</w:t>
      </w:r>
      <w:r w:rsidRPr="00AB4318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edic </w:t>
      </w:r>
      <w:r w:rsidR="00090305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specialist/primar 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c</w:t>
      </w:r>
      <w:r w:rsidR="00AB4318"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u normă întreagă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 în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specialitatea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neurologie la C</w:t>
      </w:r>
      <w:r w:rsidR="00316F1A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ompartimen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tul Neurologie;</w:t>
      </w:r>
    </w:p>
    <w:p w14:paraId="7E6DD397" w14:textId="49C83A21" w:rsidR="00AA1801" w:rsidRDefault="00AA1801" w:rsidP="00AA1801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2. </w:t>
      </w: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Un post </w:t>
      </w:r>
      <w:r w:rsidRPr="00667EDB">
        <w:rPr>
          <w:rFonts w:cstheme="minorHAnsi"/>
          <w:color w:val="000000" w:themeColor="text1"/>
          <w:sz w:val="20"/>
          <w:szCs w:val="20"/>
          <w:shd w:val="clear" w:color="auto" w:fill="FFFFFF"/>
        </w:rPr>
        <w:t>de</w:t>
      </w: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m</w:t>
      </w:r>
      <w:r w:rsidRPr="00AB4318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edic </w:t>
      </w:r>
      <w:r w:rsidR="00090305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specialist/primar 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cu normă întreagă în specialitatea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neurologie la Cabinetul Neurologie;</w:t>
      </w:r>
    </w:p>
    <w:p w14:paraId="216AE3F9" w14:textId="0E1F5E75" w:rsidR="00667EDB" w:rsidRDefault="00667EDB" w:rsidP="00AA1801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3. Un post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67EDB">
        <w:rPr>
          <w:rFonts w:cstheme="minorHAnsi"/>
          <w:color w:val="000000" w:themeColor="text1"/>
          <w:sz w:val="20"/>
          <w:szCs w:val="20"/>
          <w:shd w:val="clear" w:color="auto" w:fill="FFFFFF"/>
        </w:rPr>
        <w:t>de</w:t>
      </w: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m</w:t>
      </w:r>
      <w:r w:rsidRPr="00AB4318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edic</w:t>
      </w:r>
      <w:r w:rsidRPr="00090305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specialist/primar</w:t>
      </w:r>
      <w:r w:rsidRPr="00AB4318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cu normă întreagă în specialitatea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pediatrie la Compartimentul Pediatrie;</w:t>
      </w:r>
    </w:p>
    <w:p w14:paraId="64775949" w14:textId="10DFB7CE" w:rsidR="00667EDB" w:rsidRDefault="00667EDB" w:rsidP="00AA1801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4. Un post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67EDB">
        <w:rPr>
          <w:rFonts w:cstheme="minorHAnsi"/>
          <w:color w:val="000000" w:themeColor="text1"/>
          <w:sz w:val="20"/>
          <w:szCs w:val="20"/>
          <w:shd w:val="clear" w:color="auto" w:fill="FFFFFF"/>
        </w:rPr>
        <w:t>de</w:t>
      </w: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m</w:t>
      </w:r>
      <w:r w:rsidRPr="00AB4318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edic</w:t>
      </w:r>
      <w:r w:rsidRPr="00090305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specialist/primar</w:t>
      </w:r>
      <w:r w:rsidRPr="00AB4318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cu normă întreagă în specialitatea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pediatrie la Cabinetul Pediatrie;</w:t>
      </w:r>
    </w:p>
    <w:p w14:paraId="0F15C015" w14:textId="3542810F" w:rsidR="00667EDB" w:rsidRDefault="00667EDB" w:rsidP="00667EDB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5. Un post de</w:t>
      </w: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m</w:t>
      </w:r>
      <w:r w:rsidRPr="00AB4318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edic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specialist/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primar cu normă întreagă în specialitatea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/ competența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medicină de urgență la Camera de Gardă;</w:t>
      </w:r>
    </w:p>
    <w:p w14:paraId="0037D84E" w14:textId="674D4A8F" w:rsidR="00667EDB" w:rsidRDefault="00667EDB" w:rsidP="00667EDB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6. Două posturi de medic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specialist/primar 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cu normă întreagă în specialitatea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radiologie și imagistică medicală  la Laboratorul Radiologie și Imagistică Medicală;</w:t>
      </w:r>
    </w:p>
    <w:p w14:paraId="69882BBA" w14:textId="4C476DC4" w:rsidR="00667EDB" w:rsidRDefault="00667EDB" w:rsidP="00667EDB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7. </w:t>
      </w: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Un post </w:t>
      </w:r>
      <w:r w:rsidRPr="00667EDB">
        <w:rPr>
          <w:rFonts w:cstheme="minorHAnsi"/>
          <w:color w:val="000000" w:themeColor="text1"/>
          <w:sz w:val="20"/>
          <w:szCs w:val="20"/>
          <w:shd w:val="clear" w:color="auto" w:fill="FFFFFF"/>
        </w:rPr>
        <w:t>de</w:t>
      </w: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m</w:t>
      </w:r>
      <w:r w:rsidRPr="00AB4318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edic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specialist/primar 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cu normă întreagă în specialitatea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otorinolaringologie la Cabinetul Otorinolaringologie;</w:t>
      </w:r>
    </w:p>
    <w:p w14:paraId="2F888BC2" w14:textId="23321A7D" w:rsidR="00667EDB" w:rsidRDefault="00667EDB" w:rsidP="00667EDB">
      <w:pPr>
        <w:pStyle w:val="Frspaiere"/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8</w:t>
      </w:r>
      <w:r w:rsidRPr="006C3B6A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.</w:t>
      </w:r>
      <w:r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Un post </w:t>
      </w:r>
      <w:r w:rsidRPr="00667EDB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de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m</w:t>
      </w:r>
      <w:r w:rsidRPr="00AB4318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edic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specialist/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primar cu normă întreagă în specialitatea</w:t>
      </w:r>
      <w:r w:rsidRPr="00090305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5043C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dermatovenerologie la Cabinetul Dermatovenerologie;</w:t>
      </w:r>
    </w:p>
    <w:p w14:paraId="542EEF45" w14:textId="01DC7383" w:rsidR="00667EDB" w:rsidRPr="0065043C" w:rsidRDefault="00E876F3" w:rsidP="00667EDB">
      <w:pPr>
        <w:pStyle w:val="Frspaiere"/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9. 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Un post de</w:t>
      </w:r>
      <w: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m</w:t>
      </w:r>
      <w:r w:rsidRPr="00AB4318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edic </w:t>
      </w:r>
      <w:r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 xml:space="preserve">specialist/primar </w:t>
      </w:r>
      <w:r w:rsidRPr="0065043C">
        <w:rPr>
          <w:rFonts w:cstheme="minorHAnsi"/>
          <w:bCs/>
          <w:color w:val="000000" w:themeColor="text1"/>
          <w:sz w:val="20"/>
          <w:szCs w:val="20"/>
          <w:shd w:val="clear" w:color="auto" w:fill="FFFFFF"/>
        </w:rPr>
        <w:t>cu normă întreagă în specialitatea</w:t>
      </w: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5043C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oftalmologie la Cabinetul Oftalmologie;</w:t>
      </w:r>
    </w:p>
    <w:p w14:paraId="475F0612" w14:textId="235D051A" w:rsidR="00090305" w:rsidRDefault="00024E90" w:rsidP="003A76B0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AAA6AC7" w14:textId="65CA55FA" w:rsidR="003A76B0" w:rsidRPr="00024E90" w:rsidRDefault="008151D3" w:rsidP="003A76B0">
      <w:pPr>
        <w:pStyle w:val="Frspaiere"/>
        <w:rPr>
          <w:rFonts w:cstheme="minorHAnsi"/>
          <w:b/>
          <w:sz w:val="20"/>
          <w:szCs w:val="20"/>
          <w:shd w:val="clear" w:color="auto" w:fill="FFFFFF"/>
        </w:rPr>
      </w:pPr>
      <w:r w:rsidRPr="00024E90">
        <w:rPr>
          <w:rFonts w:cstheme="minorHAnsi"/>
          <w:b/>
          <w:sz w:val="20"/>
          <w:szCs w:val="20"/>
          <w:shd w:val="clear" w:color="auto" w:fill="FFFFFF"/>
        </w:rPr>
        <w:t>La concurs pot participa medici cu drept de liberă practică specialiști în specialitatea posturilor respective.</w:t>
      </w:r>
    </w:p>
    <w:p w14:paraId="62433877" w14:textId="395F2A6F" w:rsidR="003A76B0" w:rsidRDefault="003A76B0" w:rsidP="003A76B0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</w:p>
    <w:p w14:paraId="0EB36D9A" w14:textId="7C252A4D" w:rsidR="003A76B0" w:rsidRDefault="008151D3" w:rsidP="00AA1801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Dosarul de înscriere la concurs va cuprinde următoarele documente:</w:t>
      </w:r>
    </w:p>
    <w:p w14:paraId="6CABAD90" w14:textId="000A9AE1" w:rsidR="00831182" w:rsidRPr="00831182" w:rsidRDefault="00831182" w:rsidP="00831182">
      <w:pPr>
        <w:pStyle w:val="Frspaiere"/>
        <w:rPr>
          <w:color w:val="333333"/>
          <w:sz w:val="20"/>
          <w:szCs w:val="20"/>
        </w:rPr>
      </w:pPr>
      <w:r w:rsidRPr="00831182">
        <w:rPr>
          <w:b/>
          <w:bCs/>
          <w:color w:val="222222"/>
          <w:sz w:val="20"/>
          <w:szCs w:val="20"/>
        </w:rPr>
        <w:t>a)</w:t>
      </w:r>
      <w:r w:rsidRPr="00831182">
        <w:rPr>
          <w:sz w:val="20"/>
          <w:szCs w:val="20"/>
        </w:rPr>
        <w:t xml:space="preserve"> formularul de înscriere la concurs, conform modelului prevăzut în </w:t>
      </w:r>
      <w:r>
        <w:rPr>
          <w:sz w:val="20"/>
          <w:szCs w:val="20"/>
        </w:rPr>
        <w:t>A</w:t>
      </w:r>
      <w:r w:rsidRPr="00831182">
        <w:rPr>
          <w:sz w:val="20"/>
          <w:szCs w:val="20"/>
        </w:rPr>
        <w:t>nexa </w:t>
      </w:r>
      <w:hyperlink r:id="rId12" w:anchor="p-505558071" w:tgtFrame="_blank" w:history="1">
        <w:r w:rsidRPr="00831182">
          <w:rPr>
            <w:rStyle w:val="Hyperlink"/>
            <w:rFonts w:ascii="Calibri" w:hAnsi="Calibri" w:cs="Calibri"/>
            <w:color w:val="auto"/>
            <w:sz w:val="20"/>
            <w:szCs w:val="20"/>
            <w:u w:val="none"/>
          </w:rPr>
          <w:t>nr. 2</w:t>
        </w:r>
      </w:hyperlink>
      <w:r w:rsidRPr="00831182">
        <w:rPr>
          <w:sz w:val="20"/>
          <w:szCs w:val="20"/>
        </w:rPr>
        <w:t xml:space="preserve"> la HG nr. 1.336/2022 pentru aprobarea Regulamentului-cadru privind organizarea </w:t>
      </w:r>
      <w:r w:rsidR="00F05C66">
        <w:rPr>
          <w:sz w:val="20"/>
          <w:szCs w:val="20"/>
        </w:rPr>
        <w:t>ș</w:t>
      </w:r>
      <w:r w:rsidRPr="00831182">
        <w:rPr>
          <w:sz w:val="20"/>
          <w:szCs w:val="20"/>
        </w:rPr>
        <w:t>i dezvoltarea carierei personalului contractual din sectorul bugetar plătit din fonduri publice</w:t>
      </w:r>
      <w:r w:rsidR="006C3B6A">
        <w:rPr>
          <w:sz w:val="20"/>
          <w:szCs w:val="20"/>
        </w:rPr>
        <w:t>, afișată pe site-ul spitalului;</w:t>
      </w:r>
    </w:p>
    <w:p w14:paraId="7DDCD35D" w14:textId="77777777" w:rsidR="000F26A8" w:rsidRDefault="000F26A8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112E6BDF" w14:textId="440F759D" w:rsidR="00831182" w:rsidRPr="00831182" w:rsidRDefault="00831182" w:rsidP="00831182">
      <w:pPr>
        <w:pStyle w:val="Frspaiere"/>
        <w:rPr>
          <w:color w:val="333333"/>
          <w:sz w:val="20"/>
          <w:szCs w:val="20"/>
        </w:rPr>
      </w:pPr>
      <w:r w:rsidRPr="00831182">
        <w:rPr>
          <w:b/>
          <w:bCs/>
          <w:color w:val="222222"/>
          <w:sz w:val="20"/>
          <w:szCs w:val="20"/>
        </w:rPr>
        <w:t>b)</w:t>
      </w:r>
      <w:r w:rsidRPr="00831182">
        <w:rPr>
          <w:sz w:val="20"/>
          <w:szCs w:val="20"/>
        </w:rPr>
        <w:t xml:space="preserve"> copia de pe diploma de </w:t>
      </w:r>
      <w:proofErr w:type="spellStart"/>
      <w:r w:rsidRPr="00831182">
        <w:rPr>
          <w:sz w:val="20"/>
          <w:szCs w:val="20"/>
        </w:rPr>
        <w:t>licenţă</w:t>
      </w:r>
      <w:proofErr w:type="spellEnd"/>
      <w:r w:rsidRPr="00831182">
        <w:rPr>
          <w:sz w:val="20"/>
          <w:szCs w:val="20"/>
        </w:rPr>
        <w:t xml:space="preserve"> </w:t>
      </w:r>
      <w:proofErr w:type="spellStart"/>
      <w:r w:rsidRPr="00831182">
        <w:rPr>
          <w:sz w:val="20"/>
          <w:szCs w:val="20"/>
        </w:rPr>
        <w:t>şi</w:t>
      </w:r>
      <w:proofErr w:type="spellEnd"/>
      <w:r w:rsidRPr="00831182">
        <w:rPr>
          <w:sz w:val="20"/>
          <w:szCs w:val="20"/>
        </w:rPr>
        <w:t xml:space="preserve"> certificatul de </w:t>
      </w:r>
      <w:r w:rsidR="000166DA">
        <w:rPr>
          <w:sz w:val="20"/>
          <w:szCs w:val="20"/>
        </w:rPr>
        <w:t xml:space="preserve">medic </w:t>
      </w:r>
      <w:r w:rsidRPr="00831182">
        <w:rPr>
          <w:sz w:val="20"/>
          <w:szCs w:val="20"/>
        </w:rPr>
        <w:t>specialist</w:t>
      </w:r>
      <w:r w:rsidR="000166DA">
        <w:rPr>
          <w:sz w:val="20"/>
          <w:szCs w:val="20"/>
        </w:rPr>
        <w:t>/</w:t>
      </w:r>
      <w:r w:rsidRPr="00831182">
        <w:rPr>
          <w:sz w:val="20"/>
          <w:szCs w:val="20"/>
        </w:rPr>
        <w:t>primar</w:t>
      </w:r>
      <w:r w:rsidR="006C3B6A">
        <w:rPr>
          <w:sz w:val="20"/>
          <w:szCs w:val="20"/>
        </w:rPr>
        <w:t>, conform cerințelor postului;</w:t>
      </w:r>
    </w:p>
    <w:p w14:paraId="3C89C39E" w14:textId="77777777" w:rsidR="000F26A8" w:rsidRDefault="000F26A8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3CECF58C" w14:textId="1BA5A3CE" w:rsidR="00831182" w:rsidRPr="00831182" w:rsidRDefault="00831182" w:rsidP="00831182">
      <w:pPr>
        <w:pStyle w:val="Frspaiere"/>
        <w:rPr>
          <w:color w:val="333333"/>
          <w:sz w:val="20"/>
          <w:szCs w:val="20"/>
        </w:rPr>
      </w:pPr>
      <w:r w:rsidRPr="00831182">
        <w:rPr>
          <w:b/>
          <w:bCs/>
          <w:color w:val="222222"/>
          <w:sz w:val="20"/>
          <w:szCs w:val="20"/>
        </w:rPr>
        <w:t>c)</w:t>
      </w:r>
      <w:r w:rsidRPr="00831182">
        <w:rPr>
          <w:sz w:val="20"/>
          <w:szCs w:val="20"/>
        </w:rPr>
        <w:t xml:space="preserve"> copie a certificatului de membru al </w:t>
      </w:r>
      <w:proofErr w:type="spellStart"/>
      <w:r w:rsidRPr="00831182">
        <w:rPr>
          <w:sz w:val="20"/>
          <w:szCs w:val="20"/>
        </w:rPr>
        <w:t>organizaţiei</w:t>
      </w:r>
      <w:proofErr w:type="spellEnd"/>
      <w:r w:rsidRPr="00831182">
        <w:rPr>
          <w:sz w:val="20"/>
          <w:szCs w:val="20"/>
        </w:rPr>
        <w:t xml:space="preserve"> profesionale cu viza pe anul în curs;</w:t>
      </w:r>
    </w:p>
    <w:p w14:paraId="1D6C3D00" w14:textId="77777777" w:rsidR="000F26A8" w:rsidRDefault="000F26A8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6994C3CA" w14:textId="0C225D91" w:rsidR="00831182" w:rsidRPr="00A44AD0" w:rsidRDefault="00831182" w:rsidP="00831182">
      <w:pPr>
        <w:pStyle w:val="Frspaiere"/>
        <w:rPr>
          <w:color w:val="000000" w:themeColor="text1"/>
          <w:sz w:val="20"/>
          <w:szCs w:val="20"/>
        </w:rPr>
      </w:pPr>
      <w:r w:rsidRPr="00831182">
        <w:rPr>
          <w:b/>
          <w:bCs/>
          <w:color w:val="222222"/>
          <w:sz w:val="20"/>
          <w:szCs w:val="20"/>
        </w:rPr>
        <w:t>d)</w:t>
      </w:r>
      <w:r w:rsidRPr="00831182">
        <w:rPr>
          <w:sz w:val="20"/>
          <w:szCs w:val="20"/>
        </w:rPr>
        <w:t> </w:t>
      </w:r>
      <w:r w:rsidRPr="00A44AD0">
        <w:rPr>
          <w:color w:val="000000" w:themeColor="text1"/>
          <w:sz w:val="20"/>
          <w:szCs w:val="20"/>
        </w:rPr>
        <w:t xml:space="preserve">dovada/înscrisul din care să rezulte că nu i-a fost aplicată una dintre </w:t>
      </w:r>
      <w:proofErr w:type="spellStart"/>
      <w:r w:rsidRPr="00A44AD0">
        <w:rPr>
          <w:color w:val="000000" w:themeColor="text1"/>
          <w:sz w:val="20"/>
          <w:szCs w:val="20"/>
        </w:rPr>
        <w:t>sancţiunile</w:t>
      </w:r>
      <w:proofErr w:type="spellEnd"/>
      <w:r w:rsidRPr="00A44AD0">
        <w:rPr>
          <w:color w:val="000000" w:themeColor="text1"/>
          <w:sz w:val="20"/>
          <w:szCs w:val="20"/>
        </w:rPr>
        <w:t xml:space="preserve"> prevăzute la art. 455 alin. (1) </w:t>
      </w:r>
      <w:hyperlink r:id="rId13" w:anchor="p-82050517" w:tgtFrame="_blank" w:history="1">
        <w:r w:rsidRPr="00A44AD0">
          <w:rPr>
            <w:rStyle w:val="Hyperlink"/>
            <w:rFonts w:ascii="Calibri" w:hAnsi="Calibri" w:cs="Calibri"/>
            <w:color w:val="000000" w:themeColor="text1"/>
            <w:sz w:val="20"/>
            <w:szCs w:val="20"/>
            <w:u w:val="none"/>
          </w:rPr>
          <w:t xml:space="preserve">lit. </w:t>
        </w:r>
        <w:r w:rsidRPr="000F26A8">
          <w:rPr>
            <w:rStyle w:val="Hyperlink"/>
            <w:rFonts w:ascii="Calibri" w:hAnsi="Calibri" w:cs="Calibri"/>
            <w:color w:val="000000" w:themeColor="text1"/>
            <w:sz w:val="20"/>
            <w:szCs w:val="20"/>
            <w:u w:val="none"/>
          </w:rPr>
          <w:t>e)</w:t>
        </w:r>
      </w:hyperlink>
      <w:r w:rsidRPr="00A44AD0">
        <w:rPr>
          <w:color w:val="000000" w:themeColor="text1"/>
          <w:sz w:val="20"/>
          <w:szCs w:val="20"/>
        </w:rPr>
        <w:t> sau </w:t>
      </w:r>
      <w:hyperlink r:id="rId14" w:anchor="p-82050518" w:tgtFrame="_blank" w:history="1">
        <w:r w:rsidRPr="00A44AD0">
          <w:rPr>
            <w:rStyle w:val="Hyperlink"/>
            <w:rFonts w:ascii="Calibri" w:hAnsi="Calibri" w:cs="Calibri"/>
            <w:color w:val="000000" w:themeColor="text1"/>
            <w:sz w:val="20"/>
            <w:szCs w:val="20"/>
            <w:u w:val="none"/>
          </w:rPr>
          <w:t>f)</w:t>
        </w:r>
      </w:hyperlink>
      <w:r w:rsidRPr="00A44AD0">
        <w:rPr>
          <w:color w:val="000000" w:themeColor="text1"/>
          <w:sz w:val="20"/>
          <w:szCs w:val="20"/>
        </w:rPr>
        <w:t>, la art. 541 alin. (1) </w:t>
      </w:r>
      <w:hyperlink r:id="rId15" w:anchor="p-507743990" w:tgtFrame="_blank" w:history="1">
        <w:r w:rsidRPr="00A44AD0">
          <w:rPr>
            <w:rStyle w:val="Hyperlink"/>
            <w:rFonts w:ascii="Calibri" w:hAnsi="Calibri" w:cs="Calibri"/>
            <w:color w:val="000000" w:themeColor="text1"/>
            <w:sz w:val="20"/>
            <w:szCs w:val="20"/>
            <w:u w:val="none"/>
          </w:rPr>
          <w:t>lit. d)</w:t>
        </w:r>
      </w:hyperlink>
      <w:r w:rsidRPr="00A44AD0">
        <w:rPr>
          <w:color w:val="000000" w:themeColor="text1"/>
          <w:sz w:val="20"/>
          <w:szCs w:val="20"/>
        </w:rPr>
        <w:t> sau </w:t>
      </w:r>
      <w:hyperlink r:id="rId16" w:anchor="p-277948145" w:tgtFrame="_blank" w:history="1">
        <w:r w:rsidRPr="00A44AD0">
          <w:rPr>
            <w:rStyle w:val="Hyperlink"/>
            <w:rFonts w:ascii="Calibri" w:hAnsi="Calibri" w:cs="Calibri"/>
            <w:color w:val="000000" w:themeColor="text1"/>
            <w:sz w:val="20"/>
            <w:szCs w:val="20"/>
            <w:u w:val="none"/>
          </w:rPr>
          <w:t>e)</w:t>
        </w:r>
      </w:hyperlink>
      <w:r w:rsidRPr="00A44AD0">
        <w:rPr>
          <w:color w:val="000000" w:themeColor="text1"/>
          <w:sz w:val="20"/>
          <w:szCs w:val="20"/>
        </w:rPr>
        <w:t>, respectiv la art. 628 alin. (1) </w:t>
      </w:r>
      <w:hyperlink r:id="rId17" w:anchor="p-82051472" w:tgtFrame="_blank" w:history="1">
        <w:r w:rsidRPr="00A44AD0">
          <w:rPr>
            <w:rStyle w:val="Hyperlink"/>
            <w:rFonts w:ascii="Calibri" w:hAnsi="Calibri" w:cs="Calibri"/>
            <w:color w:val="000000" w:themeColor="text1"/>
            <w:sz w:val="20"/>
            <w:szCs w:val="20"/>
            <w:u w:val="none"/>
          </w:rPr>
          <w:t>lit. d)</w:t>
        </w:r>
      </w:hyperlink>
      <w:r w:rsidRPr="00A44AD0">
        <w:rPr>
          <w:color w:val="000000" w:themeColor="text1"/>
          <w:sz w:val="20"/>
          <w:szCs w:val="20"/>
        </w:rPr>
        <w:t> sau </w:t>
      </w:r>
      <w:hyperlink r:id="rId18" w:anchor="p-82051473" w:tgtFrame="_blank" w:history="1">
        <w:r w:rsidRPr="00A44AD0">
          <w:rPr>
            <w:rStyle w:val="Hyperlink"/>
            <w:rFonts w:ascii="Calibri" w:hAnsi="Calibri" w:cs="Calibri"/>
            <w:color w:val="000000" w:themeColor="text1"/>
            <w:sz w:val="20"/>
            <w:szCs w:val="20"/>
            <w:u w:val="none"/>
          </w:rPr>
          <w:t>e)</w:t>
        </w:r>
      </w:hyperlink>
      <w:r w:rsidRPr="00A44AD0">
        <w:rPr>
          <w:color w:val="000000" w:themeColor="text1"/>
          <w:sz w:val="20"/>
          <w:szCs w:val="20"/>
        </w:rPr>
        <w:t xml:space="preserve"> din Legea nr. 95/2006 privind reforma în domeniul </w:t>
      </w:r>
      <w:proofErr w:type="spellStart"/>
      <w:r w:rsidRPr="00A44AD0">
        <w:rPr>
          <w:color w:val="000000" w:themeColor="text1"/>
          <w:sz w:val="20"/>
          <w:szCs w:val="20"/>
        </w:rPr>
        <w:t>sănătăţii</w:t>
      </w:r>
      <w:proofErr w:type="spellEnd"/>
      <w:r w:rsidRPr="00A44AD0">
        <w:rPr>
          <w:color w:val="000000" w:themeColor="text1"/>
          <w:sz w:val="20"/>
          <w:szCs w:val="20"/>
        </w:rPr>
        <w:t xml:space="preserve">, republicată, cu modificările </w:t>
      </w:r>
      <w:proofErr w:type="spellStart"/>
      <w:r w:rsidRPr="00A44AD0">
        <w:rPr>
          <w:color w:val="000000" w:themeColor="text1"/>
          <w:sz w:val="20"/>
          <w:szCs w:val="20"/>
        </w:rPr>
        <w:t>şi</w:t>
      </w:r>
      <w:proofErr w:type="spellEnd"/>
      <w:r w:rsidRPr="00A44AD0">
        <w:rPr>
          <w:color w:val="000000" w:themeColor="text1"/>
          <w:sz w:val="20"/>
          <w:szCs w:val="20"/>
        </w:rPr>
        <w:t xml:space="preserve"> completările ulterioare</w:t>
      </w:r>
      <w:r w:rsidR="00144A60" w:rsidRPr="00A44AD0">
        <w:rPr>
          <w:color w:val="000000" w:themeColor="text1"/>
          <w:sz w:val="20"/>
          <w:szCs w:val="20"/>
        </w:rPr>
        <w:t>;</w:t>
      </w:r>
    </w:p>
    <w:p w14:paraId="2CC1AC79" w14:textId="77777777" w:rsidR="000F26A8" w:rsidRDefault="000F26A8" w:rsidP="00831182">
      <w:pPr>
        <w:pStyle w:val="Frspaiere"/>
        <w:rPr>
          <w:b/>
          <w:bCs/>
          <w:color w:val="000000" w:themeColor="text1"/>
          <w:sz w:val="20"/>
          <w:szCs w:val="20"/>
        </w:rPr>
      </w:pPr>
    </w:p>
    <w:p w14:paraId="0B28049D" w14:textId="6C204345" w:rsidR="00831182" w:rsidRPr="00A44AD0" w:rsidRDefault="00831182" w:rsidP="00831182">
      <w:pPr>
        <w:pStyle w:val="Frspaiere"/>
        <w:rPr>
          <w:color w:val="000000" w:themeColor="text1"/>
          <w:sz w:val="20"/>
          <w:szCs w:val="20"/>
        </w:rPr>
      </w:pPr>
      <w:r w:rsidRPr="00A44AD0">
        <w:rPr>
          <w:b/>
          <w:bCs/>
          <w:color w:val="000000" w:themeColor="text1"/>
          <w:sz w:val="20"/>
          <w:szCs w:val="20"/>
        </w:rPr>
        <w:t>e)</w:t>
      </w:r>
      <w:r w:rsidRPr="00A44AD0">
        <w:rPr>
          <w:color w:val="000000" w:themeColor="text1"/>
          <w:sz w:val="20"/>
          <w:szCs w:val="20"/>
        </w:rPr>
        <w:t> acte doveditoare pentru calcularea punctajului prevăzut în anexa </w:t>
      </w:r>
      <w:hyperlink r:id="rId19" w:tgtFrame="_blank" w:history="1">
        <w:r w:rsidRPr="00A44AD0">
          <w:rPr>
            <w:rStyle w:val="Hyperlink"/>
            <w:rFonts w:ascii="Calibri" w:hAnsi="Calibri" w:cs="Calibri"/>
            <w:color w:val="000000" w:themeColor="text1"/>
            <w:sz w:val="20"/>
            <w:szCs w:val="20"/>
            <w:u w:val="none"/>
          </w:rPr>
          <w:t>nr. 3</w:t>
        </w:r>
      </w:hyperlink>
      <w:r w:rsidRPr="00A44AD0">
        <w:rPr>
          <w:color w:val="000000" w:themeColor="text1"/>
          <w:sz w:val="20"/>
          <w:szCs w:val="20"/>
        </w:rPr>
        <w:t xml:space="preserve"> la </w:t>
      </w:r>
      <w:r w:rsidR="00144A60" w:rsidRPr="00A44AD0">
        <w:rPr>
          <w:color w:val="000000" w:themeColor="text1"/>
          <w:sz w:val="20"/>
          <w:szCs w:val="20"/>
        </w:rPr>
        <w:t>O</w:t>
      </w:r>
      <w:r w:rsidRPr="00A44AD0">
        <w:rPr>
          <w:color w:val="000000" w:themeColor="text1"/>
          <w:sz w:val="20"/>
          <w:szCs w:val="20"/>
        </w:rPr>
        <w:t>rdin</w:t>
      </w:r>
      <w:r w:rsidR="00144A60" w:rsidRPr="00A44AD0">
        <w:rPr>
          <w:color w:val="000000" w:themeColor="text1"/>
          <w:sz w:val="20"/>
          <w:szCs w:val="20"/>
        </w:rPr>
        <w:t>ul nr. 166/2023</w:t>
      </w:r>
      <w:r w:rsidRPr="00A44AD0">
        <w:rPr>
          <w:color w:val="000000" w:themeColor="text1"/>
          <w:sz w:val="20"/>
          <w:szCs w:val="20"/>
        </w:rPr>
        <w:t>;</w:t>
      </w:r>
    </w:p>
    <w:p w14:paraId="4E9A5891" w14:textId="77777777" w:rsidR="000F26A8" w:rsidRDefault="000F26A8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1945A18D" w14:textId="0CBE7D47" w:rsidR="00831182" w:rsidRPr="00831182" w:rsidRDefault="00831182" w:rsidP="00831182">
      <w:pPr>
        <w:pStyle w:val="Frspaiere"/>
        <w:rPr>
          <w:color w:val="333333"/>
          <w:sz w:val="20"/>
          <w:szCs w:val="20"/>
        </w:rPr>
      </w:pPr>
      <w:r w:rsidRPr="00831182">
        <w:rPr>
          <w:b/>
          <w:bCs/>
          <w:color w:val="222222"/>
          <w:sz w:val="20"/>
          <w:szCs w:val="20"/>
        </w:rPr>
        <w:t>f)</w:t>
      </w:r>
      <w:r w:rsidRPr="00831182">
        <w:rPr>
          <w:sz w:val="20"/>
          <w:szCs w:val="20"/>
        </w:rPr>
        <w:t> certificat de cazier judiciar sau, după caz, extrasul de pe cazierul judiciar;</w:t>
      </w:r>
    </w:p>
    <w:p w14:paraId="61853095" w14:textId="77777777" w:rsidR="000166DA" w:rsidRDefault="000166DA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1F535FA3" w14:textId="3A5171BD" w:rsidR="00831182" w:rsidRPr="00831182" w:rsidRDefault="00831182" w:rsidP="00831182">
      <w:pPr>
        <w:pStyle w:val="Frspaiere"/>
        <w:rPr>
          <w:color w:val="333333"/>
          <w:sz w:val="20"/>
          <w:szCs w:val="20"/>
        </w:rPr>
      </w:pPr>
      <w:r w:rsidRPr="00831182">
        <w:rPr>
          <w:b/>
          <w:bCs/>
          <w:color w:val="222222"/>
          <w:sz w:val="20"/>
          <w:szCs w:val="20"/>
        </w:rPr>
        <w:lastRenderedPageBreak/>
        <w:t>g)</w:t>
      </w:r>
      <w:r w:rsidRPr="00831182">
        <w:rPr>
          <w:sz w:val="20"/>
          <w:szCs w:val="20"/>
        </w:rPr>
        <w:t xml:space="preserve"> certificatul de integritate comportamentală din care să reiasă că nu s-au comis </w:t>
      </w:r>
      <w:proofErr w:type="spellStart"/>
      <w:r w:rsidRPr="00831182">
        <w:rPr>
          <w:sz w:val="20"/>
          <w:szCs w:val="20"/>
        </w:rPr>
        <w:t>infracţiuni</w:t>
      </w:r>
      <w:proofErr w:type="spellEnd"/>
      <w:r w:rsidRPr="00831182">
        <w:rPr>
          <w:sz w:val="20"/>
          <w:szCs w:val="20"/>
        </w:rPr>
        <w:t xml:space="preserve"> prevăzute la art. </w:t>
      </w:r>
      <w:r w:rsidRPr="00A44AD0">
        <w:rPr>
          <w:color w:val="000000" w:themeColor="text1"/>
          <w:sz w:val="20"/>
          <w:szCs w:val="20"/>
        </w:rPr>
        <w:t>1 </w:t>
      </w:r>
      <w:hyperlink r:id="rId20" w:anchor="p-289261148" w:tgtFrame="_blank" w:history="1">
        <w:r w:rsidRPr="00A44AD0">
          <w:rPr>
            <w:rStyle w:val="Hyperlink"/>
            <w:rFonts w:ascii="Calibri" w:hAnsi="Calibri" w:cs="Calibri"/>
            <w:color w:val="000000" w:themeColor="text1"/>
            <w:sz w:val="20"/>
            <w:szCs w:val="20"/>
            <w:u w:val="none"/>
          </w:rPr>
          <w:t>alin. (2)</w:t>
        </w:r>
      </w:hyperlink>
      <w:r w:rsidRPr="00831182">
        <w:rPr>
          <w:sz w:val="20"/>
          <w:szCs w:val="20"/>
        </w:rPr>
        <w:t xml:space="preserve"> din Legea nr. 118/2019 privind Registrul </w:t>
      </w:r>
      <w:proofErr w:type="spellStart"/>
      <w:r w:rsidRPr="00831182">
        <w:rPr>
          <w:sz w:val="20"/>
          <w:szCs w:val="20"/>
        </w:rPr>
        <w:t>naţional</w:t>
      </w:r>
      <w:proofErr w:type="spellEnd"/>
      <w:r w:rsidRPr="00831182">
        <w:rPr>
          <w:sz w:val="20"/>
          <w:szCs w:val="20"/>
        </w:rPr>
        <w:t xml:space="preserve"> automatizat cu privire la persoanele care au comis </w:t>
      </w:r>
      <w:proofErr w:type="spellStart"/>
      <w:r w:rsidRPr="00831182">
        <w:rPr>
          <w:sz w:val="20"/>
          <w:szCs w:val="20"/>
        </w:rPr>
        <w:t>infracţiuni</w:t>
      </w:r>
      <w:proofErr w:type="spellEnd"/>
      <w:r w:rsidRPr="00831182">
        <w:rPr>
          <w:sz w:val="20"/>
          <w:szCs w:val="20"/>
        </w:rPr>
        <w:t xml:space="preserve"> sexuale, de exploatare a unor persoane sau asupra minorilor, precum </w:t>
      </w:r>
      <w:r w:rsidR="003D14D9">
        <w:rPr>
          <w:sz w:val="20"/>
          <w:szCs w:val="20"/>
        </w:rPr>
        <w:t>ș</w:t>
      </w:r>
      <w:r w:rsidRPr="00831182">
        <w:rPr>
          <w:sz w:val="20"/>
          <w:szCs w:val="20"/>
        </w:rPr>
        <w:t>i pentru completarea Legii </w:t>
      </w:r>
      <w:hyperlink r:id="rId21" w:tgtFrame="_blank" w:history="1">
        <w:r w:rsidRPr="00C43F1D">
          <w:rPr>
            <w:rStyle w:val="Hyperlink"/>
            <w:rFonts w:ascii="Calibri" w:hAnsi="Calibri" w:cs="Calibri"/>
            <w:color w:val="000000" w:themeColor="text1"/>
            <w:sz w:val="20"/>
            <w:szCs w:val="20"/>
            <w:u w:val="none"/>
          </w:rPr>
          <w:t>nr. 76/2008</w:t>
        </w:r>
      </w:hyperlink>
      <w:r w:rsidRPr="00C43F1D">
        <w:rPr>
          <w:color w:val="000000" w:themeColor="text1"/>
          <w:sz w:val="20"/>
          <w:szCs w:val="20"/>
        </w:rPr>
        <w:t> </w:t>
      </w:r>
      <w:r w:rsidRPr="00831182">
        <w:rPr>
          <w:sz w:val="20"/>
          <w:szCs w:val="20"/>
        </w:rPr>
        <w:t xml:space="preserve">privind organizarea </w:t>
      </w:r>
      <w:r w:rsidR="003D14D9">
        <w:rPr>
          <w:sz w:val="20"/>
          <w:szCs w:val="20"/>
        </w:rPr>
        <w:t>ș</w:t>
      </w:r>
      <w:r w:rsidRPr="00831182">
        <w:rPr>
          <w:sz w:val="20"/>
          <w:szCs w:val="20"/>
        </w:rPr>
        <w:t xml:space="preserve">i </w:t>
      </w:r>
      <w:proofErr w:type="spellStart"/>
      <w:r w:rsidRPr="00831182">
        <w:rPr>
          <w:sz w:val="20"/>
          <w:szCs w:val="20"/>
        </w:rPr>
        <w:t>funcţionarea</w:t>
      </w:r>
      <w:proofErr w:type="spellEnd"/>
      <w:r w:rsidRPr="00831182">
        <w:rPr>
          <w:sz w:val="20"/>
          <w:szCs w:val="20"/>
        </w:rPr>
        <w:t xml:space="preserve"> Sistemului </w:t>
      </w:r>
      <w:proofErr w:type="spellStart"/>
      <w:r w:rsidRPr="00831182">
        <w:rPr>
          <w:sz w:val="20"/>
          <w:szCs w:val="20"/>
        </w:rPr>
        <w:t>Naţional</w:t>
      </w:r>
      <w:proofErr w:type="spellEnd"/>
      <w:r w:rsidRPr="00831182">
        <w:rPr>
          <w:sz w:val="20"/>
          <w:szCs w:val="20"/>
        </w:rPr>
        <w:t xml:space="preserve"> de Date Genetice Judiciare, cu modificările ulterioare</w:t>
      </w:r>
      <w:r w:rsidR="00144A60">
        <w:rPr>
          <w:sz w:val="20"/>
          <w:szCs w:val="20"/>
        </w:rPr>
        <w:t>;</w:t>
      </w:r>
    </w:p>
    <w:p w14:paraId="7F73448A" w14:textId="77777777" w:rsidR="000F26A8" w:rsidRDefault="000F26A8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5C88B9A5" w14:textId="1D0261EB" w:rsidR="00831182" w:rsidRPr="00831182" w:rsidRDefault="00831182" w:rsidP="00831182">
      <w:pPr>
        <w:pStyle w:val="Frspaiere"/>
        <w:rPr>
          <w:color w:val="333333"/>
          <w:sz w:val="20"/>
          <w:szCs w:val="20"/>
        </w:rPr>
      </w:pPr>
      <w:r w:rsidRPr="00831182">
        <w:rPr>
          <w:b/>
          <w:bCs/>
          <w:color w:val="222222"/>
          <w:sz w:val="20"/>
          <w:szCs w:val="20"/>
        </w:rPr>
        <w:t>h)</w:t>
      </w:r>
      <w:r w:rsidRPr="00831182">
        <w:rPr>
          <w:sz w:val="20"/>
          <w:szCs w:val="20"/>
        </w:rPr>
        <w:t> </w:t>
      </w:r>
      <w:proofErr w:type="spellStart"/>
      <w:r w:rsidRPr="00831182">
        <w:rPr>
          <w:sz w:val="20"/>
          <w:szCs w:val="20"/>
        </w:rPr>
        <w:t>adeverinţă</w:t>
      </w:r>
      <w:proofErr w:type="spellEnd"/>
      <w:r w:rsidRPr="00831182">
        <w:rPr>
          <w:sz w:val="20"/>
          <w:szCs w:val="20"/>
        </w:rPr>
        <w:t xml:space="preserve"> medicală care să ateste starea de sănătate corespunzătoare, eliberată de către medicul de familie al candidatului sau de către </w:t>
      </w:r>
      <w:proofErr w:type="spellStart"/>
      <w:r w:rsidRPr="00831182">
        <w:rPr>
          <w:sz w:val="20"/>
          <w:szCs w:val="20"/>
        </w:rPr>
        <w:t>unităţile</w:t>
      </w:r>
      <w:proofErr w:type="spellEnd"/>
      <w:r w:rsidRPr="00831182">
        <w:rPr>
          <w:sz w:val="20"/>
          <w:szCs w:val="20"/>
        </w:rPr>
        <w:t xml:space="preserve"> sanitare abilitate cu cel mult 6 luni anterior derulării concursului;</w:t>
      </w:r>
    </w:p>
    <w:p w14:paraId="5EE97773" w14:textId="77777777" w:rsidR="000F26A8" w:rsidRDefault="000F26A8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0446C916" w14:textId="04196FFA" w:rsidR="00831182" w:rsidRPr="00831182" w:rsidRDefault="00831182" w:rsidP="00831182">
      <w:pPr>
        <w:pStyle w:val="Frspaiere"/>
        <w:rPr>
          <w:color w:val="333333"/>
          <w:sz w:val="20"/>
          <w:szCs w:val="20"/>
        </w:rPr>
      </w:pPr>
      <w:r w:rsidRPr="00831182">
        <w:rPr>
          <w:b/>
          <w:bCs/>
          <w:color w:val="222222"/>
          <w:sz w:val="20"/>
          <w:szCs w:val="20"/>
        </w:rPr>
        <w:t>i)</w:t>
      </w:r>
      <w:r w:rsidRPr="00831182">
        <w:rPr>
          <w:sz w:val="20"/>
          <w:szCs w:val="20"/>
        </w:rPr>
        <w:t> copia actului de identitate sau orice alt document care atestă identitatea, potrivit legii, aflate în termen de valabilitate;</w:t>
      </w:r>
    </w:p>
    <w:p w14:paraId="1AE8C614" w14:textId="77777777" w:rsidR="000F26A8" w:rsidRDefault="000F26A8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2A9CF1D0" w14:textId="3D98685E" w:rsidR="00831182" w:rsidRPr="00831182" w:rsidRDefault="00831182" w:rsidP="00831182">
      <w:pPr>
        <w:pStyle w:val="Frspaiere"/>
        <w:rPr>
          <w:color w:val="333333"/>
          <w:sz w:val="20"/>
          <w:szCs w:val="20"/>
        </w:rPr>
      </w:pPr>
      <w:r w:rsidRPr="00831182">
        <w:rPr>
          <w:b/>
          <w:bCs/>
          <w:color w:val="222222"/>
          <w:sz w:val="20"/>
          <w:szCs w:val="20"/>
        </w:rPr>
        <w:t>j)</w:t>
      </w:r>
      <w:r w:rsidRPr="00831182">
        <w:rPr>
          <w:sz w:val="20"/>
          <w:szCs w:val="20"/>
        </w:rPr>
        <w:t> copia certificatului de căsătorie sau a altui document prin care s-a realizat schimbarea de nume, după caz;</w:t>
      </w:r>
    </w:p>
    <w:p w14:paraId="78DB8EF6" w14:textId="77777777" w:rsidR="000F26A8" w:rsidRDefault="000F26A8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61F58177" w14:textId="6F039E44" w:rsidR="00831182" w:rsidRDefault="00831182" w:rsidP="00831182">
      <w:pPr>
        <w:pStyle w:val="Frspaiere"/>
        <w:rPr>
          <w:sz w:val="20"/>
          <w:szCs w:val="20"/>
        </w:rPr>
      </w:pPr>
      <w:r w:rsidRPr="00831182">
        <w:rPr>
          <w:b/>
          <w:bCs/>
          <w:color w:val="222222"/>
          <w:sz w:val="20"/>
          <w:szCs w:val="20"/>
        </w:rPr>
        <w:t>k)</w:t>
      </w:r>
      <w:r w:rsidRPr="00831182">
        <w:rPr>
          <w:sz w:val="20"/>
          <w:szCs w:val="20"/>
        </w:rPr>
        <w:t> curriculum vitae, model comun european</w:t>
      </w:r>
      <w:r w:rsidR="00BF5C57">
        <w:rPr>
          <w:sz w:val="20"/>
          <w:szCs w:val="20"/>
        </w:rPr>
        <w:t>;</w:t>
      </w:r>
    </w:p>
    <w:p w14:paraId="41FA3DAC" w14:textId="696CAF31" w:rsidR="00BF5C57" w:rsidRDefault="00BF5C57" w:rsidP="00831182">
      <w:pPr>
        <w:pStyle w:val="Frspaiere"/>
        <w:rPr>
          <w:sz w:val="20"/>
          <w:szCs w:val="20"/>
        </w:rPr>
      </w:pPr>
      <w:r>
        <w:rPr>
          <w:sz w:val="20"/>
          <w:szCs w:val="20"/>
        </w:rPr>
        <w:t>l) copie după carnetul de muncă sau adeverințe din care să reiasă vechimea în muncă și în specialitate;</w:t>
      </w:r>
    </w:p>
    <w:p w14:paraId="0989CD8F" w14:textId="611E5D26" w:rsidR="00BF5C57" w:rsidRPr="00831182" w:rsidRDefault="00BF5C57" w:rsidP="00831182">
      <w:pPr>
        <w:pStyle w:val="Frspaiere"/>
        <w:rPr>
          <w:color w:val="333333"/>
          <w:sz w:val="20"/>
          <w:szCs w:val="20"/>
        </w:rPr>
      </w:pPr>
      <w:r>
        <w:rPr>
          <w:sz w:val="20"/>
          <w:szCs w:val="20"/>
        </w:rPr>
        <w:t>m) chitanța de plată a taxei de concurs, în valoare de 150 lei și se achită la sediul spitalului</w:t>
      </w:r>
      <w:r w:rsidR="00A44AD0">
        <w:rPr>
          <w:sz w:val="20"/>
          <w:szCs w:val="20"/>
        </w:rPr>
        <w:t xml:space="preserve"> la Biroul Financiar-Contabil</w:t>
      </w:r>
      <w:r>
        <w:rPr>
          <w:sz w:val="20"/>
          <w:szCs w:val="20"/>
        </w:rPr>
        <w:t xml:space="preserve">. </w:t>
      </w:r>
    </w:p>
    <w:p w14:paraId="47B019E4" w14:textId="77777777" w:rsidR="00BF5C57" w:rsidRDefault="00BF5C57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2274A852" w14:textId="626B8B13" w:rsidR="00831182" w:rsidRPr="00A44AD0" w:rsidRDefault="00831182" w:rsidP="00831182">
      <w:pPr>
        <w:pStyle w:val="Frspaiere"/>
        <w:rPr>
          <w:b/>
          <w:bCs/>
          <w:color w:val="333333"/>
          <w:sz w:val="20"/>
          <w:szCs w:val="20"/>
        </w:rPr>
      </w:pPr>
      <w:r w:rsidRPr="00A44AD0">
        <w:rPr>
          <w:b/>
          <w:bCs/>
          <w:sz w:val="20"/>
          <w:szCs w:val="20"/>
        </w:rPr>
        <w:t xml:space="preserve">Documentele prevăzute la </w:t>
      </w:r>
      <w:hyperlink r:id="rId22" w:anchor="p-515060640" w:tgtFrame="_blank" w:history="1">
        <w:r w:rsidRPr="00A44AD0">
          <w:rPr>
            <w:rStyle w:val="Hyperlink"/>
            <w:rFonts w:ascii="Calibri" w:hAnsi="Calibri" w:cs="Calibri"/>
            <w:b/>
            <w:bCs/>
            <w:color w:val="000000" w:themeColor="text1"/>
            <w:sz w:val="20"/>
            <w:szCs w:val="20"/>
            <w:u w:val="none"/>
          </w:rPr>
          <w:t>lit. d)</w:t>
        </w:r>
      </w:hyperlink>
      <w:r w:rsidRPr="00A44AD0">
        <w:rPr>
          <w:b/>
          <w:bCs/>
          <w:color w:val="000000" w:themeColor="text1"/>
          <w:sz w:val="20"/>
          <w:szCs w:val="20"/>
        </w:rPr>
        <w:t> </w:t>
      </w:r>
      <w:r w:rsidR="003D14D9" w:rsidRPr="00A44AD0">
        <w:rPr>
          <w:b/>
          <w:bCs/>
          <w:color w:val="000000" w:themeColor="text1"/>
          <w:sz w:val="20"/>
          <w:szCs w:val="20"/>
        </w:rPr>
        <w:t>ș</w:t>
      </w:r>
      <w:r w:rsidRPr="00A44AD0">
        <w:rPr>
          <w:b/>
          <w:bCs/>
          <w:color w:val="000000" w:themeColor="text1"/>
          <w:sz w:val="20"/>
          <w:szCs w:val="20"/>
        </w:rPr>
        <w:t>i </w:t>
      </w:r>
      <w:hyperlink r:id="rId23" w:anchor="p-515060642" w:tgtFrame="_blank" w:history="1">
        <w:r w:rsidRPr="00A44AD0">
          <w:rPr>
            <w:rStyle w:val="Hyperlink"/>
            <w:rFonts w:ascii="Calibri" w:hAnsi="Calibri" w:cs="Calibri"/>
            <w:b/>
            <w:bCs/>
            <w:color w:val="000000" w:themeColor="text1"/>
            <w:sz w:val="20"/>
            <w:szCs w:val="20"/>
            <w:u w:val="none"/>
          </w:rPr>
          <w:t>f)</w:t>
        </w:r>
      </w:hyperlink>
      <w:r w:rsidRPr="00A44AD0">
        <w:rPr>
          <w:b/>
          <w:bCs/>
          <w:color w:val="000000" w:themeColor="text1"/>
          <w:sz w:val="20"/>
          <w:szCs w:val="20"/>
        </w:rPr>
        <w:t> </w:t>
      </w:r>
      <w:r w:rsidRPr="00A44AD0">
        <w:rPr>
          <w:b/>
          <w:bCs/>
          <w:sz w:val="20"/>
          <w:szCs w:val="20"/>
        </w:rPr>
        <w:t xml:space="preserve">sunt valabile 3 luni </w:t>
      </w:r>
      <w:r w:rsidR="003D14D9" w:rsidRPr="00A44AD0">
        <w:rPr>
          <w:b/>
          <w:bCs/>
          <w:sz w:val="20"/>
          <w:szCs w:val="20"/>
        </w:rPr>
        <w:t>ș</w:t>
      </w:r>
      <w:r w:rsidRPr="00A44AD0">
        <w:rPr>
          <w:b/>
          <w:bCs/>
          <w:sz w:val="20"/>
          <w:szCs w:val="20"/>
        </w:rPr>
        <w:t>i se depun la dosar în termen de valabilitate.</w:t>
      </w:r>
    </w:p>
    <w:p w14:paraId="424E753B" w14:textId="77777777" w:rsidR="00A44AD0" w:rsidRDefault="00A44AD0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71A6B42F" w14:textId="7CC18A19" w:rsidR="00A44AD0" w:rsidRDefault="00A44AD0" w:rsidP="00831182">
      <w:pPr>
        <w:pStyle w:val="Frspaiere"/>
        <w:rPr>
          <w:b/>
          <w:bCs/>
          <w:color w:val="222222"/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>Tematica de concurs este cea pentru examenul specialist în specialitatea postului afișată pe site-ul Ministerului Sănătății.</w:t>
      </w:r>
    </w:p>
    <w:p w14:paraId="27DBCCD5" w14:textId="364DC2A6" w:rsidR="00A44AD0" w:rsidRDefault="00A44AD0" w:rsidP="00831182">
      <w:pPr>
        <w:pStyle w:val="Frspaiere"/>
        <w:rPr>
          <w:b/>
          <w:bCs/>
          <w:color w:val="222222"/>
          <w:sz w:val="20"/>
          <w:szCs w:val="20"/>
        </w:rPr>
      </w:pPr>
    </w:p>
    <w:p w14:paraId="603127C7" w14:textId="59E27FE8" w:rsidR="00A44AD0" w:rsidRDefault="00A44AD0" w:rsidP="00831182">
      <w:pPr>
        <w:pStyle w:val="Frspaiere"/>
        <w:rPr>
          <w:b/>
          <w:bCs/>
          <w:color w:val="222222"/>
          <w:sz w:val="20"/>
          <w:szCs w:val="20"/>
        </w:rPr>
      </w:pPr>
      <w:r>
        <w:rPr>
          <w:b/>
          <w:bCs/>
          <w:color w:val="222222"/>
          <w:sz w:val="20"/>
          <w:szCs w:val="20"/>
        </w:rPr>
        <w:t xml:space="preserve">Înscrierile la concurs se fac la sediul Spitalului orășenesc „IOAN LASCĂR” Comănești în termen de 10 zile de la publicarea acestui anunț simultan pe site-ul Ministerului Sănătății, pe portalul </w:t>
      </w:r>
      <w:hyperlink r:id="rId24" w:history="1">
        <w:r w:rsidRPr="000F26A8">
          <w:rPr>
            <w:rStyle w:val="Hyperlink"/>
            <w:b/>
            <w:bCs/>
            <w:color w:val="000000" w:themeColor="text1"/>
            <w:sz w:val="20"/>
            <w:szCs w:val="20"/>
          </w:rPr>
          <w:t>posturi@gov.ro</w:t>
        </w:r>
      </w:hyperlink>
      <w:r w:rsidR="000F26A8">
        <w:rPr>
          <w:b/>
          <w:bCs/>
          <w:color w:val="000000" w:themeColor="text1"/>
          <w:sz w:val="20"/>
          <w:szCs w:val="20"/>
        </w:rPr>
        <w:t xml:space="preserve">  și pe site-ul spitalului www.spitalulcomănesti.ro,</w:t>
      </w:r>
      <w:r w:rsidRPr="000F26A8"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b/>
          <w:bCs/>
          <w:color w:val="222222"/>
          <w:sz w:val="20"/>
          <w:szCs w:val="20"/>
        </w:rPr>
        <w:t>iar concursul se organizează în maximum 90 de zile de la data publicării.</w:t>
      </w:r>
    </w:p>
    <w:p w14:paraId="706A0F74" w14:textId="6151C7B6" w:rsidR="00831182" w:rsidRDefault="00831182" w:rsidP="00831182">
      <w:pPr>
        <w:pStyle w:val="Frspaiere"/>
        <w:rPr>
          <w:color w:val="333333"/>
          <w:sz w:val="20"/>
          <w:szCs w:val="20"/>
        </w:rPr>
      </w:pPr>
    </w:p>
    <w:p w14:paraId="1967888E" w14:textId="37A54474" w:rsidR="000F26A8" w:rsidRPr="000F26A8" w:rsidRDefault="000F26A8" w:rsidP="00831182">
      <w:pPr>
        <w:pStyle w:val="Frspaiere"/>
        <w:rPr>
          <w:b/>
          <w:bCs/>
          <w:color w:val="333333"/>
          <w:sz w:val="20"/>
          <w:szCs w:val="20"/>
        </w:rPr>
      </w:pPr>
      <w:r w:rsidRPr="000F26A8">
        <w:rPr>
          <w:b/>
          <w:bCs/>
          <w:color w:val="333333"/>
          <w:sz w:val="20"/>
          <w:szCs w:val="20"/>
        </w:rPr>
        <w:t xml:space="preserve">Relații suplimentare se pot obține la Biroul RUNOS – </w:t>
      </w:r>
      <w:r w:rsidR="008E4A75">
        <w:rPr>
          <w:b/>
          <w:bCs/>
          <w:color w:val="333333"/>
          <w:sz w:val="20"/>
          <w:szCs w:val="20"/>
        </w:rPr>
        <w:t xml:space="preserve">tel. 0722597250 și </w:t>
      </w:r>
      <w:r w:rsidRPr="000F26A8">
        <w:rPr>
          <w:b/>
          <w:bCs/>
          <w:color w:val="333333"/>
          <w:sz w:val="20"/>
          <w:szCs w:val="20"/>
        </w:rPr>
        <w:t>tel. 0746048226.</w:t>
      </w:r>
    </w:p>
    <w:p w14:paraId="79247C04" w14:textId="51624025" w:rsidR="008151D3" w:rsidRDefault="008151D3" w:rsidP="00A44AD0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</w:p>
    <w:p w14:paraId="1EC192F0" w14:textId="77777777" w:rsidR="003A76B0" w:rsidRDefault="003A76B0" w:rsidP="00AA1801">
      <w:pPr>
        <w:pStyle w:val="Frspaiere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</w:p>
    <w:p w14:paraId="697667F2" w14:textId="682B3FF1" w:rsidR="0056389E" w:rsidRDefault="009F07AA" w:rsidP="00B228CE">
      <w:pPr>
        <w:pStyle w:val="Frspaiere"/>
        <w:rPr>
          <w:sz w:val="20"/>
          <w:szCs w:val="20"/>
        </w:rPr>
      </w:pPr>
      <w:r>
        <w:rPr>
          <w:sz w:val="20"/>
          <w:szCs w:val="20"/>
        </w:rPr>
        <w:t xml:space="preserve">     P/</w:t>
      </w:r>
      <w:r w:rsidR="00B228CE" w:rsidRPr="009341DD">
        <w:rPr>
          <w:sz w:val="20"/>
          <w:szCs w:val="20"/>
        </w:rPr>
        <w:t>MANAGER,</w:t>
      </w:r>
      <w:r w:rsidR="00AB388B">
        <w:rPr>
          <w:sz w:val="20"/>
          <w:szCs w:val="20"/>
        </w:rPr>
        <w:tab/>
      </w:r>
      <w:r w:rsidR="00AB388B">
        <w:rPr>
          <w:sz w:val="20"/>
          <w:szCs w:val="20"/>
        </w:rPr>
        <w:tab/>
      </w:r>
      <w:r w:rsidR="00B62CF2">
        <w:rPr>
          <w:sz w:val="20"/>
          <w:szCs w:val="20"/>
        </w:rPr>
        <w:t xml:space="preserve">           </w:t>
      </w:r>
      <w:r w:rsidR="0056389E">
        <w:rPr>
          <w:sz w:val="20"/>
          <w:szCs w:val="20"/>
        </w:rPr>
        <w:tab/>
      </w:r>
      <w:r w:rsidR="00B228CE" w:rsidRPr="009341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="00B62CF2">
        <w:rPr>
          <w:sz w:val="20"/>
          <w:szCs w:val="20"/>
        </w:rPr>
        <w:t>DIRECTOR MEDICAL INT.,</w:t>
      </w:r>
      <w:r w:rsidR="00427FBA" w:rsidRPr="009341DD">
        <w:rPr>
          <w:sz w:val="20"/>
          <w:szCs w:val="20"/>
        </w:rPr>
        <w:t xml:space="preserve">   </w:t>
      </w:r>
      <w:r w:rsidR="0031401D" w:rsidRPr="009341DD">
        <w:rPr>
          <w:sz w:val="20"/>
          <w:szCs w:val="20"/>
        </w:rPr>
        <w:tab/>
      </w:r>
      <w:r w:rsidR="00FF12A6">
        <w:rPr>
          <w:sz w:val="20"/>
          <w:szCs w:val="20"/>
        </w:rPr>
        <w:t xml:space="preserve"> </w:t>
      </w:r>
      <w:r w:rsidR="00FF12A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="00FF12A6">
        <w:rPr>
          <w:sz w:val="20"/>
          <w:szCs w:val="20"/>
        </w:rPr>
        <w:t>BIROU RUNOS,</w:t>
      </w:r>
      <w:r w:rsidR="0031401D" w:rsidRPr="009341DD">
        <w:rPr>
          <w:sz w:val="20"/>
          <w:szCs w:val="20"/>
        </w:rPr>
        <w:tab/>
      </w:r>
    </w:p>
    <w:p w14:paraId="7E7E8FB8" w14:textId="79365B0E" w:rsidR="00BC7D62" w:rsidRPr="00FF12A6" w:rsidRDefault="009F07AA" w:rsidP="00B228CE">
      <w:pPr>
        <w:pStyle w:val="Frspaiere"/>
        <w:rPr>
          <w:sz w:val="20"/>
          <w:szCs w:val="20"/>
        </w:rPr>
      </w:pPr>
      <w:r>
        <w:rPr>
          <w:sz w:val="20"/>
          <w:szCs w:val="20"/>
        </w:rPr>
        <w:t>Ec. Olaru Constantin</w:t>
      </w:r>
      <w:r w:rsidR="00F41113" w:rsidRPr="009341DD">
        <w:rPr>
          <w:b/>
          <w:bCs/>
          <w:sz w:val="20"/>
          <w:szCs w:val="20"/>
        </w:rPr>
        <w:tab/>
      </w:r>
      <w:r w:rsidR="00F41113" w:rsidRPr="009341DD">
        <w:rPr>
          <w:b/>
          <w:bCs/>
          <w:sz w:val="20"/>
          <w:szCs w:val="20"/>
        </w:rPr>
        <w:tab/>
      </w:r>
      <w:r w:rsidR="00B62CF2">
        <w:rPr>
          <w:b/>
          <w:bCs/>
          <w:sz w:val="20"/>
          <w:szCs w:val="20"/>
        </w:rPr>
        <w:t xml:space="preserve">            </w:t>
      </w:r>
      <w:r w:rsidR="0056389E"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 xml:space="preserve">     </w:t>
      </w:r>
      <w:r w:rsidR="00B62CF2" w:rsidRPr="00B62CF2">
        <w:rPr>
          <w:sz w:val="20"/>
          <w:szCs w:val="20"/>
        </w:rPr>
        <w:t>Dr. Chetrar Vadim</w:t>
      </w:r>
      <w:r w:rsidR="00B62CF2">
        <w:rPr>
          <w:b/>
          <w:bCs/>
          <w:sz w:val="20"/>
          <w:szCs w:val="20"/>
        </w:rPr>
        <w:t xml:space="preserve">                                      </w:t>
      </w:r>
      <w:r w:rsidR="00FF12A6">
        <w:rPr>
          <w:b/>
          <w:bCs/>
          <w:sz w:val="20"/>
          <w:szCs w:val="20"/>
        </w:rPr>
        <w:t xml:space="preserve">       </w:t>
      </w:r>
      <w:r w:rsidR="00FF12A6" w:rsidRPr="00FF12A6">
        <w:rPr>
          <w:sz w:val="20"/>
          <w:szCs w:val="20"/>
        </w:rPr>
        <w:t xml:space="preserve">Ec. </w:t>
      </w:r>
      <w:r>
        <w:rPr>
          <w:sz w:val="20"/>
          <w:szCs w:val="20"/>
        </w:rPr>
        <w:t>Roșu Mihaela</w:t>
      </w:r>
    </w:p>
    <w:sectPr w:rsidR="00BC7D62" w:rsidRPr="00FF12A6" w:rsidSect="000166DA">
      <w:footerReference w:type="default" r:id="rId25"/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A41C" w14:textId="77777777" w:rsidR="00CA2E48" w:rsidRDefault="00CA2E48" w:rsidP="00ED7D6C">
      <w:pPr>
        <w:spacing w:after="0" w:line="240" w:lineRule="auto"/>
      </w:pPr>
      <w:r>
        <w:separator/>
      </w:r>
    </w:p>
  </w:endnote>
  <w:endnote w:type="continuationSeparator" w:id="0">
    <w:p w14:paraId="4AC5458E" w14:textId="77777777" w:rsidR="00CA2E48" w:rsidRDefault="00CA2E48" w:rsidP="00E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306450"/>
      <w:docPartObj>
        <w:docPartGallery w:val="Page Numbers (Bottom of Page)"/>
        <w:docPartUnique/>
      </w:docPartObj>
    </w:sdtPr>
    <w:sdtContent>
      <w:p w14:paraId="465D2B5F" w14:textId="2E846F9A" w:rsidR="000166DA" w:rsidRDefault="000166D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946F8" w14:textId="77777777" w:rsidR="000166DA" w:rsidRDefault="000166D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85FD" w14:textId="77777777" w:rsidR="00CA2E48" w:rsidRDefault="00CA2E48" w:rsidP="00ED7D6C">
      <w:pPr>
        <w:spacing w:after="0" w:line="240" w:lineRule="auto"/>
      </w:pPr>
      <w:r>
        <w:separator/>
      </w:r>
    </w:p>
  </w:footnote>
  <w:footnote w:type="continuationSeparator" w:id="0">
    <w:p w14:paraId="1077198F" w14:textId="77777777" w:rsidR="00CA2E48" w:rsidRDefault="00CA2E48" w:rsidP="00ED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E1C"/>
    <w:multiLevelType w:val="hybridMultilevel"/>
    <w:tmpl w:val="EF30C33C"/>
    <w:lvl w:ilvl="0" w:tplc="7BC4A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381A"/>
    <w:multiLevelType w:val="hybridMultilevel"/>
    <w:tmpl w:val="0E46EBF2"/>
    <w:lvl w:ilvl="0" w:tplc="CCA21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078F"/>
    <w:multiLevelType w:val="hybridMultilevel"/>
    <w:tmpl w:val="E368BBAC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C51E50"/>
    <w:multiLevelType w:val="hybridMultilevel"/>
    <w:tmpl w:val="51C09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B3C13"/>
    <w:multiLevelType w:val="hybridMultilevel"/>
    <w:tmpl w:val="D3B682DA"/>
    <w:lvl w:ilvl="0" w:tplc="8A2E68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30F3"/>
    <w:multiLevelType w:val="hybridMultilevel"/>
    <w:tmpl w:val="8848DD56"/>
    <w:lvl w:ilvl="0" w:tplc="A732A81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83FCE"/>
    <w:multiLevelType w:val="multilevel"/>
    <w:tmpl w:val="E16A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C75CF"/>
    <w:multiLevelType w:val="hybridMultilevel"/>
    <w:tmpl w:val="E312B14E"/>
    <w:lvl w:ilvl="0" w:tplc="DEA891C6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5D350C1"/>
    <w:multiLevelType w:val="hybridMultilevel"/>
    <w:tmpl w:val="C73AABB4"/>
    <w:lvl w:ilvl="0" w:tplc="5D2E415C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8D05C5F"/>
    <w:multiLevelType w:val="hybridMultilevel"/>
    <w:tmpl w:val="8DEE7C6E"/>
    <w:lvl w:ilvl="0" w:tplc="CBAE5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038AD"/>
    <w:multiLevelType w:val="hybridMultilevel"/>
    <w:tmpl w:val="38C43880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755EF"/>
    <w:multiLevelType w:val="hybridMultilevel"/>
    <w:tmpl w:val="35904AD6"/>
    <w:lvl w:ilvl="0" w:tplc="D1FC418E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521796"/>
    <w:multiLevelType w:val="hybridMultilevel"/>
    <w:tmpl w:val="E42AE652"/>
    <w:lvl w:ilvl="0" w:tplc="710C4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346F"/>
    <w:multiLevelType w:val="hybridMultilevel"/>
    <w:tmpl w:val="F3BAD63A"/>
    <w:lvl w:ilvl="0" w:tplc="0AA6D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333689">
    <w:abstractNumId w:val="11"/>
  </w:num>
  <w:num w:numId="2" w16cid:durableId="551232921">
    <w:abstractNumId w:val="8"/>
  </w:num>
  <w:num w:numId="3" w16cid:durableId="54663714">
    <w:abstractNumId w:val="7"/>
  </w:num>
  <w:num w:numId="4" w16cid:durableId="1883978260">
    <w:abstractNumId w:val="12"/>
  </w:num>
  <w:num w:numId="5" w16cid:durableId="1860729222">
    <w:abstractNumId w:val="1"/>
  </w:num>
  <w:num w:numId="6" w16cid:durableId="883175937">
    <w:abstractNumId w:val="10"/>
  </w:num>
  <w:num w:numId="7" w16cid:durableId="2098282083">
    <w:abstractNumId w:val="5"/>
  </w:num>
  <w:num w:numId="8" w16cid:durableId="2046755083">
    <w:abstractNumId w:val="9"/>
  </w:num>
  <w:num w:numId="9" w16cid:durableId="597252372">
    <w:abstractNumId w:val="4"/>
  </w:num>
  <w:num w:numId="10" w16cid:durableId="692920686">
    <w:abstractNumId w:val="6"/>
  </w:num>
  <w:num w:numId="11" w16cid:durableId="1797487812">
    <w:abstractNumId w:val="2"/>
  </w:num>
  <w:num w:numId="12" w16cid:durableId="769544666">
    <w:abstractNumId w:val="0"/>
  </w:num>
  <w:num w:numId="13" w16cid:durableId="1915890348">
    <w:abstractNumId w:val="13"/>
  </w:num>
  <w:num w:numId="14" w16cid:durableId="457338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0B"/>
    <w:rsid w:val="0000139B"/>
    <w:rsid w:val="00015A66"/>
    <w:rsid w:val="000166DA"/>
    <w:rsid w:val="00024E90"/>
    <w:rsid w:val="00027911"/>
    <w:rsid w:val="00027E63"/>
    <w:rsid w:val="00045C29"/>
    <w:rsid w:val="000465A2"/>
    <w:rsid w:val="000504F8"/>
    <w:rsid w:val="00053890"/>
    <w:rsid w:val="00054505"/>
    <w:rsid w:val="00072DA6"/>
    <w:rsid w:val="000900B7"/>
    <w:rsid w:val="00090305"/>
    <w:rsid w:val="00096A3B"/>
    <w:rsid w:val="000A300B"/>
    <w:rsid w:val="000A4D98"/>
    <w:rsid w:val="000A55B7"/>
    <w:rsid w:val="000B253E"/>
    <w:rsid w:val="000B60BE"/>
    <w:rsid w:val="000C14F8"/>
    <w:rsid w:val="000C2AC7"/>
    <w:rsid w:val="000C49C3"/>
    <w:rsid w:val="000D2A0E"/>
    <w:rsid w:val="000F26A8"/>
    <w:rsid w:val="000F2D5C"/>
    <w:rsid w:val="000F3A22"/>
    <w:rsid w:val="000F3FD5"/>
    <w:rsid w:val="00100A2D"/>
    <w:rsid w:val="001020C5"/>
    <w:rsid w:val="00102EDE"/>
    <w:rsid w:val="00103620"/>
    <w:rsid w:val="001075F0"/>
    <w:rsid w:val="0011719B"/>
    <w:rsid w:val="001316CE"/>
    <w:rsid w:val="00131B0E"/>
    <w:rsid w:val="001345DB"/>
    <w:rsid w:val="00136801"/>
    <w:rsid w:val="00144201"/>
    <w:rsid w:val="00144A60"/>
    <w:rsid w:val="0014539D"/>
    <w:rsid w:val="00150765"/>
    <w:rsid w:val="0015505E"/>
    <w:rsid w:val="00157A53"/>
    <w:rsid w:val="0016267D"/>
    <w:rsid w:val="00167A04"/>
    <w:rsid w:val="0017022F"/>
    <w:rsid w:val="00176BB3"/>
    <w:rsid w:val="00184B71"/>
    <w:rsid w:val="001929AA"/>
    <w:rsid w:val="001A21F0"/>
    <w:rsid w:val="001C131A"/>
    <w:rsid w:val="001C3395"/>
    <w:rsid w:val="001C3648"/>
    <w:rsid w:val="001D1A94"/>
    <w:rsid w:val="001D7BED"/>
    <w:rsid w:val="001F0B81"/>
    <w:rsid w:val="001F2824"/>
    <w:rsid w:val="001F4935"/>
    <w:rsid w:val="00201E77"/>
    <w:rsid w:val="00202A71"/>
    <w:rsid w:val="00215EBE"/>
    <w:rsid w:val="00230A7A"/>
    <w:rsid w:val="002518FA"/>
    <w:rsid w:val="002729ED"/>
    <w:rsid w:val="0027356F"/>
    <w:rsid w:val="002903CA"/>
    <w:rsid w:val="00297E0B"/>
    <w:rsid w:val="002B65E9"/>
    <w:rsid w:val="002B7BB4"/>
    <w:rsid w:val="002C5094"/>
    <w:rsid w:val="002C79AF"/>
    <w:rsid w:val="002D064B"/>
    <w:rsid w:val="002D086E"/>
    <w:rsid w:val="002E0CD8"/>
    <w:rsid w:val="002F0074"/>
    <w:rsid w:val="002F15CF"/>
    <w:rsid w:val="002F1C5A"/>
    <w:rsid w:val="002F7D93"/>
    <w:rsid w:val="00305FA9"/>
    <w:rsid w:val="003134EB"/>
    <w:rsid w:val="003137E4"/>
    <w:rsid w:val="0031401D"/>
    <w:rsid w:val="00316F1A"/>
    <w:rsid w:val="0031768B"/>
    <w:rsid w:val="00317906"/>
    <w:rsid w:val="003277BC"/>
    <w:rsid w:val="00330006"/>
    <w:rsid w:val="00331D2A"/>
    <w:rsid w:val="00332DC4"/>
    <w:rsid w:val="00332FA5"/>
    <w:rsid w:val="00333B40"/>
    <w:rsid w:val="003504EB"/>
    <w:rsid w:val="003646D9"/>
    <w:rsid w:val="00370ED1"/>
    <w:rsid w:val="00391225"/>
    <w:rsid w:val="003965E1"/>
    <w:rsid w:val="003A1644"/>
    <w:rsid w:val="003A17F6"/>
    <w:rsid w:val="003A2201"/>
    <w:rsid w:val="003A2764"/>
    <w:rsid w:val="003A6150"/>
    <w:rsid w:val="003A76B0"/>
    <w:rsid w:val="003A7A33"/>
    <w:rsid w:val="003B6B36"/>
    <w:rsid w:val="003C612D"/>
    <w:rsid w:val="003D03BE"/>
    <w:rsid w:val="003D14D9"/>
    <w:rsid w:val="003D21B2"/>
    <w:rsid w:val="003F0C90"/>
    <w:rsid w:val="00403597"/>
    <w:rsid w:val="0040607C"/>
    <w:rsid w:val="00410EDF"/>
    <w:rsid w:val="00414B7F"/>
    <w:rsid w:val="00415A6A"/>
    <w:rsid w:val="00415F8F"/>
    <w:rsid w:val="00420B7D"/>
    <w:rsid w:val="00423315"/>
    <w:rsid w:val="004249F9"/>
    <w:rsid w:val="00425BA2"/>
    <w:rsid w:val="00427FBA"/>
    <w:rsid w:val="00431F03"/>
    <w:rsid w:val="0045049F"/>
    <w:rsid w:val="00452B6E"/>
    <w:rsid w:val="00453F21"/>
    <w:rsid w:val="00456E9A"/>
    <w:rsid w:val="00460674"/>
    <w:rsid w:val="00460FC1"/>
    <w:rsid w:val="00463AD0"/>
    <w:rsid w:val="00463D1B"/>
    <w:rsid w:val="00481B30"/>
    <w:rsid w:val="0048247A"/>
    <w:rsid w:val="00490354"/>
    <w:rsid w:val="004921DE"/>
    <w:rsid w:val="00492379"/>
    <w:rsid w:val="0049501A"/>
    <w:rsid w:val="00495351"/>
    <w:rsid w:val="0049653F"/>
    <w:rsid w:val="0049672D"/>
    <w:rsid w:val="004B14D7"/>
    <w:rsid w:val="004B1DB0"/>
    <w:rsid w:val="004B2F03"/>
    <w:rsid w:val="004B6F03"/>
    <w:rsid w:val="004D1951"/>
    <w:rsid w:val="004D1CC3"/>
    <w:rsid w:val="004D3B1D"/>
    <w:rsid w:val="004D4564"/>
    <w:rsid w:val="004D59D6"/>
    <w:rsid w:val="004E6E58"/>
    <w:rsid w:val="004F5FBF"/>
    <w:rsid w:val="00511DC0"/>
    <w:rsid w:val="00515A23"/>
    <w:rsid w:val="0053070E"/>
    <w:rsid w:val="00536FA5"/>
    <w:rsid w:val="005425C7"/>
    <w:rsid w:val="00543F84"/>
    <w:rsid w:val="00546D05"/>
    <w:rsid w:val="0056389E"/>
    <w:rsid w:val="005716DE"/>
    <w:rsid w:val="00577EEA"/>
    <w:rsid w:val="00580E99"/>
    <w:rsid w:val="00582EF2"/>
    <w:rsid w:val="00591D92"/>
    <w:rsid w:val="005973D7"/>
    <w:rsid w:val="005C0D54"/>
    <w:rsid w:val="005C5E2B"/>
    <w:rsid w:val="005C7509"/>
    <w:rsid w:val="005D08E3"/>
    <w:rsid w:val="005D0F56"/>
    <w:rsid w:val="005D767E"/>
    <w:rsid w:val="005F5E63"/>
    <w:rsid w:val="005F6EA5"/>
    <w:rsid w:val="00614E48"/>
    <w:rsid w:val="0062667E"/>
    <w:rsid w:val="00627CAE"/>
    <w:rsid w:val="0065043C"/>
    <w:rsid w:val="00652C4C"/>
    <w:rsid w:val="006544E6"/>
    <w:rsid w:val="006554AC"/>
    <w:rsid w:val="00665BC9"/>
    <w:rsid w:val="00666B09"/>
    <w:rsid w:val="00666B3F"/>
    <w:rsid w:val="00666F83"/>
    <w:rsid w:val="006674F7"/>
    <w:rsid w:val="00667EDB"/>
    <w:rsid w:val="00675E8A"/>
    <w:rsid w:val="00684DAE"/>
    <w:rsid w:val="00685967"/>
    <w:rsid w:val="00687485"/>
    <w:rsid w:val="0069244E"/>
    <w:rsid w:val="006A234D"/>
    <w:rsid w:val="006A6598"/>
    <w:rsid w:val="006B17BD"/>
    <w:rsid w:val="006B606B"/>
    <w:rsid w:val="006C2274"/>
    <w:rsid w:val="006C3B6A"/>
    <w:rsid w:val="006C4D35"/>
    <w:rsid w:val="006D1F49"/>
    <w:rsid w:val="006D4089"/>
    <w:rsid w:val="006E0075"/>
    <w:rsid w:val="006E1A84"/>
    <w:rsid w:val="006E3E8A"/>
    <w:rsid w:val="006F1487"/>
    <w:rsid w:val="00710072"/>
    <w:rsid w:val="00711F95"/>
    <w:rsid w:val="00713386"/>
    <w:rsid w:val="00720D43"/>
    <w:rsid w:val="0072448B"/>
    <w:rsid w:val="00730BBB"/>
    <w:rsid w:val="00732B02"/>
    <w:rsid w:val="007434EB"/>
    <w:rsid w:val="00744B19"/>
    <w:rsid w:val="00751453"/>
    <w:rsid w:val="007527E8"/>
    <w:rsid w:val="0075644D"/>
    <w:rsid w:val="007570DF"/>
    <w:rsid w:val="0077270F"/>
    <w:rsid w:val="00773A80"/>
    <w:rsid w:val="00787A8E"/>
    <w:rsid w:val="007912AE"/>
    <w:rsid w:val="00797955"/>
    <w:rsid w:val="007B32BE"/>
    <w:rsid w:val="007B5186"/>
    <w:rsid w:val="007B64D4"/>
    <w:rsid w:val="007B732A"/>
    <w:rsid w:val="007B7501"/>
    <w:rsid w:val="007C268E"/>
    <w:rsid w:val="007C43B8"/>
    <w:rsid w:val="007D4972"/>
    <w:rsid w:val="007D6749"/>
    <w:rsid w:val="007D7384"/>
    <w:rsid w:val="007F7E9A"/>
    <w:rsid w:val="00804468"/>
    <w:rsid w:val="008066E5"/>
    <w:rsid w:val="0081039A"/>
    <w:rsid w:val="008151D3"/>
    <w:rsid w:val="00816B7F"/>
    <w:rsid w:val="00817369"/>
    <w:rsid w:val="00821013"/>
    <w:rsid w:val="00827467"/>
    <w:rsid w:val="00831182"/>
    <w:rsid w:val="00831879"/>
    <w:rsid w:val="00833219"/>
    <w:rsid w:val="00853D19"/>
    <w:rsid w:val="00857CC6"/>
    <w:rsid w:val="0087319D"/>
    <w:rsid w:val="0087527A"/>
    <w:rsid w:val="0087631A"/>
    <w:rsid w:val="0089041B"/>
    <w:rsid w:val="00890A40"/>
    <w:rsid w:val="008A65F1"/>
    <w:rsid w:val="008B22C8"/>
    <w:rsid w:val="008C737E"/>
    <w:rsid w:val="008D19E5"/>
    <w:rsid w:val="008D4C12"/>
    <w:rsid w:val="008D51CD"/>
    <w:rsid w:val="008D7F32"/>
    <w:rsid w:val="008E2591"/>
    <w:rsid w:val="008E4A75"/>
    <w:rsid w:val="008E7698"/>
    <w:rsid w:val="008F167F"/>
    <w:rsid w:val="0090300D"/>
    <w:rsid w:val="00910466"/>
    <w:rsid w:val="0091203A"/>
    <w:rsid w:val="0091665C"/>
    <w:rsid w:val="009211B9"/>
    <w:rsid w:val="009341DD"/>
    <w:rsid w:val="00937614"/>
    <w:rsid w:val="009523A4"/>
    <w:rsid w:val="00953C30"/>
    <w:rsid w:val="00960B2A"/>
    <w:rsid w:val="00984C9E"/>
    <w:rsid w:val="00991F72"/>
    <w:rsid w:val="009948D1"/>
    <w:rsid w:val="00996414"/>
    <w:rsid w:val="009A0F80"/>
    <w:rsid w:val="009B0308"/>
    <w:rsid w:val="009B105A"/>
    <w:rsid w:val="009C6B70"/>
    <w:rsid w:val="009C7924"/>
    <w:rsid w:val="009C7C6E"/>
    <w:rsid w:val="009E2262"/>
    <w:rsid w:val="009E2BEF"/>
    <w:rsid w:val="009F07AA"/>
    <w:rsid w:val="009F62D1"/>
    <w:rsid w:val="00A05BB6"/>
    <w:rsid w:val="00A05C66"/>
    <w:rsid w:val="00A10962"/>
    <w:rsid w:val="00A26305"/>
    <w:rsid w:val="00A26835"/>
    <w:rsid w:val="00A41A52"/>
    <w:rsid w:val="00A43263"/>
    <w:rsid w:val="00A44AD0"/>
    <w:rsid w:val="00A44E4C"/>
    <w:rsid w:val="00A45B1A"/>
    <w:rsid w:val="00A51E22"/>
    <w:rsid w:val="00A53D72"/>
    <w:rsid w:val="00A66C2C"/>
    <w:rsid w:val="00A70649"/>
    <w:rsid w:val="00A70D36"/>
    <w:rsid w:val="00A75ECE"/>
    <w:rsid w:val="00A8531F"/>
    <w:rsid w:val="00A9048B"/>
    <w:rsid w:val="00A929D1"/>
    <w:rsid w:val="00AA1801"/>
    <w:rsid w:val="00AB1293"/>
    <w:rsid w:val="00AB388B"/>
    <w:rsid w:val="00AB4318"/>
    <w:rsid w:val="00AB46E3"/>
    <w:rsid w:val="00AC495E"/>
    <w:rsid w:val="00AC4EB2"/>
    <w:rsid w:val="00AD199A"/>
    <w:rsid w:val="00AD5DDC"/>
    <w:rsid w:val="00AE2C38"/>
    <w:rsid w:val="00AE4982"/>
    <w:rsid w:val="00AE5D02"/>
    <w:rsid w:val="00AF69A2"/>
    <w:rsid w:val="00B05FA5"/>
    <w:rsid w:val="00B113C8"/>
    <w:rsid w:val="00B14039"/>
    <w:rsid w:val="00B1614E"/>
    <w:rsid w:val="00B228CE"/>
    <w:rsid w:val="00B240AE"/>
    <w:rsid w:val="00B30F6F"/>
    <w:rsid w:val="00B33C81"/>
    <w:rsid w:val="00B3692B"/>
    <w:rsid w:val="00B37786"/>
    <w:rsid w:val="00B43D43"/>
    <w:rsid w:val="00B4773E"/>
    <w:rsid w:val="00B50335"/>
    <w:rsid w:val="00B62CF2"/>
    <w:rsid w:val="00B71B29"/>
    <w:rsid w:val="00B73FD9"/>
    <w:rsid w:val="00B747D4"/>
    <w:rsid w:val="00B75EFB"/>
    <w:rsid w:val="00B87DEB"/>
    <w:rsid w:val="00BB52E3"/>
    <w:rsid w:val="00BC0DAA"/>
    <w:rsid w:val="00BC105D"/>
    <w:rsid w:val="00BC1363"/>
    <w:rsid w:val="00BC1F65"/>
    <w:rsid w:val="00BC4408"/>
    <w:rsid w:val="00BC4585"/>
    <w:rsid w:val="00BC4B26"/>
    <w:rsid w:val="00BC7D62"/>
    <w:rsid w:val="00BD29EE"/>
    <w:rsid w:val="00BE3C83"/>
    <w:rsid w:val="00BF5C57"/>
    <w:rsid w:val="00BF7E57"/>
    <w:rsid w:val="00C05B52"/>
    <w:rsid w:val="00C06932"/>
    <w:rsid w:val="00C16D39"/>
    <w:rsid w:val="00C3198A"/>
    <w:rsid w:val="00C41E8C"/>
    <w:rsid w:val="00C4294D"/>
    <w:rsid w:val="00C43F1D"/>
    <w:rsid w:val="00C55AD3"/>
    <w:rsid w:val="00C62C85"/>
    <w:rsid w:val="00C63E73"/>
    <w:rsid w:val="00C64583"/>
    <w:rsid w:val="00C70B5F"/>
    <w:rsid w:val="00C71A86"/>
    <w:rsid w:val="00C72062"/>
    <w:rsid w:val="00C72F42"/>
    <w:rsid w:val="00C73565"/>
    <w:rsid w:val="00C807E0"/>
    <w:rsid w:val="00C83C8F"/>
    <w:rsid w:val="00C83D61"/>
    <w:rsid w:val="00C84844"/>
    <w:rsid w:val="00C92749"/>
    <w:rsid w:val="00C959EF"/>
    <w:rsid w:val="00C970F8"/>
    <w:rsid w:val="00CA2E48"/>
    <w:rsid w:val="00CA51F5"/>
    <w:rsid w:val="00CB0217"/>
    <w:rsid w:val="00CB3E09"/>
    <w:rsid w:val="00CC3F5D"/>
    <w:rsid w:val="00CC40C0"/>
    <w:rsid w:val="00CC4127"/>
    <w:rsid w:val="00CD4106"/>
    <w:rsid w:val="00CE1273"/>
    <w:rsid w:val="00CF2D4F"/>
    <w:rsid w:val="00CF5919"/>
    <w:rsid w:val="00CF688A"/>
    <w:rsid w:val="00D17037"/>
    <w:rsid w:val="00D20221"/>
    <w:rsid w:val="00D2501B"/>
    <w:rsid w:val="00D25F6C"/>
    <w:rsid w:val="00D30E85"/>
    <w:rsid w:val="00D40474"/>
    <w:rsid w:val="00D42631"/>
    <w:rsid w:val="00D42F2A"/>
    <w:rsid w:val="00D44714"/>
    <w:rsid w:val="00D474D5"/>
    <w:rsid w:val="00D479E7"/>
    <w:rsid w:val="00D56D69"/>
    <w:rsid w:val="00D62379"/>
    <w:rsid w:val="00D62FF4"/>
    <w:rsid w:val="00D63041"/>
    <w:rsid w:val="00D67257"/>
    <w:rsid w:val="00D753E6"/>
    <w:rsid w:val="00D76D63"/>
    <w:rsid w:val="00D84711"/>
    <w:rsid w:val="00D95F5D"/>
    <w:rsid w:val="00D96537"/>
    <w:rsid w:val="00DB1AC7"/>
    <w:rsid w:val="00DB23A3"/>
    <w:rsid w:val="00DB69D9"/>
    <w:rsid w:val="00DC382E"/>
    <w:rsid w:val="00DC5D0B"/>
    <w:rsid w:val="00DD1628"/>
    <w:rsid w:val="00DD6FE1"/>
    <w:rsid w:val="00DD7672"/>
    <w:rsid w:val="00DE318E"/>
    <w:rsid w:val="00DE3D1B"/>
    <w:rsid w:val="00E00C26"/>
    <w:rsid w:val="00E0537B"/>
    <w:rsid w:val="00E10193"/>
    <w:rsid w:val="00E22F35"/>
    <w:rsid w:val="00E27F9C"/>
    <w:rsid w:val="00E30EE4"/>
    <w:rsid w:val="00E4322F"/>
    <w:rsid w:val="00E44418"/>
    <w:rsid w:val="00E53AB5"/>
    <w:rsid w:val="00E5682C"/>
    <w:rsid w:val="00E818A8"/>
    <w:rsid w:val="00E839E3"/>
    <w:rsid w:val="00E876F3"/>
    <w:rsid w:val="00E91688"/>
    <w:rsid w:val="00EA03D0"/>
    <w:rsid w:val="00EA0DBE"/>
    <w:rsid w:val="00EA54D7"/>
    <w:rsid w:val="00EA7141"/>
    <w:rsid w:val="00EA75DC"/>
    <w:rsid w:val="00EA784C"/>
    <w:rsid w:val="00EB6C2C"/>
    <w:rsid w:val="00ED0FCA"/>
    <w:rsid w:val="00ED10C1"/>
    <w:rsid w:val="00ED4AF9"/>
    <w:rsid w:val="00ED5EB3"/>
    <w:rsid w:val="00ED7D6C"/>
    <w:rsid w:val="00EE2D75"/>
    <w:rsid w:val="00EE768F"/>
    <w:rsid w:val="00EF0C73"/>
    <w:rsid w:val="00EF161C"/>
    <w:rsid w:val="00F05C66"/>
    <w:rsid w:val="00F0692D"/>
    <w:rsid w:val="00F07EE3"/>
    <w:rsid w:val="00F3233D"/>
    <w:rsid w:val="00F4043F"/>
    <w:rsid w:val="00F41113"/>
    <w:rsid w:val="00F41C6D"/>
    <w:rsid w:val="00F4740F"/>
    <w:rsid w:val="00F47E96"/>
    <w:rsid w:val="00F50639"/>
    <w:rsid w:val="00F558E0"/>
    <w:rsid w:val="00F56447"/>
    <w:rsid w:val="00F70B6E"/>
    <w:rsid w:val="00F744EE"/>
    <w:rsid w:val="00F74AFB"/>
    <w:rsid w:val="00F90D8E"/>
    <w:rsid w:val="00F9149C"/>
    <w:rsid w:val="00FB3D4F"/>
    <w:rsid w:val="00FB70B0"/>
    <w:rsid w:val="00FB7250"/>
    <w:rsid w:val="00FC63D2"/>
    <w:rsid w:val="00FD1AEF"/>
    <w:rsid w:val="00FD66E3"/>
    <w:rsid w:val="00FF12A6"/>
    <w:rsid w:val="00FF2EEC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AFE31"/>
  <w15:docId w15:val="{C7FAE228-8E3B-41FF-B70A-808C3047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49"/>
  </w:style>
  <w:style w:type="paragraph" w:styleId="Titlu4">
    <w:name w:val="heading 4"/>
    <w:basedOn w:val="Normal"/>
    <w:link w:val="Titlu4Caracter"/>
    <w:uiPriority w:val="9"/>
    <w:qFormat/>
    <w:rsid w:val="008332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2667E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62667E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2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2667E"/>
    <w:rPr>
      <w:rFonts w:ascii="Tahoma" w:hAnsi="Tahoma" w:cs="Tahoma"/>
      <w:sz w:val="16"/>
      <w:szCs w:val="16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072DA6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ED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D7D6C"/>
  </w:style>
  <w:style w:type="paragraph" w:styleId="Subsol">
    <w:name w:val="footer"/>
    <w:basedOn w:val="Normal"/>
    <w:link w:val="SubsolCaracter"/>
    <w:uiPriority w:val="99"/>
    <w:unhideWhenUsed/>
    <w:rsid w:val="00ED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D7D6C"/>
  </w:style>
  <w:style w:type="character" w:customStyle="1" w:styleId="Titlu4Caracter">
    <w:name w:val="Titlu 4 Caracter"/>
    <w:basedOn w:val="Fontdeparagrafimplicit"/>
    <w:link w:val="Titlu4"/>
    <w:uiPriority w:val="9"/>
    <w:rsid w:val="0083321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833219"/>
    <w:pPr>
      <w:spacing w:after="160" w:line="259" w:lineRule="auto"/>
      <w:ind w:left="720"/>
      <w:contextualSpacing/>
    </w:pPr>
  </w:style>
  <w:style w:type="table" w:styleId="Tabelgril">
    <w:name w:val="Table Grid"/>
    <w:basedOn w:val="TabelNormal"/>
    <w:uiPriority w:val="59"/>
    <w:rsid w:val="00C9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g">
    <w:name w:val="cmg"/>
    <w:basedOn w:val="Fontdeparagrafimplicit"/>
    <w:rsid w:val="00F3233D"/>
  </w:style>
  <w:style w:type="paragraph" w:customStyle="1" w:styleId="al">
    <w:name w:val="a_l"/>
    <w:basedOn w:val="Normal"/>
    <w:rsid w:val="00F3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1075F0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A44AD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0F26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e5.ro/App/Document/g42tmnjsgi/legea-nr-95-2006-privind-reforma-in-domeniul-sanatatii?pid=82050517&amp;d=2023-02-14" TargetMode="External"/><Relationship Id="rId18" Type="http://schemas.openxmlformats.org/officeDocument/2006/relationships/hyperlink" Target="https://lege5.ro/App/Document/g42tmnjsgi/legea-nr-95-2006-privind-reforma-in-domeniul-sanatatii?pid=82051473&amp;d=2023-02-1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ege5.ro/App/Document/geytinbqge/legea-nr-76-2008-privind-organizarea-si-functionarea-sistemului-national-de-date-genetice-judiciare?d=2023-02-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3-02-14" TargetMode="External"/><Relationship Id="rId17" Type="http://schemas.openxmlformats.org/officeDocument/2006/relationships/hyperlink" Target="https://lege5.ro/App/Document/g42tmnjsgi/legea-nr-95-2006-privind-reforma-in-domeniul-sanatatii?pid=82051472&amp;d=2023-02-1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ge5.ro/App/Document/g42tmnjsgi/legea-nr-95-2006-privind-reforma-in-domeniul-sanatatii?pid=277948145&amp;d=2023-02-14" TargetMode="External"/><Relationship Id="rId20" Type="http://schemas.openxmlformats.org/officeDocument/2006/relationships/hyperlink" Target="https://lege5.ro/App/Document/gmztonzsg42a/legea-nr-118-2019-privind-registrul-national-automatizat-cu-privire-la-persoanele-care-au-comis-infractiuni-sexuale-de-exploatare-a-unor-persoane-sau-asupra-minorilor-precum-si-pentru-completarea-legi?pid=289261148&amp;d=2023-02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posturi@gov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e5.ro/App/Document/g42tmnjsgi/legea-nr-95-2006-privind-reforma-in-domeniul-sanatatii?pid=507743990&amp;d=2023-02-14" TargetMode="External"/><Relationship Id="rId23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3-02-14" TargetMode="External"/><Relationship Id="rId10" Type="http://schemas.openxmlformats.org/officeDocument/2006/relationships/hyperlink" Target="http://www.spitalulcomanesti.ro" TargetMode="External"/><Relationship Id="rId19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2-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spitalulcomanesti.ro" TargetMode="External"/><Relationship Id="rId14" Type="http://schemas.openxmlformats.org/officeDocument/2006/relationships/hyperlink" Target="https://lege5.ro/App/Document/g42tmnjsgi/legea-nr-95-2006-privind-reforma-in-domeniul-sanatatii?pid=82050518&amp;d=2023-02-14" TargetMode="External"/><Relationship Id="rId22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0&amp;d=2023-02-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F842-F184-4A98-A8B6-811FD9AF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1150</Words>
  <Characters>6559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Marina Cazan</cp:lastModifiedBy>
  <cp:revision>2</cp:revision>
  <cp:lastPrinted>2023-04-21T05:35:00Z</cp:lastPrinted>
  <dcterms:created xsi:type="dcterms:W3CDTF">2023-04-21T12:22:00Z</dcterms:created>
  <dcterms:modified xsi:type="dcterms:W3CDTF">2023-04-21T12:22:00Z</dcterms:modified>
</cp:coreProperties>
</file>